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7918" w:rsidRPr="005A5164" w:rsidRDefault="005A5164">
      <w:pPr>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david aes \ av \source notes</w:t>
      </w:r>
    </w:p>
    <w:p w:rsidR="00C87918" w:rsidRPr="005A5164" w:rsidRDefault="00C87918">
      <w:pPr>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C87918" w:rsidRPr="005A5164" w:rsidRDefault="00C87918">
      <w:pPr>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assets within the aea intelligence community came in to possession of certain facts regarding av’s pecularity. consideration of this intelligence led to a long range program to subborn the avon leadership. av was selected as the pawn who would become queen. the initial move, causing av to be recognized as the heir apparent to the avon’dai, provokes a religious controversy that threatens some of the most powerful houses on ajea. indirectly, av’s very life is shattered by the persecution brought on by disclos</w:t>
      </w:r>
      <w:r w:rsidRPr="005A5164">
        <w:rPr>
          <w:rFonts w:ascii="Montserrat" w:eastAsia="AvantGarde Bk BT" w:hAnsi="Montserrat" w:cs="AvantGarde Bk BT"/>
          <w:i/>
          <w:iCs/>
          <w:color w:val="000000"/>
          <w:sz w:val="24"/>
          <w:szCs w:val="20"/>
        </w:rPr>
        <w:t xml:space="preserve">ure of her forbidden conception. </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av was unwittingly prepared for the role assigned to her by the hidden conspiritors. the immense terran influence of her upbringing was initially seen as an assurance that in the long run, when she became avon’dai, she would transmit her terran ideals throughout her native culture. but in order to maneouver her into that future role, she had to be carefully indoctrinated in avon culture. by the time her biology forced their hand, she believed herself to share the beliefs of her people, not even realizing wh</w:t>
      </w:r>
      <w:r w:rsidRPr="005A5164">
        <w:rPr>
          <w:rFonts w:ascii="Montserrat" w:eastAsia="AvantGarde Bk BT" w:hAnsi="Montserrat" w:cs="AvantGarde Bk BT"/>
          <w:i/>
          <w:iCs/>
          <w:color w:val="000000"/>
          <w:sz w:val="24"/>
          <w:szCs w:val="20"/>
        </w:rPr>
        <w:t>at a perfect forgery of an avon’ai she was.</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 xml:space="preserve">avon vea, or av, was born to an avon bereft of a name, while avon was a loving parent, she was also very private about her history. </w:t>
      </w:r>
    </w:p>
    <w:p w:rsidR="00C87918" w:rsidRPr="005A5164" w:rsidRDefault="00C87918">
      <w:pPr>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anathnae to pursue her naval career. almost as soon as she had conceived and given birth to herself, she left, leaving her daughter-self to fulfill the obligations of her heritage and sex.</w:t>
      </w:r>
      <w:r w:rsidRPr="005A5164">
        <w:rPr>
          <w:rFonts w:ascii="Montserrat" w:eastAsia="AvantGarde Bk BT" w:hAnsi="Montserrat" w:cs="AvantGarde Bk BT"/>
          <w:i/>
          <w:iCs/>
          <w:color w:val="000000"/>
          <w:sz w:val="24"/>
          <w:szCs w:val="20"/>
        </w:rPr>
        <w:t xml:space="preserve"> she was an outstanding cadet at the academy.</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independance, but what she learned about the father forced her to accept the consequences. he was va aesalyn. each of them had made the same assum</w:t>
      </w:r>
      <w:r w:rsidRPr="005A5164">
        <w:rPr>
          <w:rFonts w:ascii="Montserrat" w:eastAsia="AvantGarde Bk BT" w:hAnsi="Montserrat" w:cs="AvantGarde Bk BT"/>
          <w:i/>
          <w:iCs/>
          <w:color w:val="000000"/>
          <w:sz w:val="24"/>
          <w:szCs w:val="20"/>
        </w:rPr>
        <w:t>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Anathnae made a deal with the aea to prevent the children’s paternity from being discovered, offering the aea access to avon embroys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w:t>
      </w:r>
      <w:r w:rsidRPr="005A5164">
        <w:rPr>
          <w:rFonts w:ascii="Montserrat" w:eastAsia="AvantGarde Bk BT" w:hAnsi="Montserrat" w:cs="AvantGarde Bk BT"/>
          <w:i/>
          <w:iCs/>
          <w:color w:val="000000"/>
          <w:sz w:val="24"/>
          <w:szCs w:val="20"/>
        </w:rPr>
        <w:t>ea acceeded to her request to obscure the mechanics of these transactions, as part of their original agreement to get access to the embryos. as soon as she was able, she returned to her career while her children were raised in a navy creche. (part boarding school part foster home)</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the triplets were born male, androgynous female and female. they were raised as single parent navy brats. they spent part of their time in a creche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devestating multiple-traumas—witnessing the massacre, her mind was in full rap</w:t>
      </w:r>
      <w:r w:rsidRPr="005A5164">
        <w:rPr>
          <w:rFonts w:ascii="Montserrat" w:eastAsia="AvantGarde Bk BT" w:hAnsi="Montserrat" w:cs="AvantGarde Bk BT"/>
          <w:i/>
          <w:iCs/>
          <w:color w:val="000000"/>
          <w:sz w:val="24"/>
          <w:szCs w:val="20"/>
        </w:rPr>
        <w:t>port with her siblings during their deaths. her sister was hacked to peices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w:t>
      </w:r>
      <w:r w:rsidRPr="005A5164">
        <w:rPr>
          <w:rFonts w:ascii="Montserrat" w:eastAsia="AvantGarde Bk BT" w:hAnsi="Montserrat" w:cs="AvantGarde Bk BT"/>
          <w:i/>
          <w:iCs/>
          <w:color w:val="000000"/>
          <w:sz w:val="24"/>
          <w:szCs w:val="20"/>
        </w:rPr>
        <w:t xml:space="preserve">f her brother and her attacker were both entangled in hers when they found her. av spent more than a year in autistic shock, followed by traumatic flashbacks and nightmares plaguing her recovery even after her return to her creche environment after her naming two years after the tragedy. </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av refused to accompany her mother on later visits to ajea and grew up understanding very little of her native culture, essentially, only what filtered through her jen schooling. her ambition to follow her mother in a military career, lead her into academy prep school where she showed exceptional promise. the only catch was, before her mother would allow her to enter the academy, she had to return with her to ao’ajea for a rite of passage. her understanding of the rite was limited, but she knew that the ord</w:t>
      </w:r>
      <w:r w:rsidRPr="005A5164">
        <w:rPr>
          <w:rFonts w:ascii="Montserrat" w:eastAsia="AvantGarde Bk BT" w:hAnsi="Montserrat" w:cs="AvantGarde Bk BT"/>
          <w:i/>
          <w:iCs/>
          <w:color w:val="000000"/>
          <w:sz w:val="24"/>
          <w:szCs w:val="20"/>
        </w:rPr>
        <w:t xml:space="preserve">eal was sexual in nature, why else would it have earned the pseudonym “mating season”? </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the consequences of her childhood tragedy that were overlooked endured as the substance of av’s personal mystery. the truth of her conception, her mother’s secret, was not revelaed to av, though it was presented to the reader bare of its full implications. the truth of her exact relationship to her dead brother and sister remained locked in the death experiences of each, deep within her nightmares. these aspects of her identity would wait for the future to unfold. those doors were guarded by oblivion, shrou</w:t>
      </w:r>
      <w:r w:rsidRPr="005A5164">
        <w:rPr>
          <w:rFonts w:ascii="Montserrat" w:eastAsia="AvantGarde Bk BT" w:hAnsi="Montserrat" w:cs="AvantGarde Bk BT"/>
          <w:i/>
          <w:iCs/>
          <w:color w:val="000000"/>
          <w:sz w:val="24"/>
          <w:szCs w:val="20"/>
        </w:rPr>
        <w:t xml:space="preserve">ded in nightmares and traumatic flashbacks—and also obscuring memories crucial to her perceivable self. </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av had retreated from the world in the long hours after her final trauma before her eventual rescue. much of her recovery was spent observing events from a new perspective outside of herself. as the healing process progressed, she gradually reseated her mind in her body. av never questioned the origin of this second attention. eventually, she took it for granted. she joked about her “imaginary” friend, well aware that however convincing, it was her will behind the words of her intimate companion. cat, of co</w:t>
      </w:r>
      <w:r w:rsidRPr="005A5164">
        <w:rPr>
          <w:rFonts w:ascii="Montserrat" w:eastAsia="AvantGarde Bk BT" w:hAnsi="Montserrat" w:cs="AvantGarde Bk BT"/>
          <w:i/>
          <w:iCs/>
          <w:color w:val="000000"/>
          <w:sz w:val="24"/>
          <w:szCs w:val="20"/>
        </w:rPr>
        <w:t>urse, played along. when av was in danger of being raped, both physically and mentally, cat was no longer playing. while cat defended her mind, av found herself standing outside of herself, a witness to her own rape. that was how av discovered that she had a guardian angel.</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when her enemies upped the stakes, av was driven in defeat from an external threat to her identity, into the arms of an internal threat to her identity. 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w:t>
      </w:r>
      <w:r w:rsidRPr="005A5164">
        <w:rPr>
          <w:rFonts w:ascii="Montserrat" w:eastAsia="AvantGarde Bk BT" w:hAnsi="Montserrat" w:cs="AvantGarde Bk BT"/>
          <w:i/>
          <w:iCs/>
          <w:color w:val="000000"/>
          <w:sz w:val="24"/>
          <w:szCs w:val="20"/>
        </w:rPr>
        <w:t xml:space="preserve"> night in the catacombs.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embodies selves. these other selves, living and growing together in rapport, realized that they were all the sa</w:t>
      </w:r>
      <w:r w:rsidRPr="005A5164">
        <w:rPr>
          <w:rFonts w:ascii="Montserrat" w:eastAsia="AvantGarde Bk BT" w:hAnsi="Montserrat" w:cs="AvantGarde Bk BT"/>
          <w:i/>
          <w:iCs/>
          <w:color w:val="000000"/>
          <w:sz w:val="24"/>
          <w:szCs w:val="20"/>
        </w:rPr>
        <w:t>me person, and that one of them lived apart from them, the one from whom they all derived.</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5164">
        <w:rPr>
          <w:rFonts w:ascii="Montserrat" w:eastAsia="AvantGarde Bk BT" w:hAnsi="Montserrat" w:cs="AvantGarde Bk BT"/>
          <w:i/>
          <w:iCs/>
          <w:color w:val="000000"/>
          <w:sz w:val="24"/>
          <w:szCs w:val="20"/>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 two important parts of her d</w:t>
      </w:r>
      <w:r w:rsidRPr="005A5164">
        <w:rPr>
          <w:rFonts w:ascii="Montserrat" w:eastAsia="AvantGarde Bk BT" w:hAnsi="Montserrat" w:cs="AvantGarde Bk BT"/>
          <w:i/>
          <w:iCs/>
          <w:color w:val="000000"/>
          <w:sz w:val="24"/>
          <w:szCs w:val="20"/>
        </w:rPr>
        <w:t>ied in the massacre, and those deaths barred her from the recognizing the extension of herself into the bodies and minds of male and androgyne female selves. it is a wall of oblivion that scars her soul. but those selves are known to her female selves, as time would show.</w:t>
      </w:r>
    </w:p>
    <w:p w:rsidR="00C87918" w:rsidRPr="005A5164" w:rsidRDefault="00C87918">
      <w:pPr>
        <w:tabs>
          <w:tab w:val="left" w:pos="3600"/>
          <w:tab w:val="left" w:pos="8640"/>
        </w:tabs>
        <w:spacing w:line="300" w:lineRule="atLeast"/>
        <w:jc w:val="both"/>
        <w:rPr>
          <w:rFonts w:ascii="Montserrat" w:eastAsia="AvantGarde Bk BT" w:hAnsi="Montserrat" w:cs="AvantGarde Bk BT"/>
          <w:i/>
          <w:iCs/>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av's entry into the school community was the first wave started by her appearance on the scene. during the period when ja’nae considered naming the girl her heir, av was already being pressed to acquire the qualifications to bear a house title. her status as an artist of the anim REQUIRED only one discipline to complete for ideal. that, and a name in the schools of anin and anii were all that stood in her way.</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an unusual creature, a young girl who makes a convincing boy ARRIVED at taelnihayr, and if certain mixed messages were to be believed, POSSESSED the answer to ja’nae's present predicament. av unwittingly brings everything necessary for establishing herself in society. but first the question of what to do with this strange girl had to be considered.</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 few months had passed since ja’nae dispatched a letter to her recalcitrant daughter. unknown to her, however, certain events had unfolded forcing a’nae to send her daughter to her mother days before she even received the message. av, dismissed from the realm of her childhood, had a few days lead on her mother, who DEPARTED in the wake of the dissolution of the jentempas. the most significant factor in the life of this girl was a family secret. a legacy. unknown to her, she was the living fulfillment of he</w:t>
      </w:r>
      <w:r w:rsidRPr="005A5164">
        <w:rPr>
          <w:rFonts w:ascii="Montserrat" w:eastAsia="AvantGarde Bk BT" w:hAnsi="Montserrat" w:cs="AvantGarde Bk BT"/>
          <w:color w:val="000000"/>
          <w:sz w:val="24"/>
          <w:szCs w:val="20"/>
        </w:rPr>
        <w:t>r bloodlines ancient obligation; a fact which could cause her destruction simply in its revelation.</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the newfound daughter of the house was indeed a daughter, though her cousin could hardly believe it 'til av bared all. curious, nume probed av's past while assisting in bathing her. oddly, though av had certain masculine traits, nume DISCOVERED that av wasn't really much of a tom-boy. there was a reason behind the girl's peculiar androgyny, but nume found the area too sensitive to pry into.</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 xml:space="preserve">nume's probing caused a sudden flashback for av. in spite of her youth, av was naomna for a very short period and the result was catastrophic. aeth thought she could deal with it, but the very idea that the discipline required her to give herself to strangers disturbed her deeply. </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alter to fit—though she refrained from advertising her status she was approached by a gang of spoiled house sons in a town the g passed through. irritated by her refusal, they tried to force her, scaring her into a panic. during the ensuing fight, she lost control of herself and SUCCUMBED to bloodlust, slaughtering seven of them before she managed to get away. aeth caught her when she arrived at camp covered in blood and learned what happened. av begged him to let her skip the discipline, over which they ar</w:t>
      </w:r>
      <w:r w:rsidRPr="005A5164">
        <w:rPr>
          <w:rFonts w:ascii="Montserrat" w:eastAsia="AvantGarde Bk BT" w:hAnsi="Montserrat" w:cs="AvantGarde Bk BT"/>
          <w:color w:val="000000"/>
          <w:sz w:val="24"/>
          <w:szCs w:val="20"/>
        </w:rPr>
        <w:t>gued violently. aeth refused to grant her request, to which answer av rejected the discipline altogether. furious, aeth expelled her from the jentempas, refusing also to protect her from the wrath of the houses her victims belonged to. if not for a’nae, av might well have been caught and executed by the mob that came to the camp.</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 xml:space="preserve">av was received into the household and honored with the traditional feast. before the meal, the issue of what to do with av was raised. ja’nae had something in mind but said nothing on these thoughts, instead referring to the request made by a’nae for hospitality for her daughter in exchange for her obedience. av was required to take up duties in the house and enroll in school. not an anim, as she had always been, but to begin in first, anin, and as soon as possible, anii. av's reception was private, among </w:t>
      </w:r>
      <w:r w:rsidRPr="005A5164">
        <w:rPr>
          <w:rFonts w:ascii="Montserrat" w:eastAsia="AvantGarde Bk BT" w:hAnsi="Montserrat" w:cs="AvantGarde Bk BT"/>
          <w:color w:val="000000"/>
          <w:sz w:val="24"/>
          <w:szCs w:val="20"/>
        </w:rPr>
        <w:t>the household only; introducing many of them to each other.</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ja’nae, av was a quietly considered for a more useful purpose, given her presence in her mother's place. these considerations mold the direction ja’nae takes with the conversation.</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was a witness as a’nae steals in during the night to appeal to her mother for a favor in spite of having forsaken her house name. in the hope that her legitimate children would fulfill the bloodline's legacy, a’nae had committed herself to the most dangerous path. ja’nae agrees to make a place in her home for three of her daughter's illegitimate children in the hope that she would be able to regain a place in her daughter's heart.</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does not know how to sleep in the comfort of her house. she was not sure about the wisdom of going night stalking according to her habit. she reflects on part of the conspiracy she was born into. in order to learn how great the difference between what she seemed to be and what her kind really was, she had passed through the affirmation. she slips through the sleeping house and overhears the exchange between her mother and grandmother.</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a’nae's visit significantly changes ja’nae's plans for answering teyn's challenge. the purpose of requiring av to study in the schools of anin and anii now must involve preparations necessary for her to bear the mantle of house head. what was at first a notion had been strengthened by a’nae's rejection of her right to title. sensing that there was no time to waste...</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the secret—house ara descends from anjael—a child, ara, conceived to carry the seed taken from the wreckage of nineveh’s body. a’nae knew because was the last to carry the seed of av/kev. jil knew because he had to be the conduit of the message to awaken the seed and gave legitimacy to their births. aeth knew because he had to train av and kev. between them av and or kev hold the key to reopening the seal of anth, which makes either of them priceless to dragons. ja’nae was made aware of the situation as a’n</w:t>
      </w:r>
      <w:r w:rsidRPr="005A5164">
        <w:rPr>
          <w:rFonts w:ascii="Montserrat" w:eastAsia="AvantGarde Bk BT" w:hAnsi="Montserrat" w:cs="AvantGarde Bk BT"/>
          <w:color w:val="000000"/>
          <w:sz w:val="24"/>
          <w:szCs w:val="20"/>
        </w:rPr>
        <w:t>ae confides in her. beyond that what each knew was less than certain and questionably accurate. av was only confused by what little of the conversation she overhears.</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was in for a rude awakening. with no hesitation, av was thrust into the thick of the local school community. almost out of habit, she was determined to enter the company of her peers as an enigma. in spite of nume's protests, she defends her right to innocent misdirection; maintaining that it was not misdirection but part of her character—and what others interpret was their business, not hers. but what she hints disturbs nume even more.</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was counseled by ja’nae on the requirements she would have to meet in her education. due to some important family business, she must begin at jutaicho without escort and introduction from her cousins, for whom she was to carry a message excusing them from their classes.</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 xml:space="preserve">av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find it natural to assume her a boy with delicate features rather than a tom boy, as she had intended. </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when she first lays eyes on av, ojen falls for her. to a dragon, the light of a phoenix was like a candle to a moth. to ojen—a dragonchild—av's light was totally irresistible. naturally, av remains almost blind to this deep affection.</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the latter third of av's siblings await av at taelnihyar, sent by a’nae from the dissolved jentempas. ja’nae, av, her siblings and their cousins all sit down to a second reception feast. the gathering turns into something of a house meeting, where they were all brought up to date on the situation facing ja’nae and thus the house. for many of these youngsters, it was the first time they had had to deal with the full weight of the masquerade of their species. some rules were established to ease the integratio</w:t>
      </w:r>
      <w:r w:rsidRPr="005A5164">
        <w:rPr>
          <w:rFonts w:ascii="Montserrat" w:eastAsia="AvantGarde Bk BT" w:hAnsi="Montserrat" w:cs="AvantGarde Bk BT"/>
          <w:color w:val="000000"/>
          <w:sz w:val="24"/>
          <w:szCs w:val="20"/>
        </w:rPr>
        <w:t>n of the four children of a’nae with the complications of society.</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all but immediately sorts herself out in the local school community. ja’nae had outlined to her the priorities for her anin paths. most particularly, she attached to a mentor to save her from the disgrace of her illiteracy. by her third day in attendance, she had some idea of how things would proceed for a pace. ja’nae takes her measure and decides that av had all the qualifications necessary for a first sword, but as an heir she lacks the preparation for authority and leadership.</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some of boys—av's new classmates—take exception to her enigmatic character and background and so begin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unreso</w:t>
      </w:r>
      <w:r w:rsidRPr="005A5164">
        <w:rPr>
          <w:rFonts w:ascii="Montserrat" w:eastAsia="AvantGarde Bk BT" w:hAnsi="Montserrat" w:cs="AvantGarde Bk BT"/>
          <w:color w:val="000000"/>
          <w:sz w:val="24"/>
          <w:szCs w:val="20"/>
        </w:rPr>
        <w:t>lved feelings about her near rape to gravely compromise her JUDGMENT.</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 xml:space="preserve">ana comes down out of xanadau caoi to investigate the rumor of the new kid in town who bears such a strong resemblance to her. like aoun, ana got the strong feeling she knew av from somewhere. ana sees more than anyone else, and yet she mistakes av for a being like ane who ana drags av to meet. while figuring out each other's secrets, the three become fast friends. this was the first time av had ever met a lyn and DISCOVERED what the difference really was. </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breaks stride in the middle of a fight, her attention drawn to a commotion among the observers.</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turns and finds herself confronting her own image, a shock of recognition passes through her—different from the shockwave that passes through the crowd.</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and ana draw close... "you’re not a boy... unae, come with me... there’s someone you must meet..." ana whispers.</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 small commotion ensues as the muse leaves with av.</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returns home late from xanadau caoi and catches up with the news. her father and her older brother and sisters had arrived in her mother’s wake and taken up residence with her father’s house. av also discovers that a’nae, shin and shen were staying at jukaeyo with aet’idiamas.</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av's mother and grandmother still barely speak to one another and av's grandmother would not abide the presence of av's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av's introduction into the court—for recognition of her right to title—starts a second ripple, expanding the sphere of disturbances and provoking a wider circle of interest and intrigue.</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ja’nae finally stages a full formal reception for her grand children at the end of av’s first week. to ja’nae’s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av’s father, AEPH, had inherited his family's house and estate during his absence. kev was thus near, under his father's tutelage. aeph intends to name kev his heir at the assembly the first day of the wend. ja’nae was appraised of these shifts by teyn. teyn reluctantly nods to her plans to name av before ennjeara was claimed by his illness.</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5A5164">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r w:rsidRPr="005A5164">
        <w:rPr>
          <w:rFonts w:ascii="Montserrat" w:eastAsia="AvantGarde Bk BT" w:hAnsi="Montserrat" w:cs="AvantGarde Bk BT"/>
          <w:color w:val="000000"/>
          <w:sz w:val="24"/>
          <w:szCs w:val="20"/>
        </w:rPr>
        <w:t>av was informed by ja’nae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C87918" w:rsidRPr="005A5164" w:rsidRDefault="00C87918">
      <w:pPr>
        <w:tabs>
          <w:tab w:val="left" w:pos="3600"/>
          <w:tab w:val="left" w:pos="5040"/>
          <w:tab w:val="left" w:pos="6480"/>
          <w:tab w:val="left" w:pos="7920"/>
        </w:tabs>
        <w:spacing w:line="300" w:lineRule="atLeast"/>
        <w:jc w:val="both"/>
        <w:rPr>
          <w:rFonts w:ascii="Montserrat" w:eastAsia="AvantGarde Bk BT" w:hAnsi="Montserrat" w:cs="AvantGarde Bk BT"/>
          <w:color w:val="000000"/>
          <w:sz w:val="24"/>
          <w:szCs w:val="20"/>
        </w:rPr>
      </w:pPr>
    </w:p>
    <w:p w:rsidR="00C87918" w:rsidRPr="005A5164" w:rsidRDefault="00C87918">
      <w:pPr>
        <w:spacing w:line="160" w:lineRule="atLeast"/>
        <w:rPr>
          <w:rFonts w:ascii="Montserrat" w:eastAsia="AvantGarde Bk BT" w:hAnsi="Montserrat" w:cs="AvantGarde Bk BT"/>
          <w:color w:val="000000"/>
          <w:sz w:val="24"/>
          <w:szCs w:val="16"/>
        </w:rPr>
      </w:pPr>
    </w:p>
    <w:sectPr w:rsidR="00C87918" w:rsidRPr="005A5164">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79227267">
    <w:abstractNumId w:val="0"/>
  </w:num>
  <w:num w:numId="2" w16cid:durableId="1570112134">
    <w:abstractNumId w:val="0"/>
  </w:num>
  <w:num w:numId="3" w16cid:durableId="17974344">
    <w:abstractNumId w:val="0"/>
  </w:num>
  <w:num w:numId="4" w16cid:durableId="1394546261">
    <w:abstractNumId w:val="0"/>
  </w:num>
  <w:num w:numId="5" w16cid:durableId="2031292004">
    <w:abstractNumId w:val="0"/>
  </w:num>
  <w:num w:numId="6" w16cid:durableId="1098258342">
    <w:abstractNumId w:val="0"/>
  </w:num>
  <w:num w:numId="7" w16cid:durableId="214276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918"/>
    <w:rsid w:val="00330574"/>
    <w:rsid w:val="005A5164"/>
    <w:rsid w:val="00C87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164"/>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5A516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A516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A5164"/>
    <w:pPr>
      <w:outlineLvl w:val="2"/>
    </w:pPr>
    <w:rPr>
      <w:sz w:val="40"/>
    </w:rPr>
  </w:style>
  <w:style w:type="paragraph" w:styleId="Heading4">
    <w:name w:val="heading 4"/>
    <w:basedOn w:val="Heading3"/>
    <w:next w:val="Normal"/>
    <w:link w:val="Heading4Char"/>
    <w:qFormat/>
    <w:rsid w:val="005A5164"/>
    <w:pPr>
      <w:numPr>
        <w:ilvl w:val="3"/>
      </w:numPr>
      <w:outlineLvl w:val="3"/>
    </w:pPr>
    <w:rPr>
      <w:sz w:val="32"/>
    </w:rPr>
  </w:style>
  <w:style w:type="paragraph" w:styleId="Heading5">
    <w:name w:val="heading 5"/>
    <w:basedOn w:val="Heading4"/>
    <w:next w:val="Normal"/>
    <w:link w:val="Heading5Char"/>
    <w:qFormat/>
    <w:rsid w:val="005A5164"/>
    <w:pPr>
      <w:numPr>
        <w:ilvl w:val="4"/>
      </w:numPr>
      <w:outlineLvl w:val="4"/>
    </w:pPr>
    <w:rPr>
      <w:sz w:val="28"/>
    </w:rPr>
  </w:style>
  <w:style w:type="paragraph" w:styleId="Heading6">
    <w:name w:val="heading 6"/>
    <w:basedOn w:val="Heading5"/>
    <w:next w:val="Normal"/>
    <w:link w:val="Heading6Char"/>
    <w:qFormat/>
    <w:rsid w:val="005A5164"/>
    <w:pPr>
      <w:numPr>
        <w:ilvl w:val="5"/>
      </w:numPr>
      <w:outlineLvl w:val="5"/>
    </w:pPr>
    <w:rPr>
      <w:bCs/>
      <w:sz w:val="24"/>
      <w:szCs w:val="24"/>
      <w:u w:val="single"/>
    </w:rPr>
  </w:style>
  <w:style w:type="paragraph" w:styleId="Heading7">
    <w:name w:val="heading 7"/>
    <w:basedOn w:val="Heading6"/>
    <w:next w:val="Normal"/>
    <w:link w:val="Heading7Char"/>
    <w:qFormat/>
    <w:rsid w:val="005A5164"/>
    <w:pPr>
      <w:keepNext w:val="0"/>
      <w:numPr>
        <w:ilvl w:val="0"/>
        <w:numId w:val="0"/>
      </w:numPr>
      <w:outlineLvl w:val="6"/>
    </w:pPr>
    <w:rPr>
      <w:b w:val="0"/>
      <w:kern w:val="0"/>
    </w:rPr>
  </w:style>
  <w:style w:type="paragraph" w:styleId="Heading8">
    <w:name w:val="heading 8"/>
    <w:basedOn w:val="Heading6"/>
    <w:next w:val="Normal"/>
    <w:link w:val="Heading8Char"/>
    <w:qFormat/>
    <w:rsid w:val="005A5164"/>
    <w:pPr>
      <w:outlineLvl w:val="7"/>
    </w:pPr>
    <w:rPr>
      <w:i/>
      <w:iCs/>
      <w:u w:val="none"/>
    </w:rPr>
  </w:style>
  <w:style w:type="paragraph" w:styleId="Heading9">
    <w:name w:val="heading 9"/>
    <w:basedOn w:val="Heading8"/>
    <w:next w:val="Normal"/>
    <w:link w:val="Heading9Char"/>
    <w:qFormat/>
    <w:rsid w:val="005A516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5A5164"/>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5A516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A5164"/>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A5164"/>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A5164"/>
  </w:style>
  <w:style w:type="character" w:customStyle="1" w:styleId="Subheading2Char">
    <w:name w:val="Subheading 2 Char"/>
    <w:basedOn w:val="Subheading1Char"/>
    <w:link w:val="Subheading2"/>
    <w:rsid w:val="005A516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A5164"/>
    <w:rPr>
      <w:sz w:val="40"/>
      <w:szCs w:val="40"/>
    </w:rPr>
  </w:style>
  <w:style w:type="character" w:customStyle="1" w:styleId="Subheading3Char">
    <w:name w:val="Subheading 3 Char"/>
    <w:basedOn w:val="Subheading2Char"/>
    <w:link w:val="Subheading3"/>
    <w:rsid w:val="005A516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A5164"/>
    <w:pPr>
      <w:spacing w:before="240" w:line="240" w:lineRule="auto"/>
    </w:pPr>
    <w:rPr>
      <w:vertAlign w:val="subscript"/>
    </w:rPr>
  </w:style>
  <w:style w:type="character" w:customStyle="1" w:styleId="SuptitleChar">
    <w:name w:val="Suptitle Char"/>
    <w:basedOn w:val="SubtitleChar"/>
    <w:link w:val="Suptitle"/>
    <w:rsid w:val="005A5164"/>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A5164"/>
    <w:rPr>
      <w:b w:val="0"/>
      <w:bCs w:val="0"/>
      <w:color w:val="7F7F7F" w:themeColor="text1" w:themeTint="80"/>
      <w:vertAlign w:val="superscript"/>
    </w:rPr>
  </w:style>
  <w:style w:type="character" w:customStyle="1" w:styleId="SubtitleChar">
    <w:name w:val="Subtitle Char"/>
    <w:basedOn w:val="DefaultParagraphFont"/>
    <w:link w:val="Subtitle"/>
    <w:uiPriority w:val="11"/>
    <w:rsid w:val="005A5164"/>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A5164"/>
    <w:pPr>
      <w:spacing w:after="0"/>
    </w:pPr>
  </w:style>
  <w:style w:type="character" w:customStyle="1" w:styleId="Heading2Char">
    <w:name w:val="Heading 2 Char"/>
    <w:basedOn w:val="DefaultParagraphFont"/>
    <w:link w:val="Heading2"/>
    <w:rsid w:val="005A5164"/>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A5164"/>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A5164"/>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A516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A516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A516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A516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A5164"/>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5A516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A5164"/>
    <w:rPr>
      <w:rFonts w:asciiTheme="majorHAnsi" w:eastAsiaTheme="majorEastAsia" w:hAnsiTheme="majorHAnsi" w:cstheme="majorBidi"/>
      <w:b/>
      <w:bCs/>
      <w:spacing w:val="-10"/>
      <w:kern w:val="28"/>
      <w:sz w:val="72"/>
      <w:szCs w:val="72"/>
    </w:rPr>
  </w:style>
  <w:style w:type="character" w:styleId="Strong">
    <w:name w:val="Strong"/>
    <w:uiPriority w:val="22"/>
    <w:qFormat/>
    <w:rsid w:val="005A5164"/>
    <w:rPr>
      <w:b/>
      <w:bCs/>
    </w:rPr>
  </w:style>
  <w:style w:type="character" w:styleId="Emphasis">
    <w:name w:val="Emphasis"/>
    <w:uiPriority w:val="20"/>
    <w:qFormat/>
    <w:rsid w:val="005A5164"/>
    <w:rPr>
      <w:rFonts w:asciiTheme="minorHAnsi" w:hAnsiTheme="minorHAnsi" w:cstheme="minorHAnsi"/>
      <w:i/>
      <w:iCs/>
      <w:sz w:val="28"/>
      <w:szCs w:val="28"/>
    </w:rPr>
  </w:style>
  <w:style w:type="paragraph" w:styleId="ListParagraph">
    <w:name w:val="List Paragraph"/>
    <w:basedOn w:val="Normal"/>
    <w:uiPriority w:val="34"/>
    <w:qFormat/>
    <w:rsid w:val="005A5164"/>
    <w:pPr>
      <w:ind w:left="720"/>
      <w:contextualSpacing/>
    </w:pPr>
    <w:rPr>
      <w:rFonts w:eastAsia="Times New Roman"/>
    </w:rPr>
  </w:style>
  <w:style w:type="paragraph" w:styleId="Quote">
    <w:name w:val="Quote"/>
    <w:basedOn w:val="Normal"/>
    <w:next w:val="Normal"/>
    <w:link w:val="QuoteChar"/>
    <w:uiPriority w:val="29"/>
    <w:qFormat/>
    <w:rsid w:val="005A5164"/>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A5164"/>
    <w:rPr>
      <w:rFonts w:cstheme="minorHAnsi"/>
      <w:sz w:val="28"/>
      <w:szCs w:val="28"/>
    </w:rPr>
  </w:style>
  <w:style w:type="paragraph" w:styleId="IntenseQuote">
    <w:name w:val="Intense Quote"/>
    <w:basedOn w:val="Quote"/>
    <w:next w:val="Normal"/>
    <w:link w:val="IntenseQuoteChar"/>
    <w:uiPriority w:val="30"/>
    <w:qFormat/>
    <w:rsid w:val="005A5164"/>
    <w:pPr>
      <w:pBdr>
        <w:left w:val="single" w:sz="18" w:space="7" w:color="auto"/>
      </w:pBdr>
    </w:pPr>
    <w:rPr>
      <w:b/>
      <w:bCs/>
    </w:rPr>
  </w:style>
  <w:style w:type="character" w:customStyle="1" w:styleId="IntenseQuoteChar">
    <w:name w:val="Intense Quote Char"/>
    <w:basedOn w:val="DefaultParagraphFont"/>
    <w:link w:val="IntenseQuote"/>
    <w:uiPriority w:val="30"/>
    <w:rsid w:val="005A5164"/>
    <w:rPr>
      <w:rFonts w:cstheme="minorHAnsi"/>
      <w:b/>
      <w:bCs/>
      <w:sz w:val="28"/>
      <w:szCs w:val="28"/>
    </w:rPr>
  </w:style>
  <w:style w:type="character" w:styleId="SubtleEmphasis">
    <w:name w:val="Subtle Emphasis"/>
    <w:basedOn w:val="Emphasis"/>
    <w:uiPriority w:val="19"/>
    <w:qFormat/>
    <w:rsid w:val="005A5164"/>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A5164"/>
    <w:rPr>
      <w:rFonts w:asciiTheme="minorHAnsi" w:hAnsiTheme="minorHAnsi" w:cstheme="minorHAnsi"/>
      <w:b/>
      <w:bCs/>
      <w:i/>
      <w:iCs/>
      <w:sz w:val="28"/>
      <w:szCs w:val="28"/>
    </w:rPr>
  </w:style>
  <w:style w:type="character" w:styleId="SubtleReference">
    <w:name w:val="Subtle Reference"/>
    <w:uiPriority w:val="31"/>
    <w:qFormat/>
    <w:rsid w:val="005A5164"/>
    <w:rPr>
      <w:caps/>
      <w:color w:val="7F7F7F" w:themeColor="text1" w:themeTint="80"/>
      <w:sz w:val="22"/>
      <w:szCs w:val="22"/>
    </w:rPr>
  </w:style>
  <w:style w:type="character" w:styleId="IntenseReference">
    <w:name w:val="Intense Reference"/>
    <w:basedOn w:val="SubtleReference"/>
    <w:uiPriority w:val="32"/>
    <w:qFormat/>
    <w:rsid w:val="005A5164"/>
    <w:rPr>
      <w:b/>
      <w:bCs/>
      <w:caps/>
      <w:color w:val="7F7F7F" w:themeColor="text1" w:themeTint="80"/>
      <w:sz w:val="22"/>
      <w:szCs w:val="22"/>
    </w:rPr>
  </w:style>
  <w:style w:type="character" w:styleId="BookTitle">
    <w:name w:val="Book Title"/>
    <w:basedOn w:val="DefaultParagraphFont"/>
    <w:uiPriority w:val="33"/>
    <w:qFormat/>
    <w:rsid w:val="005A516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4071</Words>
  <Characters>19016</Characters>
  <Application>Microsoft Office Word</Application>
  <DocSecurity>0</DocSecurity>
  <Lines>432</Lines>
  <Paragraphs>45</Paragraphs>
  <ScaleCrop>false</ScaleCrop>
  <Company/>
  <LinksUpToDate>false</LinksUpToDate>
  <CharactersWithSpaces>23042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