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david aes \ av \source notes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tabs>
          <w:tab w:val="left" w:pos="3600"/>
          <w:tab w:val="left" w:pos="8640"/>
        </w:tabs>
        <w:spacing w:line="300" w:lineRule="atLeast"/>
        <w:jc w:val="both"/>
        <w:rPr>
          <w:rFonts w:ascii="Montserrat" w:eastAsia="AvantGarde Bk BT" w:hAnsi="Montserrat" w:cs="AvantGarde Bk BT"/>
          <w:i/>
          <w:iCs/>
          <w:color w:val="000000"/>
          <w:sz w:val="24"/>
          <w:szCs w:val="20"/>
        </w:rPr>
      </w:pPr>
      <w:r w:rsidRPr="005B0FDF">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Fourth</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w:t>
      </w:r>
      <w:r w:rsidRPr="005B0FDF">
        <w:rPr>
          <w:rFonts w:ascii="Montserrat" w:eastAsia="AvantGarde Bk BT" w:hAnsi="Montserrat" w:cs="AvantGarde Bk BT"/>
          <w:color w:val="000000"/>
          <w:sz w:val="24"/>
          <w:szCs w:val="20"/>
        </w:rPr>
        <w:t xml:space="preserve">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Fifth</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w:t>
      </w:r>
      <w:r w:rsidRPr="005B0FDF">
        <w:rPr>
          <w:rFonts w:ascii="Montserrat" w:eastAsia="AvantGarde Bk BT" w:hAnsi="Montserrat" w:cs="AvantGarde Bk BT"/>
          <w:color w:val="000000"/>
          <w:sz w:val="24"/>
          <w:szCs w:val="20"/>
        </w:rPr>
        <w:t xml:space="preserve">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though?1 Caught between her sens</w:t>
      </w:r>
      <w:r w:rsidRPr="005B0FDF">
        <w:rPr>
          <w:rFonts w:ascii="Montserrat" w:eastAsia="AvantGarde Bk BT" w:hAnsi="Montserrat" w:cs="AvantGarde Bk BT"/>
          <w:color w:val="000000"/>
          <w:sz w:val="24"/>
          <w:szCs w:val="20"/>
        </w:rPr>
        <w:t>ual and amoral nature, her desire to salvage this ersatz world, and the unyielding call of her strange destiny, will she ever know? Unfortunately, it is a devourer that wants her, and he'll do anything to get her.2</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w:t>
      </w:r>
      <w:r w:rsidRPr="005B0FDF">
        <w:rPr>
          <w:rFonts w:ascii="Montserrat" w:eastAsia="AvantGarde Bk BT" w:hAnsi="Montserrat" w:cs="AvantGarde Bk BT"/>
          <w:color w:val="000000"/>
          <w:sz w:val="24"/>
          <w:szCs w:val="20"/>
        </w:rPr>
        <w:t>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w:t>
      </w:r>
      <w:r w:rsidRPr="005B0FDF">
        <w:rPr>
          <w:rFonts w:ascii="Montserrat" w:eastAsia="AvantGarde Bk BT" w:hAnsi="Montserrat" w:cs="AvantGarde Bk BT"/>
          <w:color w:val="000000"/>
          <w:sz w:val="24"/>
          <w:szCs w:val="20"/>
        </w:rPr>
        <w:t>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w:t>
      </w:r>
      <w:r w:rsidRPr="005B0FDF">
        <w:rPr>
          <w:rFonts w:ascii="Montserrat" w:eastAsia="AvantGarde Bk BT" w:hAnsi="Montserrat" w:cs="AvantGarde Bk BT"/>
          <w:color w:val="000000"/>
          <w:sz w:val="24"/>
          <w:szCs w:val="20"/>
        </w:rPr>
        <w:t>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w:t>
      </w:r>
      <w:r w:rsidRPr="005B0FDF">
        <w:rPr>
          <w:rFonts w:ascii="Montserrat" w:eastAsia="AvantGarde Bk BT" w:hAnsi="Montserrat" w:cs="AvantGarde Bk BT"/>
          <w:color w:val="000000"/>
          <w:sz w:val="24"/>
          <w:szCs w:val="20"/>
        </w:rPr>
        <w:t xml:space="preserve"> my work on this manuscript.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w:t>
      </w:r>
      <w:r w:rsidRPr="005B0FDF">
        <w:rPr>
          <w:rFonts w:ascii="Montserrat" w:eastAsia="AvantGarde Bk BT" w:hAnsi="Montserrat" w:cs="AvantGarde Bk BT"/>
          <w:color w:val="000000"/>
          <w:sz w:val="24"/>
          <w:szCs w:val="20"/>
        </w:rPr>
        <w:t>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w:t>
      </w:r>
      <w:r w:rsidRPr="005B0FDF">
        <w:rPr>
          <w:rFonts w:ascii="Montserrat" w:eastAsia="AvantGarde Bk BT" w:hAnsi="Montserrat" w:cs="AvantGarde Bk BT"/>
          <w:color w:val="000000"/>
          <w:sz w:val="24"/>
          <w:szCs w:val="20"/>
        </w:rPr>
        <w:t xml:space="preserv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w:t>
      </w:r>
      <w:r w:rsidRPr="005B0FDF">
        <w:rPr>
          <w:rFonts w:ascii="Montserrat" w:eastAsia="AvantGarde Bk BT" w:hAnsi="Montserrat" w:cs="AvantGarde Bk BT"/>
          <w:color w:val="000000"/>
          <w:sz w:val="24"/>
          <w:szCs w:val="20"/>
        </w:rPr>
        <w:t>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w:t>
      </w:r>
      <w:r w:rsidRPr="005B0FDF">
        <w:rPr>
          <w:rFonts w:ascii="Montserrat" w:eastAsia="AvantGarde Bk BT" w:hAnsi="Montserrat" w:cs="AvantGarde Bk BT"/>
          <w:color w:val="000000"/>
          <w:sz w:val="24"/>
          <w:szCs w:val="20"/>
        </w:rPr>
        <w:t>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w:t>
      </w:r>
      <w:r w:rsidRPr="005B0FDF">
        <w:rPr>
          <w:rFonts w:ascii="Montserrat" w:eastAsia="AvantGarde Bk BT" w:hAnsi="Montserrat" w:cs="AvantGarde Bk BT"/>
          <w:color w:val="000000"/>
          <w:sz w:val="24"/>
          <w:szCs w:val="20"/>
        </w:rPr>
        <w:t xml:space="preserve"> question resolve clearly enough to pursue the answer. For most, the interest is in finding a way to persevere long enough to find a way to go forward or back. The riddle of nexus itself will not begin to resolve itself for some time yet.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w:t>
      </w:r>
      <w:r w:rsidRPr="005B0FDF">
        <w:rPr>
          <w:rFonts w:ascii="Montserrat" w:eastAsia="AvantGarde Bk BT" w:hAnsi="Montserrat" w:cs="AvantGarde Bk BT"/>
          <w:color w:val="000000"/>
          <w:sz w:val="24"/>
          <w:szCs w:val="20"/>
        </w:rPr>
        <w:t xml:space="preserve">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w:t>
      </w:r>
      <w:r w:rsidRPr="005B0FDF">
        <w:rPr>
          <w:rFonts w:ascii="Montserrat" w:eastAsia="AvantGarde Bk BT" w:hAnsi="Montserrat" w:cs="AvantGarde Bk BT"/>
          <w:color w:val="000000"/>
          <w:sz w:val="24"/>
          <w:szCs w:val="20"/>
        </w:rPr>
        <w:t>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w:t>
      </w:r>
      <w:r w:rsidRPr="005B0FDF">
        <w:rPr>
          <w:rFonts w:ascii="Montserrat" w:eastAsia="AvantGarde Bk BT" w:hAnsi="Montserrat" w:cs="AvantGarde Bk BT"/>
          <w:color w:val="000000"/>
          <w:sz w:val="24"/>
          <w:szCs w:val="20"/>
        </w:rPr>
        <w:t>;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w:t>
      </w:r>
      <w:r w:rsidRPr="005B0FDF">
        <w:rPr>
          <w:rFonts w:ascii="Montserrat" w:eastAsia="AvantGarde Bk BT" w:hAnsi="Montserrat" w:cs="AvantGarde Bk BT"/>
          <w:color w:val="000000"/>
          <w:sz w:val="24"/>
          <w:szCs w:val="20"/>
        </w:rPr>
        <w:t xml:space="preser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w:t>
      </w:r>
      <w:r w:rsidRPr="005B0FDF">
        <w:rPr>
          <w:rFonts w:ascii="Montserrat" w:eastAsia="AvantGarde Bk BT" w:hAnsi="Montserrat" w:cs="AvantGarde Bk BT"/>
          <w:color w:val="000000"/>
          <w:sz w:val="24"/>
          <w:szCs w:val="20"/>
        </w:rPr>
        <w:t>and they left the paf to find him. Along the way, av was drawn away to vancouver.</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w:t>
      </w:r>
      <w:r w:rsidRPr="005B0FDF">
        <w:rPr>
          <w:rFonts w:ascii="Montserrat" w:eastAsia="AvantGarde Bk BT" w:hAnsi="Montserrat" w:cs="AvantGarde Bk BT"/>
          <w:color w:val="000000"/>
          <w:sz w:val="24"/>
          <w:szCs w:val="20"/>
        </w:rPr>
        <w:t xml:space="preserve">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w:t>
      </w:r>
      <w:r w:rsidRPr="005B0FDF">
        <w:rPr>
          <w:rFonts w:ascii="Montserrat" w:eastAsia="AvantGarde Bk BT" w:hAnsi="Montserrat" w:cs="AvantGarde Bk BT"/>
          <w:color w:val="000000"/>
          <w:sz w:val="24"/>
          <w:szCs w:val="20"/>
        </w:rPr>
        <w:t>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If this were home, hell if this were earth even, this would be impossible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But i can tell you what is going 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This is the lair of a dragon!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You won't believe why i came back, but you've at least have to hear this...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An appointment with the head dragon: a matter of useful potential</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 was born in a circus, and sometimes it seems like i've never left it, either...</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 matter of assembling the right team of emissaries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 free spirited ally, and a cold blooded killer. You don't have any problems with that, do you? (what's a 'problem?')</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Why, a dragon, of course. Its only suiting for a project of this level of importance, we can't very well leave it all in the hands of a bunch of mammals, can we?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We...um, seem to have a little problem off to the east. Would you just run out there and find out what is going 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Oh, its just this nasty aura of death that's slowly spreading along killing everything in its path. No problem.</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It seemed like the thing to do... Can we just keep this in my name for the moment? No, it doesn't work that way.</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 valley of death. I think we'll need more than a rod and a staff to find comfort here...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Dead people aren't that bad, really. You just gotta get an idea of what they're into... Well, yes i do have a little experiance in this area. You should come by my place sometine, if i can ever remember where i misplaced it, or the world i was keeping it 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Uh...we represent the....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Sure, we'll take a couple of your emissaries back with us...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He doesn't talk much does he? Him, well he isn't even here to be precise. This is only his former body.</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Talking with a free spirit too much can be an unnerving experience, especially when it helps you figure out how to do this...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Oh, here you are... How are you doing that? Oh, neat. Like this...? Hey, you better pick your jaw back up, people are staring.</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Geez, maybe mixing necromancy and technology aren't such a good idea, you know?</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 don't think somebody likes you being here... Oh well, at least it was an exciting firefight, and car chase.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Geez, maybe mixing necromancy and technology is a pretty hot idea after all. How are you doing that?! No! I definitely do not want metal in my flesh thankyou... I've spent too many years avoiding just that to start changing my ways now...</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It's a working vacation, you want to come or not? Besides you're still teaching me things, remember?</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You've got good potential, i will teach you... Great, mind if i ask what stone you just stepped out from under?</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Ah, we have a bid for your clerical appointment, a representative of evil on your own world has spoken for you. Um, i think you and i need to get a few things straight here... Well, can you suggest someone a little more to your particular nature. Perhaps?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Well, i'll ask her... Er... Him, whatever. This might get interesting.</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What do you mean, you need us to remove the local authorities? Right, well get right on it.</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What do you mean, you don't want us to remove the local authorities? But we were so close! Right, we'll get right on it</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You want me to work out a deal with what? Right, i'll look into it... (san loss!)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The deck of fate, all the threads of destiny, and i had to keep the thing...</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We've got a little problem with that last assignment... Sure, i know where we need to go, it's that way, we just don't have any way to get off of this planet here, at the moment... Right, no problem, i'll look into it.</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 xml:space="preserve">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w:t>
      </w:r>
      <w:r w:rsidRPr="005B0FDF">
        <w:rPr>
          <w:rFonts w:ascii="Montserrat" w:eastAsia="AvantGarde Bk BT" w:hAnsi="Montserrat" w:cs="AvantGarde Bk BT"/>
          <w:color w:val="000000"/>
          <w:sz w:val="24"/>
          <w:szCs w:val="20"/>
        </w:rPr>
        <w:t>of sri. Kzeisza is the last thing she expects.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w:t>
      </w:r>
      <w:r w:rsidRPr="005B0FDF">
        <w:rPr>
          <w:rFonts w:ascii="Montserrat" w:eastAsia="AvantGarde Bk BT" w:hAnsi="Montserrat" w:cs="AvantGarde Bk BT"/>
          <w:color w:val="000000"/>
          <w:sz w:val="24"/>
          <w:szCs w:val="20"/>
        </w:rPr>
        <w:t>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w:t>
      </w:r>
      <w:r w:rsidRPr="005B0FDF">
        <w:rPr>
          <w:rFonts w:ascii="Montserrat" w:eastAsia="AvantGarde Bk BT" w:hAnsi="Montserrat" w:cs="AvantGarde Bk BT"/>
          <w:color w:val="000000"/>
          <w:sz w:val="24"/>
          <w:szCs w:val="20"/>
        </w:rPr>
        <w:t xml:space="preserve"> is not smooth enough yet. There are many repetitions and digressions in the language that could be weeded out for more fluid reading. The chapter cliffhanger works excellently, though getting to it is difficult upon examination.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w:t>
      </w:r>
      <w:r w:rsidRPr="005B0FDF">
        <w:rPr>
          <w:rFonts w:ascii="Montserrat" w:eastAsia="AvantGarde Bk BT" w:hAnsi="Montserrat" w:cs="AvantGarde Bk BT"/>
          <w:color w:val="000000"/>
          <w:sz w:val="24"/>
          <w:szCs w:val="20"/>
        </w:rPr>
        <w:t>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 xml:space="preserve">Kzeisza anzoar aioch kzhan sif vellosh ni aregriar sish mellyr weox dinevin lor anjui aigos meloch vandu goth rykhar ixth vanioush ballosch synuiflysythftharalwoshenautrtch. </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w:t>
      </w:r>
      <w:r w:rsidRPr="005B0FDF">
        <w:rPr>
          <w:rFonts w:ascii="Montserrat" w:eastAsia="AvantGarde Bk BT" w:hAnsi="Montserrat" w:cs="AvantGarde Bk BT"/>
          <w:color w:val="000000"/>
          <w:sz w:val="24"/>
          <w:szCs w:val="20"/>
        </w:rPr>
        <w:t>th vancouver gains her much respect - positive and negative.</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w:t>
      </w:r>
      <w:r w:rsidRPr="005B0FDF">
        <w:rPr>
          <w:rFonts w:ascii="Montserrat" w:eastAsia="AvantGarde Bk BT" w:hAnsi="Montserrat" w:cs="AvantGarde Bk BT"/>
          <w:color w:val="000000"/>
          <w:sz w:val="24"/>
          <w:szCs w:val="20"/>
        </w:rPr>
        <w:t>uadrons are noted rivals.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300" w:lineRule="atLeast"/>
        <w:jc w:val="both"/>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w:t>
      </w:r>
      <w:r w:rsidRPr="005B0FDF">
        <w:rPr>
          <w:rFonts w:ascii="Montserrat" w:eastAsia="AvantGarde Bk BT" w:hAnsi="Montserrat" w:cs="AvantGarde Bk BT"/>
          <w:color w:val="000000"/>
          <w:sz w:val="24"/>
          <w:szCs w:val="20"/>
        </w:rPr>
        <w:t>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677B78">
      <w:pPr>
        <w:spacing w:line="300" w:lineRule="atLeast"/>
        <w:jc w:val="both"/>
        <w:rPr>
          <w:rFonts w:ascii="Montserrat" w:eastAsia="AvantGarde Bk BT" w:hAnsi="Montserrat" w:cs="AvantGarde Bk BT"/>
          <w:color w:val="000000"/>
          <w:sz w:val="24"/>
          <w:szCs w:val="20"/>
        </w:rPr>
      </w:pPr>
    </w:p>
    <w:p w:rsidR="00677B78" w:rsidRPr="005B0FDF" w:rsidRDefault="005B0FDF">
      <w:pPr>
        <w:spacing w:line="200" w:lineRule="atLeast"/>
        <w:rPr>
          <w:rFonts w:ascii="Montserrat" w:eastAsia="AvantGarde Bk BT" w:hAnsi="Montserrat" w:cs="AvantGarde Bk BT"/>
          <w:color w:val="000000"/>
          <w:sz w:val="24"/>
          <w:szCs w:val="20"/>
        </w:rPr>
      </w:pPr>
      <w:r w:rsidRPr="005B0FDF">
        <w:rPr>
          <w:rFonts w:ascii="Montserrat" w:eastAsia="AvantGarde Bk BT" w:hAnsi="Montserrat" w:cs="AvantGarde Bk BT"/>
          <w:color w:val="000000"/>
          <w:sz w:val="24"/>
          <w:szCs w:val="20"/>
        </w:rPr>
        <w:t>___________________________</w:t>
      </w:r>
    </w:p>
    <w:p w:rsidR="00677B78" w:rsidRPr="005B0FDF" w:rsidRDefault="005B0FDF">
      <w:pPr>
        <w:spacing w:line="100" w:lineRule="atLeast"/>
        <w:ind w:left="720" w:hanging="720"/>
        <w:jc w:val="both"/>
        <w:rPr>
          <w:rFonts w:ascii="Montserrat" w:hAnsi="Montserrat"/>
          <w:sz w:val="24"/>
        </w:rPr>
      </w:pPr>
      <w:r w:rsidRPr="005B0FDF">
        <w:rPr>
          <w:rFonts w:ascii="Montserrat" w:eastAsia="AvantGarde Bk BT" w:hAnsi="Montserrat" w:cs="AvantGarde Bk BT"/>
          <w:color w:val="000000"/>
          <w:sz w:val="24"/>
          <w:szCs w:val="10"/>
          <w:vertAlign w:val="superscript"/>
        </w:rPr>
        <w:t xml:space="preserve"> 1</w:t>
      </w:r>
      <w:r w:rsidRPr="005B0FDF">
        <w:rPr>
          <w:rFonts w:ascii="Montserrat" w:eastAsia="AvantGarde Bk BT" w:hAnsi="Montserrat" w:cs="AvantGarde Bk BT"/>
          <w:color w:val="000000"/>
          <w:sz w:val="24"/>
          <w:szCs w:val="16"/>
        </w:rPr>
        <w:t xml:space="preserve"> </w:t>
      </w:r>
      <w:r w:rsidRPr="005B0FDF">
        <w:rPr>
          <w:rFonts w:ascii="Montserrat" w:eastAsia="AvantGarde Bk BT" w:hAnsi="Montserrat" w:cs="AvantGarde Bk BT"/>
          <w:color w:val="000000"/>
          <w:sz w:val="24"/>
          <w:szCs w:val="16"/>
        </w:rPr>
        <w:tab/>
      </w:r>
      <w:r w:rsidRPr="005B0FDF">
        <w:rPr>
          <w:rFonts w:ascii="Montserrat" w:eastAsia="AvantGarde Bk BT" w:hAnsi="Montserrat" w:cs="AvantGarde Bk BT"/>
          <w:color w:val="000000"/>
          <w:sz w:val="24"/>
          <w:szCs w:val="16"/>
        </w:rPr>
        <w:t xml:space="preserve">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w:t>
      </w:r>
      <w:r w:rsidRPr="005B0FDF">
        <w:rPr>
          <w:rFonts w:ascii="Montserrat" w:eastAsia="AvantGarde Bk BT" w:hAnsi="Montserrat" w:cs="AvantGarde Bk BT"/>
          <w:color w:val="000000"/>
          <w:sz w:val="24"/>
          <w:szCs w:val="16"/>
        </w:rPr>
        <w:t>my argument for self definition.</w:t>
      </w:r>
    </w:p>
    <w:p w:rsidR="00677B78" w:rsidRPr="005B0FDF" w:rsidRDefault="005B0FDF">
      <w:pPr>
        <w:spacing w:line="100" w:lineRule="atLeast"/>
        <w:ind w:left="720" w:hanging="720"/>
        <w:jc w:val="both"/>
        <w:rPr>
          <w:rFonts w:ascii="Montserrat" w:hAnsi="Montserrat"/>
          <w:sz w:val="24"/>
        </w:rPr>
      </w:pPr>
      <w:r w:rsidRPr="005B0FDF">
        <w:rPr>
          <w:rFonts w:ascii="Montserrat" w:eastAsia="AvantGarde Bk BT" w:hAnsi="Montserrat" w:cs="AvantGarde Bk BT"/>
          <w:color w:val="000000"/>
          <w:sz w:val="24"/>
          <w:szCs w:val="10"/>
          <w:vertAlign w:val="superscript"/>
        </w:rPr>
        <w:t xml:space="preserve"> 2</w:t>
      </w:r>
      <w:r w:rsidRPr="005B0FDF">
        <w:rPr>
          <w:rFonts w:ascii="Montserrat" w:eastAsia="AvantGarde Bk BT" w:hAnsi="Montserrat" w:cs="AvantGarde Bk BT"/>
          <w:color w:val="000000"/>
          <w:sz w:val="24"/>
          <w:szCs w:val="16"/>
        </w:rPr>
        <w:t xml:space="preserve"> </w:t>
      </w:r>
      <w:r w:rsidRPr="005B0FDF">
        <w:rPr>
          <w:rFonts w:ascii="Montserrat" w:eastAsia="AvantGarde Bk BT" w:hAnsi="Montserrat" w:cs="AvantGarde Bk BT"/>
          <w:color w:val="000000"/>
          <w:sz w:val="24"/>
          <w:szCs w:val="16"/>
        </w:rPr>
        <w:tab/>
        <w:t>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w:t>
      </w:r>
      <w:r w:rsidRPr="005B0FDF">
        <w:rPr>
          <w:rFonts w:ascii="Montserrat" w:eastAsia="AvantGarde Bk BT" w:hAnsi="Montserrat" w:cs="AvantGarde Bk BT"/>
          <w:color w:val="000000"/>
          <w:sz w:val="24"/>
          <w:szCs w:val="16"/>
        </w:rPr>
        <w:t xml:space="preserve">n absolute guideline as long as the end result is twenty-seven books. This is not taking into account her childhood, however. </w:t>
      </w:r>
    </w:p>
    <w:p w:rsidR="00677B78" w:rsidRPr="005B0FDF" w:rsidRDefault="00677B78">
      <w:pPr>
        <w:spacing w:line="240" w:lineRule="atLeast"/>
        <w:ind w:left="720" w:hanging="720"/>
        <w:jc w:val="both"/>
        <w:rPr>
          <w:rFonts w:ascii="Montserrat" w:eastAsia="Courier New" w:hAnsi="Montserrat" w:cs="Courier New"/>
          <w:color w:val="000000"/>
          <w:sz w:val="24"/>
        </w:rPr>
      </w:pPr>
    </w:p>
    <w:sectPr w:rsidR="00677B78" w:rsidRPr="005B0FDF">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6927396">
    <w:abstractNumId w:val="0"/>
  </w:num>
  <w:num w:numId="2" w16cid:durableId="823812534">
    <w:abstractNumId w:val="0"/>
  </w:num>
  <w:num w:numId="3" w16cid:durableId="1005667398">
    <w:abstractNumId w:val="0"/>
  </w:num>
  <w:num w:numId="4" w16cid:durableId="1869682185">
    <w:abstractNumId w:val="0"/>
  </w:num>
  <w:num w:numId="5" w16cid:durableId="2090542387">
    <w:abstractNumId w:val="0"/>
  </w:num>
  <w:num w:numId="6" w16cid:durableId="1146363568">
    <w:abstractNumId w:val="0"/>
  </w:num>
  <w:num w:numId="7" w16cid:durableId="189137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B78"/>
    <w:rsid w:val="00330574"/>
    <w:rsid w:val="005B0FDF"/>
    <w:rsid w:val="0067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FDF"/>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B0FDF"/>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B0FDF"/>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B0FDF"/>
    <w:pPr>
      <w:outlineLvl w:val="2"/>
    </w:pPr>
    <w:rPr>
      <w:sz w:val="40"/>
    </w:rPr>
  </w:style>
  <w:style w:type="paragraph" w:styleId="Heading4">
    <w:name w:val="heading 4"/>
    <w:basedOn w:val="Heading3"/>
    <w:next w:val="Normal"/>
    <w:link w:val="Heading4Char"/>
    <w:qFormat/>
    <w:rsid w:val="005B0FDF"/>
    <w:pPr>
      <w:numPr>
        <w:ilvl w:val="3"/>
      </w:numPr>
      <w:outlineLvl w:val="3"/>
    </w:pPr>
    <w:rPr>
      <w:sz w:val="32"/>
    </w:rPr>
  </w:style>
  <w:style w:type="paragraph" w:styleId="Heading5">
    <w:name w:val="heading 5"/>
    <w:basedOn w:val="Heading4"/>
    <w:next w:val="Normal"/>
    <w:link w:val="Heading5Char"/>
    <w:qFormat/>
    <w:rsid w:val="005B0FDF"/>
    <w:pPr>
      <w:numPr>
        <w:ilvl w:val="4"/>
      </w:numPr>
      <w:outlineLvl w:val="4"/>
    </w:pPr>
    <w:rPr>
      <w:sz w:val="28"/>
    </w:rPr>
  </w:style>
  <w:style w:type="paragraph" w:styleId="Heading6">
    <w:name w:val="heading 6"/>
    <w:basedOn w:val="Heading5"/>
    <w:next w:val="Normal"/>
    <w:link w:val="Heading6Char"/>
    <w:qFormat/>
    <w:rsid w:val="005B0FDF"/>
    <w:pPr>
      <w:numPr>
        <w:ilvl w:val="5"/>
      </w:numPr>
      <w:outlineLvl w:val="5"/>
    </w:pPr>
    <w:rPr>
      <w:bCs/>
      <w:sz w:val="24"/>
      <w:szCs w:val="24"/>
      <w:u w:val="single"/>
    </w:rPr>
  </w:style>
  <w:style w:type="paragraph" w:styleId="Heading7">
    <w:name w:val="heading 7"/>
    <w:basedOn w:val="Heading6"/>
    <w:next w:val="Normal"/>
    <w:link w:val="Heading7Char"/>
    <w:qFormat/>
    <w:rsid w:val="005B0FDF"/>
    <w:pPr>
      <w:keepNext w:val="0"/>
      <w:numPr>
        <w:ilvl w:val="0"/>
        <w:numId w:val="0"/>
      </w:numPr>
      <w:outlineLvl w:val="6"/>
    </w:pPr>
    <w:rPr>
      <w:b w:val="0"/>
      <w:kern w:val="0"/>
    </w:rPr>
  </w:style>
  <w:style w:type="paragraph" w:styleId="Heading8">
    <w:name w:val="heading 8"/>
    <w:basedOn w:val="Heading6"/>
    <w:next w:val="Normal"/>
    <w:link w:val="Heading8Char"/>
    <w:qFormat/>
    <w:rsid w:val="005B0FDF"/>
    <w:pPr>
      <w:outlineLvl w:val="7"/>
    </w:pPr>
    <w:rPr>
      <w:i/>
      <w:iCs/>
      <w:u w:val="none"/>
    </w:rPr>
  </w:style>
  <w:style w:type="paragraph" w:styleId="Heading9">
    <w:name w:val="heading 9"/>
    <w:basedOn w:val="Heading8"/>
    <w:next w:val="Normal"/>
    <w:link w:val="Heading9Char"/>
    <w:qFormat/>
    <w:rsid w:val="005B0FD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B0FDF"/>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B0FDF"/>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B0FDF"/>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B0FDF"/>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B0FDF"/>
  </w:style>
  <w:style w:type="character" w:customStyle="1" w:styleId="Subheading2Char">
    <w:name w:val="Subheading 2 Char"/>
    <w:basedOn w:val="Subheading1Char"/>
    <w:link w:val="Subheading2"/>
    <w:rsid w:val="005B0FD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B0FDF"/>
    <w:rPr>
      <w:sz w:val="40"/>
      <w:szCs w:val="40"/>
    </w:rPr>
  </w:style>
  <w:style w:type="character" w:customStyle="1" w:styleId="Subheading3Char">
    <w:name w:val="Subheading 3 Char"/>
    <w:basedOn w:val="Subheading2Char"/>
    <w:link w:val="Subheading3"/>
    <w:rsid w:val="005B0FD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B0FDF"/>
    <w:pPr>
      <w:spacing w:before="240" w:line="240" w:lineRule="auto"/>
    </w:pPr>
    <w:rPr>
      <w:vertAlign w:val="subscript"/>
    </w:rPr>
  </w:style>
  <w:style w:type="character" w:customStyle="1" w:styleId="SuptitleChar">
    <w:name w:val="Suptitle Char"/>
    <w:basedOn w:val="SubtitleChar"/>
    <w:link w:val="Suptitle"/>
    <w:rsid w:val="005B0FD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B0FD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B0FD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B0FDF"/>
    <w:pPr>
      <w:spacing w:after="0"/>
    </w:pPr>
  </w:style>
  <w:style w:type="character" w:customStyle="1" w:styleId="Heading2Char">
    <w:name w:val="Heading 2 Char"/>
    <w:basedOn w:val="DefaultParagraphFont"/>
    <w:link w:val="Heading2"/>
    <w:rsid w:val="005B0FD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B0FD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B0FD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B0FD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B0FD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B0FD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B0FD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B0FDF"/>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B0FDF"/>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B0FDF"/>
    <w:rPr>
      <w:rFonts w:asciiTheme="majorHAnsi" w:eastAsiaTheme="majorEastAsia" w:hAnsiTheme="majorHAnsi" w:cstheme="majorBidi"/>
      <w:b/>
      <w:bCs/>
      <w:spacing w:val="-10"/>
      <w:kern w:val="28"/>
      <w:sz w:val="72"/>
      <w:szCs w:val="72"/>
    </w:rPr>
  </w:style>
  <w:style w:type="character" w:styleId="Strong">
    <w:name w:val="Strong"/>
    <w:uiPriority w:val="22"/>
    <w:qFormat/>
    <w:rsid w:val="005B0FDF"/>
    <w:rPr>
      <w:b/>
      <w:bCs/>
    </w:rPr>
  </w:style>
  <w:style w:type="character" w:styleId="Emphasis">
    <w:name w:val="Emphasis"/>
    <w:uiPriority w:val="20"/>
    <w:qFormat/>
    <w:rsid w:val="005B0FDF"/>
    <w:rPr>
      <w:rFonts w:asciiTheme="minorHAnsi" w:hAnsiTheme="minorHAnsi" w:cstheme="minorHAnsi"/>
      <w:i/>
      <w:iCs/>
      <w:sz w:val="28"/>
      <w:szCs w:val="28"/>
    </w:rPr>
  </w:style>
  <w:style w:type="paragraph" w:styleId="ListParagraph">
    <w:name w:val="List Paragraph"/>
    <w:basedOn w:val="Normal"/>
    <w:uiPriority w:val="34"/>
    <w:qFormat/>
    <w:rsid w:val="005B0FDF"/>
    <w:pPr>
      <w:ind w:left="720"/>
      <w:contextualSpacing/>
    </w:pPr>
    <w:rPr>
      <w:rFonts w:eastAsia="Times New Roman"/>
    </w:rPr>
  </w:style>
  <w:style w:type="paragraph" w:styleId="Quote">
    <w:name w:val="Quote"/>
    <w:basedOn w:val="Normal"/>
    <w:next w:val="Normal"/>
    <w:link w:val="QuoteChar"/>
    <w:uiPriority w:val="29"/>
    <w:qFormat/>
    <w:rsid w:val="005B0FD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B0FDF"/>
    <w:rPr>
      <w:rFonts w:cstheme="minorHAnsi"/>
      <w:sz w:val="28"/>
      <w:szCs w:val="28"/>
    </w:rPr>
  </w:style>
  <w:style w:type="paragraph" w:styleId="IntenseQuote">
    <w:name w:val="Intense Quote"/>
    <w:basedOn w:val="Quote"/>
    <w:next w:val="Normal"/>
    <w:link w:val="IntenseQuoteChar"/>
    <w:uiPriority w:val="30"/>
    <w:qFormat/>
    <w:rsid w:val="005B0FDF"/>
    <w:pPr>
      <w:pBdr>
        <w:left w:val="single" w:sz="18" w:space="7" w:color="auto"/>
      </w:pBdr>
    </w:pPr>
    <w:rPr>
      <w:b/>
      <w:bCs/>
    </w:rPr>
  </w:style>
  <w:style w:type="character" w:customStyle="1" w:styleId="IntenseQuoteChar">
    <w:name w:val="Intense Quote Char"/>
    <w:basedOn w:val="DefaultParagraphFont"/>
    <w:link w:val="IntenseQuote"/>
    <w:uiPriority w:val="30"/>
    <w:rsid w:val="005B0FDF"/>
    <w:rPr>
      <w:rFonts w:cstheme="minorHAnsi"/>
      <w:b/>
      <w:bCs/>
      <w:sz w:val="28"/>
      <w:szCs w:val="28"/>
    </w:rPr>
  </w:style>
  <w:style w:type="character" w:styleId="SubtleEmphasis">
    <w:name w:val="Subtle Emphasis"/>
    <w:basedOn w:val="Emphasis"/>
    <w:uiPriority w:val="19"/>
    <w:qFormat/>
    <w:rsid w:val="005B0FD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B0FDF"/>
    <w:rPr>
      <w:rFonts w:asciiTheme="minorHAnsi" w:hAnsiTheme="minorHAnsi" w:cstheme="minorHAnsi"/>
      <w:b/>
      <w:bCs/>
      <w:i/>
      <w:iCs/>
      <w:sz w:val="28"/>
      <w:szCs w:val="28"/>
    </w:rPr>
  </w:style>
  <w:style w:type="character" w:styleId="SubtleReference">
    <w:name w:val="Subtle Reference"/>
    <w:uiPriority w:val="31"/>
    <w:qFormat/>
    <w:rsid w:val="005B0FDF"/>
    <w:rPr>
      <w:caps/>
      <w:color w:val="7F7F7F" w:themeColor="text1" w:themeTint="80"/>
      <w:sz w:val="22"/>
      <w:szCs w:val="22"/>
    </w:rPr>
  </w:style>
  <w:style w:type="character" w:styleId="IntenseReference">
    <w:name w:val="Intense Reference"/>
    <w:basedOn w:val="SubtleReference"/>
    <w:uiPriority w:val="32"/>
    <w:qFormat/>
    <w:rsid w:val="005B0FDF"/>
    <w:rPr>
      <w:b/>
      <w:bCs/>
      <w:caps/>
      <w:color w:val="7F7F7F" w:themeColor="text1" w:themeTint="80"/>
      <w:sz w:val="22"/>
      <w:szCs w:val="22"/>
    </w:rPr>
  </w:style>
  <w:style w:type="character" w:styleId="BookTitle">
    <w:name w:val="Book Title"/>
    <w:basedOn w:val="DefaultParagraphFont"/>
    <w:uiPriority w:val="33"/>
    <w:qFormat/>
    <w:rsid w:val="005B0FD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4158</Words>
  <Characters>19422</Characters>
  <Application>Microsoft Office Word</Application>
  <DocSecurity>0</DocSecurity>
  <Lines>441</Lines>
  <Paragraphs>46</Paragraphs>
  <ScaleCrop>false</ScaleCrop>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