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4CB15" w14:textId="77777777" w:rsidR="00A65B13" w:rsidRDefault="00A65B13">
      <w:fldSimple w:instr=" TITLE  \* MERGEFORMAT ">
        <w:r>
          <w:t>Morgan - An Intruding Thought</w:t>
        </w:r>
      </w:fldSimple>
    </w:p>
    <w:p w14:paraId="585FCBA7" w14:textId="77777777" w:rsidR="00A65B13" w:rsidRDefault="00A65B13">
      <w:pPr>
        <w:jc w:val="right"/>
        <w:rPr>
          <w:color w:val="808080"/>
        </w:rPr>
      </w:pPr>
      <w:r>
        <w:rPr>
          <w:color w:val="808080"/>
        </w:rPr>
        <w:fldChar w:fldCharType="begin"/>
      </w:r>
      <w:r>
        <w:rPr>
          <w:color w:val="808080"/>
        </w:rPr>
        <w:instrText xml:space="preserve"> NUMPAGES  \* MERGEFORMAT </w:instrText>
      </w:r>
      <w:r>
        <w:rPr>
          <w:color w:val="808080"/>
        </w:rPr>
        <w:fldChar w:fldCharType="separate"/>
      </w:r>
      <w:r>
        <w:rPr>
          <w:noProof/>
          <w:color w:val="808080"/>
        </w:rPr>
        <w:t>3</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Pr>
          <w:noProof/>
          <w:color w:val="808080"/>
        </w:rPr>
        <w:t>1114</w:t>
      </w:r>
      <w:r>
        <w:rPr>
          <w:color w:val="808080"/>
        </w:rPr>
        <w:fldChar w:fldCharType="end"/>
      </w:r>
      <w:r>
        <w:rPr>
          <w:color w:val="808080"/>
        </w:rPr>
        <w:t xml:space="preserve"> words</w:t>
      </w:r>
    </w:p>
    <w:p w14:paraId="6E14BC80" w14:textId="77777777" w:rsidR="00A65B13" w:rsidRDefault="00A65B13">
      <w:pPr>
        <w:rPr>
          <w:color w:val="808080"/>
        </w:rPr>
      </w:pPr>
    </w:p>
    <w:p w14:paraId="2C907DDA" w14:textId="77777777" w:rsidR="00A65B13" w:rsidRDefault="00A65B13">
      <w:pPr>
        <w:spacing w:line="360" w:lineRule="auto"/>
        <w:jc w:val="both"/>
        <w:rPr>
          <w:szCs w:val="20"/>
          <w:lang w:eastAsia="ar-SA"/>
        </w:rPr>
      </w:pPr>
    </w:p>
    <w:p w14:paraId="3E38D7B5" w14:textId="77777777" w:rsidR="00A65B13" w:rsidRDefault="00A65B13">
      <w:pPr>
        <w:spacing w:line="360" w:lineRule="auto"/>
        <w:jc w:val="both"/>
        <w:rPr>
          <w:szCs w:val="20"/>
          <w:lang w:eastAsia="ar-SA"/>
        </w:rPr>
      </w:pPr>
      <w:r>
        <w:rPr>
          <w:szCs w:val="20"/>
          <w:lang w:eastAsia="ar-SA"/>
        </w:rPr>
        <w:t>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side, I paused just long enough to suggest that I had weighed her point carefully—and then I argued right past it. I can say now that I missed the point entirely on that day. The idea lodged itself in my mind however, and gave me a framework to recognize something I had intimately understood all my life but could never grasp.</w:t>
      </w:r>
    </w:p>
    <w:p w14:paraId="25B8077B" w14:textId="77777777" w:rsidR="00A65B13" w:rsidRDefault="00A65B13">
      <w:pPr>
        <w:spacing w:line="360" w:lineRule="auto"/>
        <w:jc w:val="both"/>
        <w:rPr>
          <w:szCs w:val="20"/>
          <w:lang w:eastAsia="ar-SA"/>
        </w:rPr>
      </w:pPr>
      <w:r>
        <w:rPr>
          <w:szCs w:val="20"/>
          <w:lang w:eastAsia="ar-SA"/>
        </w:rPr>
        <w:tab/>
        <w:t xml:space="preserve">In the intervening time I have refined a blunt version of the same idea. It might be easier to follow. For every thought that stands out clear, there is a blank page supporting and holding it together. As far as Zen goes, its a hammer, but it still is one of those indirect references that leads to an understanding which is seated in the abstract rather than to the comprehension of someone’s interpretation of it. </w:t>
      </w:r>
    </w:p>
    <w:p w14:paraId="2003D386" w14:textId="77777777" w:rsidR="00A65B13" w:rsidRDefault="00A65B13">
      <w:pPr>
        <w:spacing w:line="360" w:lineRule="auto"/>
        <w:jc w:val="both"/>
        <w:rPr>
          <w:szCs w:val="20"/>
          <w:lang w:eastAsia="ar-SA"/>
        </w:rPr>
      </w:pPr>
      <w:r>
        <w:rPr>
          <w:szCs w:val="20"/>
          <w:lang w:eastAsia="ar-SA"/>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dreaming, and defines the eternal moment. The eternal moment. Well I guess that I should explain that since I dropped it. </w:t>
      </w:r>
    </w:p>
    <w:p w14:paraId="4DD68D5A" w14:textId="77777777" w:rsidR="00A65B13" w:rsidRDefault="00A65B13">
      <w:pPr>
        <w:spacing w:line="360" w:lineRule="auto"/>
        <w:jc w:val="both"/>
        <w:rPr>
          <w:szCs w:val="20"/>
          <w:lang w:eastAsia="ar-SA"/>
        </w:rPr>
      </w:pPr>
      <w:r>
        <w:rPr>
          <w:szCs w:val="20"/>
          <w:lang w:eastAsia="ar-SA"/>
        </w:rPr>
        <w:tab/>
        <w:t>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allows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what ever we have experienced whenever.</w:t>
      </w:r>
    </w:p>
    <w:p w14:paraId="3AF98F16" w14:textId="77777777" w:rsidR="00A65B13" w:rsidRDefault="00A65B13">
      <w:pPr>
        <w:spacing w:line="360" w:lineRule="auto"/>
        <w:jc w:val="both"/>
        <w:rPr>
          <w:szCs w:val="20"/>
          <w:lang w:eastAsia="ar-SA"/>
        </w:rPr>
      </w:pPr>
    </w:p>
    <w:p w14:paraId="12F30D38" w14:textId="77777777" w:rsidR="00A65B13" w:rsidRPr="001D2306" w:rsidRDefault="00A65B13">
      <w:pPr>
        <w:spacing w:line="360" w:lineRule="auto"/>
        <w:jc w:val="both"/>
        <w:rPr>
          <w:color w:val="7F7F7F"/>
          <w:szCs w:val="20"/>
          <w:lang w:eastAsia="ar-SA"/>
        </w:rPr>
      </w:pPr>
      <w:r w:rsidRPr="001D2306">
        <w:rPr>
          <w:color w:val="7F7F7F"/>
          <w:szCs w:val="20"/>
          <w:lang w:eastAsia="ar-SA"/>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114EE919" w14:textId="77777777" w:rsidR="00A65B13" w:rsidRPr="001D2306" w:rsidRDefault="00A65B13">
      <w:pPr>
        <w:spacing w:line="360" w:lineRule="auto"/>
        <w:jc w:val="both"/>
        <w:rPr>
          <w:color w:val="7F7F7F"/>
          <w:szCs w:val="20"/>
          <w:lang w:eastAsia="ar-SA"/>
        </w:rPr>
      </w:pPr>
      <w:r w:rsidRPr="001D2306">
        <w:rPr>
          <w:color w:val="7F7F7F"/>
          <w:szCs w:val="20"/>
          <w:lang w:eastAsia="ar-SA"/>
        </w:rPr>
        <w:tab/>
        <w:t xml:space="preserve">You are not alone. </w:t>
      </w:r>
    </w:p>
    <w:p w14:paraId="1B513010" w14:textId="77777777" w:rsidR="00A65B13" w:rsidRPr="001D2306" w:rsidRDefault="00A65B13">
      <w:pPr>
        <w:spacing w:line="360" w:lineRule="auto"/>
        <w:jc w:val="both"/>
        <w:rPr>
          <w:color w:val="7F7F7F"/>
          <w:szCs w:val="20"/>
          <w:lang w:eastAsia="ar-SA"/>
        </w:rPr>
      </w:pPr>
      <w:r w:rsidRPr="001D2306">
        <w:rPr>
          <w:color w:val="7F7F7F"/>
          <w:szCs w:val="20"/>
          <w:lang w:eastAsia="ar-SA"/>
        </w:rPr>
        <w:tab/>
        <w:t xml:space="preserve">The enshrouding darkness reverberated to that intruding thought. I tried to look but I had not realized yet that there was nothing to look </w:t>
      </w:r>
      <w:r w:rsidRPr="001D2306">
        <w:rPr>
          <w:i/>
          <w:color w:val="7F7F7F"/>
          <w:szCs w:val="20"/>
          <w:lang w:eastAsia="ar-SA"/>
        </w:rPr>
        <w:t>at</w:t>
      </w:r>
      <w:r w:rsidRPr="001D2306">
        <w:rPr>
          <w:color w:val="7F7F7F"/>
          <w:szCs w:val="20"/>
          <w:lang w:eastAsia="ar-SA"/>
        </w:rPr>
        <w:t>. Suddenly it was vitally important to regain the thread of my last rational thought. I flailed desperately for a measureless eternity but the only points of reference I cold find was the hard presence which had uttered its thought within me. I became aware then of the limit of my understanding and I was terrified.</w:t>
      </w:r>
    </w:p>
    <w:p w14:paraId="14AD9056" w14:textId="77777777" w:rsidR="00A65B13" w:rsidRPr="001D2306" w:rsidRDefault="00A65B13">
      <w:pPr>
        <w:spacing w:line="360" w:lineRule="auto"/>
        <w:jc w:val="both"/>
        <w:rPr>
          <w:color w:val="7F7F7F"/>
          <w:szCs w:val="20"/>
          <w:lang w:eastAsia="ar-SA"/>
        </w:rPr>
      </w:pPr>
      <w:r w:rsidRPr="001D2306">
        <w:rPr>
          <w:color w:val="7F7F7F"/>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6186E165" w14:textId="77777777" w:rsidR="00A65B13" w:rsidRPr="001D2306" w:rsidRDefault="00A65B13">
      <w:pPr>
        <w:spacing w:line="360" w:lineRule="auto"/>
        <w:jc w:val="both"/>
        <w:rPr>
          <w:color w:val="7F7F7F"/>
          <w:szCs w:val="20"/>
          <w:lang w:eastAsia="ar-SA"/>
        </w:rPr>
      </w:pPr>
      <w:r w:rsidRPr="001D2306">
        <w:rPr>
          <w:color w:val="7F7F7F"/>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0E81DBB3" w14:textId="77777777" w:rsidR="00A65B13" w:rsidRPr="001D2306" w:rsidRDefault="00A65B13">
      <w:pPr>
        <w:spacing w:line="360" w:lineRule="auto"/>
        <w:jc w:val="both"/>
        <w:rPr>
          <w:color w:val="7F7F7F"/>
          <w:szCs w:val="20"/>
          <w:lang w:eastAsia="ar-SA"/>
        </w:rPr>
      </w:pPr>
      <w:r w:rsidRPr="001D2306">
        <w:rPr>
          <w:color w:val="7F7F7F"/>
          <w:szCs w:val="20"/>
          <w:lang w:eastAsia="ar-SA"/>
        </w:rPr>
        <w:tab/>
        <w:t xml:space="preserve">Does it matter why? the voice probed. </w:t>
      </w:r>
    </w:p>
    <w:p w14:paraId="26D62D1B" w14:textId="77777777" w:rsidR="00A65B13" w:rsidRDefault="00A65B13">
      <w:pPr>
        <w:spacing w:line="360" w:lineRule="auto"/>
        <w:jc w:val="both"/>
        <w:rPr>
          <w:szCs w:val="20"/>
          <w:lang w:eastAsia="ar-SA"/>
        </w:rPr>
      </w:pPr>
    </w:p>
    <w:p w14:paraId="018D3ECD" w14:textId="77777777" w:rsidR="00A65B13" w:rsidRPr="001D2306" w:rsidRDefault="00A65B13">
      <w:pPr>
        <w:spacing w:line="360" w:lineRule="auto"/>
        <w:jc w:val="both"/>
        <w:rPr>
          <w:color w:val="7F7F7F"/>
          <w:szCs w:val="20"/>
          <w:lang w:eastAsia="ar-SA"/>
        </w:rPr>
      </w:pPr>
      <w:r w:rsidRPr="001D2306">
        <w:rPr>
          <w:color w:val="7F7F7F"/>
          <w:szCs w:val="20"/>
          <w:lang w:eastAsia="ar-SA"/>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capture the thread. I almost touched the forgotten life on the other side of oblivion. I fell away from it hungry. This impulse was far stronger. I could suddenly feel the aching of my insides. The pulling of a desire as ancient as the ocean. Longing and pain. </w:t>
      </w:r>
    </w:p>
    <w:p w14:paraId="22AEF7B8" w14:textId="77777777" w:rsidR="00A65B13" w:rsidRPr="001D2306" w:rsidRDefault="00A65B13">
      <w:pPr>
        <w:spacing w:line="360" w:lineRule="auto"/>
        <w:jc w:val="both"/>
        <w:rPr>
          <w:color w:val="7F7F7F"/>
          <w:szCs w:val="20"/>
          <w:lang w:eastAsia="ar-SA"/>
        </w:rPr>
      </w:pPr>
      <w:r w:rsidRPr="001D2306">
        <w:rPr>
          <w:color w:val="7F7F7F"/>
          <w:szCs w:val="20"/>
          <w:lang w:eastAsia="ar-SA"/>
        </w:rPr>
        <w:tab/>
        <w:t>A ghost shadow of flesh aching for the unimaginable. Confusion. I could not remember the reality of hunger. I felt the starvation of the mind. I craved sensation. All that there was to feel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2D621EFE" w14:textId="77777777" w:rsidR="00A65B13" w:rsidRPr="001D2306" w:rsidRDefault="00A65B13">
      <w:pPr>
        <w:spacing w:line="360" w:lineRule="auto"/>
        <w:jc w:val="both"/>
        <w:rPr>
          <w:color w:val="7F7F7F"/>
          <w:szCs w:val="20"/>
          <w:lang w:eastAsia="ar-SA"/>
        </w:rPr>
      </w:pPr>
      <w:r w:rsidRPr="001D2306">
        <w:rPr>
          <w:color w:val="7F7F7F"/>
          <w:szCs w:val="20"/>
          <w:lang w:eastAsia="ar-SA"/>
        </w:rPr>
        <w:tab/>
        <w:t>Parts of me absorbed this report and cringed. The horror, the mental agony I felt at the idea that whatever life was, I had gathered my self to confront only the worst possible aspect of it. And yet, I could not comprehend any other possibility. My understanding, my being, was dedicated to living. To existing. I could not wrap my self around the concept “not to be”. I want to feel... whatever there is to feel. I cannot turn away. I cannot recall the magnitude of desperation and anguish that was in my mental voice, all I could feel was need.</w:t>
      </w:r>
    </w:p>
    <w:p w14:paraId="284BD0C0" w14:textId="77777777" w:rsidR="00A65B13" w:rsidRDefault="00A65B13">
      <w:pPr>
        <w:spacing w:line="360" w:lineRule="auto"/>
        <w:jc w:val="both"/>
        <w:rPr>
          <w:szCs w:val="20"/>
          <w:lang w:eastAsia="ar-SA"/>
        </w:rPr>
      </w:pPr>
    </w:p>
    <w:p w14:paraId="7F94291B" w14:textId="77777777" w:rsidR="00A65B13" w:rsidRDefault="00A65B13"/>
    <w:sectPr w:rsidR="00A65B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D2306"/>
    <w:rsid w:val="001D2306"/>
    <w:rsid w:val="008F44A6"/>
    <w:rsid w:val="00A65B13"/>
    <w:rsid w:val="00D40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A2395F"/>
  <w15:chartTrackingRefBased/>
  <w15:docId w15:val="{21E27858-E469-4117-9816-5E2D2AF4C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1080</Words>
  <Characters>5195</Characters>
  <Application>Microsoft Office Word</Application>
  <DocSecurity>0</DocSecurity>
  <Lines>61</Lines>
  <Paragraphs>9</Paragraphs>
  <ScaleCrop>false</ScaleCrop>
  <HeadingPairs>
    <vt:vector size="2" baseType="variant">
      <vt:variant>
        <vt:lpstr>Title</vt:lpstr>
      </vt:variant>
      <vt:variant>
        <vt:i4>1</vt:i4>
      </vt:variant>
    </vt:vector>
  </HeadingPairs>
  <TitlesOfParts>
    <vt:vector size="1" baseType="lpstr">
      <vt:lpstr>Morgan - An Intruding Thought</vt:lpstr>
    </vt:vector>
  </TitlesOfParts>
  <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An Intruding Thought</dc:title>
  <dc:subject/>
  <dc:creator>AV</dc:creator>
  <cp:keywords/>
  <dc:description/>
  <cp:lastModifiedBy>David Roberson</cp:lastModifiedBy>
  <cp:revision>2</cp:revision>
  <cp:lastPrinted>1601-01-01T00:00:00Z</cp:lastPrinted>
  <dcterms:created xsi:type="dcterms:W3CDTF">2025-11-06T19:43:00Z</dcterms:created>
  <dcterms:modified xsi:type="dcterms:W3CDTF">2025-11-06T19:43:00Z</dcterms:modified>
</cp:coreProperties>
</file>