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302C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D6737A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val="nb-NO"/>
          <w14:ligatures w14:val="none"/>
        </w:rPr>
        <w:t>Milepæl 4: Policy-sammenligning og siste analyse</w:t>
      </w:r>
    </w:p>
    <w:p w14:paraId="0866D863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6C87FD9E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Mål: Bruke de nå bestemte modeller/policyer som faktisk skal være med i sluttabellen, og gjennomføre en siste ryddig og reproduserbar kjøring som produserer endelige tall til sammenligning av policyene til rapporten.</w:t>
      </w:r>
    </w:p>
    <w:p w14:paraId="38198452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45F6033F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Altså, en siste ryddig kjøring med:</w:t>
      </w:r>
    </w:p>
    <w:p w14:paraId="09E77057" w14:textId="77777777" w:rsidR="00D6737A" w:rsidRPr="00D6737A" w:rsidRDefault="00D6737A" w:rsidP="00D6737A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samme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datasett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/split</w:t>
      </w:r>
    </w:p>
    <w:p w14:paraId="0ECD7507" w14:textId="77777777" w:rsidR="00D6737A" w:rsidRPr="00D6737A" w:rsidRDefault="00D6737A" w:rsidP="00D6737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samme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seed</w:t>
      </w:r>
    </w:p>
    <w:p w14:paraId="7B0F4297" w14:textId="77777777" w:rsidR="00D6737A" w:rsidRPr="00D6737A" w:rsidRDefault="00D6737A" w:rsidP="00D6737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samme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cost assumptions</w:t>
      </w:r>
    </w:p>
    <w:p w14:paraId="137A8BC7" w14:textId="77777777" w:rsidR="00D6737A" w:rsidRPr="00D6737A" w:rsidRDefault="00D6737A" w:rsidP="00D6737A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alle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policyer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evaluert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likt</w:t>
      </w:r>
      <w:proofErr w:type="spellEnd"/>
    </w:p>
    <w:p w14:paraId="5F50FA94" w14:textId="77777777" w:rsidR="00D6737A" w:rsidRPr="00D6737A" w:rsidRDefault="00D6737A" w:rsidP="00D6737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hvor det produseres </w:t>
      </w:r>
      <w:r w:rsidRPr="00D6737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nb-NO"/>
          <w14:ligatures w14:val="none"/>
        </w:rPr>
        <w:t>endelige tall</w:t>
      </w: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til rapporten.</w:t>
      </w:r>
    </w:p>
    <w:p w14:paraId="40A9DCD4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Bygg / Gjennomføring: </w:t>
      </w:r>
    </w:p>
    <w:p w14:paraId="4F897B6B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68509FDF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Ingen utvidelser eller videre modellbygging. Vi skal kun låse sammenligningsgrunnlag, samt lage et eget sammenligningsscript i Python som presenterer dataen i en ryddig tabell.</w:t>
      </w:r>
    </w:p>
    <w:p w14:paraId="78120C58" w14:textId="77777777" w:rsidR="00D6737A" w:rsidRPr="00D6737A" w:rsidRDefault="00D6737A" w:rsidP="00D6737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Modeller og policyer til sluttabellen:</w:t>
      </w:r>
    </w:p>
    <w:p w14:paraId="6770801B" w14:textId="77777777" w:rsidR="00D6737A" w:rsidRPr="00D6737A" w:rsidRDefault="00D6737A" w:rsidP="00D6737A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Baseline</w:t>
      </w:r>
    </w:p>
    <w:p w14:paraId="61EF7A7A" w14:textId="77777777" w:rsidR="00D6737A" w:rsidRPr="00D6737A" w:rsidRDefault="00D6737A" w:rsidP="00D6737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Point forecast TCN</w:t>
      </w:r>
    </w:p>
    <w:p w14:paraId="3B3A7F06" w14:textId="77777777" w:rsidR="00D6737A" w:rsidRPr="00D6737A" w:rsidRDefault="00D6737A" w:rsidP="00D6737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Quantile TCN med q = 0.1</w:t>
      </w:r>
    </w:p>
    <w:p w14:paraId="4E27E7D0" w14:textId="77777777" w:rsidR="00D6737A" w:rsidRPr="00D6737A" w:rsidRDefault="00D6737A" w:rsidP="00D6737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Quantile TCN med q = 0.5</w:t>
      </w:r>
    </w:p>
    <w:p w14:paraId="6BF50036" w14:textId="77777777" w:rsidR="00D6737A" w:rsidRPr="00D6737A" w:rsidRDefault="00D6737A" w:rsidP="00D6737A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Quantile TCN med q = 0.9</w:t>
      </w:r>
    </w:p>
    <w:p w14:paraId="3115F5CE" w14:textId="77777777" w:rsidR="00D6737A" w:rsidRPr="00D6737A" w:rsidRDefault="00D6737A" w:rsidP="00D6737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Forecast metrics:</w:t>
      </w:r>
    </w:p>
    <w:p w14:paraId="32839FC0" w14:textId="77777777" w:rsidR="00D6737A" w:rsidRPr="00D6737A" w:rsidRDefault="00D6737A" w:rsidP="00D6737A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MAE</w:t>
      </w:r>
    </w:p>
    <w:p w14:paraId="7E946043" w14:textId="77777777" w:rsidR="00D6737A" w:rsidRPr="00D6737A" w:rsidRDefault="00D6737A" w:rsidP="00D6737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pinball loss</w:t>
      </w:r>
    </w:p>
    <w:p w14:paraId="1D3DF08A" w14:textId="77777777" w:rsidR="00D6737A" w:rsidRPr="00D6737A" w:rsidRDefault="00D6737A" w:rsidP="00D6737A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coverage</w:t>
      </w:r>
    </w:p>
    <w:p w14:paraId="6C419DE5" w14:textId="77777777" w:rsidR="00D6737A" w:rsidRPr="00D6737A" w:rsidRDefault="00D6737A" w:rsidP="00D6737A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Decision metrics:</w:t>
      </w:r>
    </w:p>
    <w:p w14:paraId="2C534A23" w14:textId="77777777" w:rsidR="00D6737A" w:rsidRPr="00D6737A" w:rsidRDefault="00D6737A" w:rsidP="00D6737A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total cost</w:t>
      </w:r>
    </w:p>
    <w:p w14:paraId="124FE26E" w14:textId="77777777" w:rsidR="00D6737A" w:rsidRPr="00D6737A" w:rsidRDefault="00D6737A" w:rsidP="00D6737A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stockout rate</w:t>
      </w:r>
    </w:p>
    <w:p w14:paraId="1DAE54E7" w14:textId="77777777" w:rsidR="00D6737A" w:rsidRPr="00D6737A" w:rsidRDefault="00D6737A" w:rsidP="00D6737A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fill rate</w:t>
      </w:r>
    </w:p>
    <w:p w14:paraId="43FBEB93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Ønskelig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output:</w:t>
      </w:r>
    </w:p>
    <w:p w14:paraId="32892F15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E019CF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Visualisering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574B0A97" w14:textId="77777777" w:rsidR="00D6737A" w:rsidRPr="00D6737A" w:rsidRDefault="00D6737A" w:rsidP="00D6737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én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hovedtabell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med forecast evaluation</w:t>
      </w:r>
    </w:p>
    <w:p w14:paraId="74E22E60" w14:textId="77777777" w:rsidR="00D6737A" w:rsidRPr="00D6737A" w:rsidRDefault="00D6737A" w:rsidP="00D6737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én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hovedtabell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med decision evaluation</w:t>
      </w:r>
    </w:p>
    <w:p w14:paraId="241A0BD1" w14:textId="77777777" w:rsidR="00D6737A" w:rsidRPr="00D6737A" w:rsidRDefault="00D6737A" w:rsidP="00D6737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2–4 figurer</w:t>
      </w:r>
    </w:p>
    <w:p w14:paraId="16441CD5" w14:textId="77777777" w:rsidR="00D6737A" w:rsidRPr="00D6737A" w:rsidRDefault="00D6737A" w:rsidP="00D6737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en kort analyse av hovedfunnene til rapporten</w:t>
      </w:r>
    </w:p>
    <w:p w14:paraId="4E12CAEE" w14:textId="77777777" w:rsidR="00D6737A" w:rsidRPr="00D6737A" w:rsidRDefault="00D6737A" w:rsidP="00D6737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interessante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funn</w:t>
      </w:r>
      <w:proofErr w:type="spellEnd"/>
    </w:p>
    <w:p w14:paraId="41FFE51A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04EBB8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Svar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på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følgende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spørsmål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04D39A16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</w:p>
    <w:p w14:paraId="44CADFDC" w14:textId="77777777" w:rsidR="00D6737A" w:rsidRPr="00D6737A" w:rsidRDefault="00D6737A" w:rsidP="00D6737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Slår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point TCN baseline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på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forecast metrics?</w:t>
      </w:r>
    </w:p>
    <w:p w14:paraId="35FAD8A8" w14:textId="77777777" w:rsidR="00D6737A" w:rsidRPr="00D6737A" w:rsidRDefault="00D6737A" w:rsidP="00D6737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Slår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point TCN baseline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på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decision metrics?</w:t>
      </w:r>
    </w:p>
    <w:p w14:paraId="735687C9" w14:textId="77777777" w:rsidR="00D6737A" w:rsidRPr="00D6737A" w:rsidRDefault="00D6737A" w:rsidP="00D6737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Hvordan skiller q=0.1, q=0.5 og q=0.9 seg?</w:t>
      </w:r>
    </w:p>
    <w:p w14:paraId="59A4134B" w14:textId="77777777" w:rsidR="00D6737A" w:rsidRPr="00D6737A" w:rsidRDefault="00D6737A" w:rsidP="00D6737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Hvilken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kvantil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fungerte best for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inventory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?</w:t>
      </w:r>
    </w:p>
    <w:p w14:paraId="06850608" w14:textId="77777777" w:rsidR="00D6737A" w:rsidRPr="00D6737A" w:rsidRDefault="00D6737A" w:rsidP="00D6737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Hva sier dette om trade-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off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mellom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holding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cost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og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stockout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cost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?</w:t>
      </w:r>
    </w:p>
    <w:p w14:paraId="384515F5" w14:textId="77777777" w:rsidR="00D6737A" w:rsidRPr="00D6737A" w:rsidRDefault="00D6737A" w:rsidP="00D6737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Hva sier dette om forskjellen mellom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quality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og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decision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quality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?</w:t>
      </w:r>
    </w:p>
    <w:p w14:paraId="4D68228F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2F029786" w14:textId="77777777" w:rsidR="00D6737A" w:rsidRDefault="00D6737A" w:rsidP="00D6737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Resultater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44BE979E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7BC5C7" w14:textId="53684C7E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A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443FB3E6" wp14:editId="3BCC6C99">
            <wp:extent cx="5729605" cy="4114800"/>
            <wp:effectExtent l="0" t="0" r="0" b="0"/>
            <wp:docPr id="3326085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F0B74" w14:textId="76F9A974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A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lastRenderedPageBreak/>
        <w:drawing>
          <wp:inline distT="0" distB="0" distL="0" distR="0" wp14:anchorId="5AE56714" wp14:editId="5ECB641C">
            <wp:extent cx="5709920" cy="2616835"/>
            <wp:effectExtent l="0" t="0" r="5080" b="0"/>
            <wp:docPr id="2039321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748C4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Bedre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accuracy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alene gir ikke nødvendigvis bedre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inventory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decisions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. En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uncertainty-aware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policy, spesielt når den bruker en høy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kvantil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som q = 0.9, kan gi klart bedre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decision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performance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enn både baseline og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point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 xml:space="preserve">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forecast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:lang w:val="nb-NO"/>
          <w14:ligatures w14:val="none"/>
        </w:rPr>
        <w:t>-TCN.</w:t>
      </w:r>
    </w:p>
    <w:p w14:paraId="12BF6910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:lang w:val="nb-NO"/>
          <w14:ligatures w14:val="none"/>
        </w:rPr>
      </w:pPr>
    </w:p>
    <w:p w14:paraId="542E46D4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Figurer / </w:t>
      </w:r>
      <w:proofErr w:type="spellStart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Tabeller</w:t>
      </w:r>
      <w:proofErr w:type="spellEnd"/>
      <w:r w:rsidRPr="00D6737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0E601FD1" w14:textId="66640FE1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A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2DB05304" wp14:editId="63E1BEDD">
            <wp:extent cx="5739130" cy="3346450"/>
            <wp:effectExtent l="0" t="0" r="1270" b="6350"/>
            <wp:docPr id="1239951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13E84" w14:textId="04E37DF6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A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lastRenderedPageBreak/>
        <w:drawing>
          <wp:inline distT="0" distB="0" distL="0" distR="0" wp14:anchorId="606D97BE" wp14:editId="40E74F8C">
            <wp:extent cx="5739130" cy="3229610"/>
            <wp:effectExtent l="0" t="0" r="1270" b="0"/>
            <wp:docPr id="1277728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7FA29" w14:textId="6A8EADC1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A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67634550" wp14:editId="7EE9CDF2">
            <wp:extent cx="5739130" cy="3346450"/>
            <wp:effectExtent l="0" t="0" r="1270" b="6350"/>
            <wp:docPr id="869002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4D72D" w14:textId="77777777" w:rsidR="00D6737A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B2C3B2" w14:textId="1DD1B2F1" w:rsidR="005962C4" w:rsidRPr="00D6737A" w:rsidRDefault="00D6737A" w:rsidP="00D673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7A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lastRenderedPageBreak/>
        <w:drawing>
          <wp:inline distT="0" distB="0" distL="0" distR="0" wp14:anchorId="6667007A" wp14:editId="5E5CEACB">
            <wp:extent cx="5739130" cy="3229610"/>
            <wp:effectExtent l="0" t="0" r="1270" b="0"/>
            <wp:docPr id="68746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3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62C4" w:rsidRPr="00D6737A" w:rsidSect="00D6737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81607"/>
    <w:multiLevelType w:val="multilevel"/>
    <w:tmpl w:val="599E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C0D12"/>
    <w:multiLevelType w:val="multilevel"/>
    <w:tmpl w:val="5F8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C553B"/>
    <w:multiLevelType w:val="multilevel"/>
    <w:tmpl w:val="E288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3699A"/>
    <w:multiLevelType w:val="multilevel"/>
    <w:tmpl w:val="0496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736C8"/>
    <w:multiLevelType w:val="multilevel"/>
    <w:tmpl w:val="D0A6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21E76"/>
    <w:multiLevelType w:val="multilevel"/>
    <w:tmpl w:val="6394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24526">
    <w:abstractNumId w:val="5"/>
  </w:num>
  <w:num w:numId="2" w16cid:durableId="196503413">
    <w:abstractNumId w:val="0"/>
  </w:num>
  <w:num w:numId="3" w16cid:durableId="212079334">
    <w:abstractNumId w:val="2"/>
  </w:num>
  <w:num w:numId="4" w16cid:durableId="1731343852">
    <w:abstractNumId w:val="1"/>
  </w:num>
  <w:num w:numId="5" w16cid:durableId="1566646823">
    <w:abstractNumId w:val="3"/>
  </w:num>
  <w:num w:numId="6" w16cid:durableId="9694331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37A"/>
    <w:rsid w:val="0007680C"/>
    <w:rsid w:val="00473B9E"/>
    <w:rsid w:val="005962C4"/>
    <w:rsid w:val="007E7E15"/>
    <w:rsid w:val="00D6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C1D163"/>
  <w15:chartTrackingRefBased/>
  <w15:docId w15:val="{6DE0DF88-0E49-194E-BCF8-1C4126FF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3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7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Kallevik</dc:creator>
  <cp:keywords/>
  <dc:description/>
  <cp:lastModifiedBy>Jakob Kallevik</cp:lastModifiedBy>
  <cp:revision>1</cp:revision>
  <dcterms:created xsi:type="dcterms:W3CDTF">2026-04-10T22:30:00Z</dcterms:created>
  <dcterms:modified xsi:type="dcterms:W3CDTF">2026-04-10T22:30:00Z</dcterms:modified>
</cp:coreProperties>
</file>