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808080"/>
          <w:sz w:val="28"/>
          <w:szCs w:val="28"/>
        </w:rPr>
        <w:t xml:space="preserve">[ 컨설팅 보고서 ]</w:t>
      </w:r>
    </w:p>
    <w:p>
      <w:pPr>
        <w:spacing w:after="240" w:before="4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특수경비업 장애인 고용 확대를 위한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법령 충돌 분석 및 해외 사례 기반 해결방안</w:t>
      </w:r>
    </w:p>
    <w:p>
      <w:pPr>
        <w:spacing w:after="240" w:before="48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─ 인천국제공항보안㈜ 이사회 보고용 ─</w:t>
      </w:r>
    </w:p>
    <w:p>
      <w:pPr>
        <w:spacing w:before="2400"/>
      </w:pPr>
      <w:r>
        <w:t xml:space="preserve"/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2026년 5월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대우인력경영컨설팅 주식회사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직업능력컨설팅본부 HR솔루션팀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「2026년 선도기업 전략직종 직무개발 직무디자인 연구」</w:t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보고서 요약 (Executive Summary)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 본 보고서의 위상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보고서는 2026년 4월 30일 인천국제공항보안㈜과의 요구분석 워크숍에서 제기된 「경비업법·항공보안법·장애인고용촉진법 간 법령 충돌 해소 방안」 검토 요청에 대한 컨설팅 기관의 1차 응답 자료이다. 이사회 및 모회사 인천국제공항공사와의 협의 시 활용 가능한 근거자료로 작성되었다.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 핵심 진단</w:t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BF6B00"/>
                <w:sz w:val="24"/>
                <w:szCs w:val="24"/>
              </w:rPr>
              <w:t xml:space="preserve">핵심 진단 — 3가지 사실 확인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BF6B00"/>
                <w:sz w:val="22"/>
                <w:szCs w:val="22"/>
              </w:rPr>
              <w:t xml:space="preserve">①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「장애인고용촉진 및 직업재활법」상 특수경비원은 적용제외 직종에 포함되지 않는다.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민간 사업주에 대한 적용제외 직종 자체가 법령상 존재하지 않으며, 적용제외는 국가·지방자치단체 공무원(경찰·소방·군인 등)에 한정된다.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BF6B00"/>
                <w:sz w:val="22"/>
                <w:szCs w:val="22"/>
              </w:rPr>
              <w:t xml:space="preserve">②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법령 충돌의 본질은 「부담금 회피 불가능」이 아닌 「부담의 구조적 불공정」이다.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경비업법·항공보안법이 특수경비원 자격을 신체 양호자로 제한하는데도 장애인고용촉진법은 이를 분모에서 빼주지 않아 구조적 부담이 발생한다.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BF6B00"/>
                <w:sz w:val="22"/>
                <w:szCs w:val="22"/>
              </w:rPr>
              <w:t xml:space="preserve">③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해외 주요국 모두 동일한 모순을 겪고 있으며, 검증된 해법이 존재한다.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미국·캐나다·영국·독일·프랑스·일본 모두 검색직 자체에는 신체 자격 기준을 유지하면서, 후방 지원직 분리·자회사형 모델·연계 컨소시엄으로 의무를 충족한다.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 부담금 영향 (시뮬레이션)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상시근로자 3,794명 기준 의무고용인원은 117명(3.1%)이며, 현재 장애인근로자 10명만 고용 중이다. 의무 이행률 8.5%는 부담기초액 최고 단계(월 1,813,000원)에 해당하여, 연간 부담금은 약 23.3억원으로 추정된다. 2027년 의무고용률 3.3%, 2029년 3.5%로 단계 상향 시 부담은 증가한다.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 권고 — 4트랙 해결방안 동시 추진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200"/>
        <w:gridCol w:w="1230"/>
        <w:gridCol w:w="123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트랙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시점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내용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실현가능성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효과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트랙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단기 (6개월 내)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자회사형 장애인 표준사업장 설립 + 연계고용 부담금 감면 활용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0"/>
                <w:szCs w:val="20"/>
              </w:rPr>
              <w:t xml:space="preserve">높음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부담금 90% 감면 가능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트랙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중기 (1~2년)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시행령 개정 건의 — 특수직종 부담금 산정 특례 신설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0"/>
                <w:szCs w:val="20"/>
              </w:rPr>
              <w:t xml:space="preserve">중간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정책 변경 효과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트랙 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장기 (2~3년)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경비업법 자격기준 합리화 (합리적 편의 도입)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업계 공동 대응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트랙 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병행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IIAC 그룹 4개 자회사 통합 접근 (공동출자형 자회사형 표준사업장)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0"/>
                <w:szCs w:val="20"/>
              </w:rPr>
              <w:t xml:space="preserve">높음</w:t>
            </w:r>
          </w:p>
        </w:tc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그룹 차원 시너지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 최우선 권고 모델</w:t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DEEBF7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권고 모델: IIAC 그룹 공동출자형 자회사형 장애인 표준사업장 설립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인천국제공항공사(IIAC) 100% 출자 4개 자회사(인천공항시설관리·인천공항운영서비스·인천국제공항보안·인천공항에너지)가 공동출자하여 자회사형 장애인 표준사업장을 신설.</w:t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벤치마킹 모델: 일본 ANA Wing Fellows Vie OJI (310명 규모, 1993년 설립, 하네다공항 운영) / JAL Sunlight (장애인 222명, RPA 도입) / 캐나다 CATSA Bilingual Facilitator (176명, 16개 공항 신설).</w:t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기대효과: ① 모회사 4곳 의무고용률 동시 산입 ② 부담금 직접 절감 ③ ESG 가치 창출 ④ 동아시아 공항운영사 최초 사례 — 글로벌 모범사례화.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I. 현황 진단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인천국제공항보안 사업장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회사명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인천국제공항보안 주식회사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설립일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2020년 3월 4일 (인천공항경비㈜로 출범)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출자 구조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인천국제공항공사(IIAC) 100% 출자 자회사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주요 사업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인천국제공항 보안검색·특수경비·항공보안 업무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상시근로자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3,794명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장애인근로자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10명 (다수는 재직 중 장애 등록)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의무고용인원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117명 (3,794 × 3.1%, 소수점 버림)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의무 미달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107명 (이행률 8.5%)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법령 충돌의 구조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인천국제공항보안은 세 가지 법령의 동시 적용을 받는다. 이들 법령은 서로 다른 입법 목적을 가지면서 기업에게는 상호 모순되는 의무를 부과한다.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법령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기업에 부과하는 의무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충돌 지점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경비업법 시행규칙 제7조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특수경비원은 신체 양호자(시력 0.2/0.8, 사지 완전 등)만 채용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장애인의 직접 채용을 사실상 배제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항공보안법 제28~30조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보안검색요원 = 특수경비원 신임교육 + 보안검색운영자 초기교육 의무 이수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직무 유연성·재설계 폭 제약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장애인고용촉진법 제28조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사업장 전체 정원의 3.1% 장애인 고용 의무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앞 두 법령으로 채용 못한 인원도 분모(모수)에 포함 → 구조적 부담금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BF6B00"/>
                <w:sz w:val="24"/>
                <w:szCs w:val="24"/>
              </w:rPr>
              <w:t xml:space="preserve">핵심 모순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「다른 법이 장애인 채용을 제한하는 직군」인데 「장애인고용촉진법은 그 인원을 분모에서 빼주지 않음」 → 구조적으로 부담금만 발생.</w:t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 모순은 인천국제공항보안만의 문제가 아니라 한국 특수경비업 전반의 정책 공백 영역이며, 후술하는 바와 같이 미국·일본 등 주요국에서도 동일한 구조적 문제가 인식되어 다양한 해결 모델이 발전해 왔다.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1.3 부담금 영향 시뮬레이션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부담기초액 산정 단계 (2024년 신고분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500"/>
        <w:gridCol w:w="2000"/>
      </w:tblGrid>
      <w:tr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의무 이행 수준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월 부담기초액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적용 여부</w:t>
            </w:r>
          </w:p>
        </w:tc>
      </w:tr>
      <w:tr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의무고용인원의 3/4 이상 고용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1,295,000원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08080"/>
                <w:sz w:val="20"/>
                <w:szCs w:val="20"/>
              </w:rPr>
              <w:t xml:space="preserve">미해당</w:t>
            </w:r>
          </w:p>
        </w:tc>
      </w:tr>
      <w:tr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1/2 이상 ~ 3/4 미달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1,372,700원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08080"/>
                <w:sz w:val="20"/>
                <w:szCs w:val="20"/>
              </w:rPr>
              <w:t xml:space="preserve">미해당</w:t>
            </w:r>
          </w:p>
        </w:tc>
      </w:tr>
      <w:tr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1/4 이상 ~ 1/2 미달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1,554,000원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08080"/>
                <w:sz w:val="20"/>
                <w:szCs w:val="20"/>
              </w:rPr>
              <w:t xml:space="preserve">미해당</w:t>
            </w:r>
          </w:p>
        </w:tc>
      </w:tr>
      <w:tr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1/4 미달 인원 (현 상태)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1,813,000원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적용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연간 부담금 추정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의무 미달 107명 × 월 1,813,000원 × 12개월 = 약 23.3억원 (연간 추정치)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위 수치는 시뮬레이션이며 실제 신고분은 월별 상시근로자 수 변동, 고용장려금, 연계고용 감면액 등에 따라 달라진다. 정확한 부담금은 한국장애인고용공단 지사 직접 확인 권장.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의무고용률 단계 상향 영향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2월 10일 국무회의에서 「장애인고용촉진 및 직업재활법 시행령」 개정안 의결로 민간 사업주 의무고용률은 2027년 3.3%, 2029년 3.5%로 단계 상향 예정. 이에 따라 인천국제공항보안의 의무고용인원과 부담금은 향후 5년간 지속 증가할 전망이다.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500"/>
        <w:gridCol w:w="2000"/>
        <w:gridCol w:w="2000"/>
        <w:gridCol w:w="2000"/>
      </w:tblGrid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연도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의무고용률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의무인원(명)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의무 미달(명)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연간 부담금(추정)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현재(2024-26)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3.1%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107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약 23.3억원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3.3%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115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약 25.0억원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3.5%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122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약 26.5억원</w:t>
            </w:r>
          </w:p>
        </w:tc>
      </w:tr>
    </w:tbl>
    <w:p>
      <w: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상시근로자 수는 3,794명 동일 가정. 부담기초액은 현행 2024년 신고분 기준 적용.</w:t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II. 국내 법령 정밀 분석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장애인고용촉진 및 직업재활법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2.1.1 의무고용 의무 (제28조)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「장애인고용촉진 및 직업재활법」 제28조 제1항은 상시 50명 이상의 근로자를 고용하는 사업주에게 일정 비율의 장애인 고용 의무를 부과한다.</w:t>
      </w:r>
    </w:p>
    <w:p>
      <w:pPr>
        <w:pBdr>
          <w:left w:val="single" w:color="9CC2E5" w:sz="24" w:space="12"/>
        </w:pBdr>
        <w:spacing w:after="120" w:before="120" w:line="300"/>
        <w:ind w:left="720"/>
      </w:pPr>
      <w:r>
        <w:rPr>
          <w:rFonts w:ascii="맑은 고딕" w:cs="맑은 고딕" w:eastAsia="맑은 고딕" w:hAnsi="맑은 고딕"/>
          <w:i/>
          <w:iCs/>
          <w:color w:val="404040"/>
          <w:sz w:val="22"/>
          <w:szCs w:val="22"/>
        </w:rPr>
        <w:t xml:space="preserve">"상시 50명 이상의 근로자를 고용하는 사업주는 그 근로자의 총수의 100분의 5의 범위에서 대통령령으로 정하는 비율(이하 "의무고용률"이라 한다) 이상에 해당(그 수에서 소수점 이하는 버린다)하는 장애인을 고용하여야 한다." — 동법 제28조 제1항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기준연도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국가·지자체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공공기관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민간 사업주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2024~2026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3.8%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3.8%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3.1%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2027 (예정)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3.9%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3.9%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3.3%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2029 (예정)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4.0%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4.0%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3.5%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2.1.2 적용제외 직종 — 사실관계 확인</w:t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BF6B00"/>
                <w:sz w:val="24"/>
                <w:szCs w:val="24"/>
              </w:rPr>
              <w:t xml:space="preserve">쟁점 — "특수경비원은 소방·경찰처럼 적용제외 직종이 될 수 있는가?"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결론: 불가능.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「장애인고용촉진 및 직업재활법」상 민간 사업주에 대한 적용제외 직종은 법령상 존재하지 않는다.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「장애인고용촉진 및 직업재활법」제27조 제1항은 적용제외 직종을 다음과 같이 한정한다: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일반직공무원 중 공안직군 공무원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특정직공무원 중 법관·검사·경찰공무원·소방공무원·군인 및 군무원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유치원·초등학교 근무 교육공무원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정무직공무원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위에서 보듯 적용제외는 국가·지방자치단체에 한정되며, 민간기업에는 적용제외 직종 자체가 없다. 인천국제공항보안과 같은 민간 보안업체는 특수경비원 자격기준을 이유로 의무고용에서 제외되거나 부담금이 면제되지 않는다.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덧붙여, 국가인권위원회는 국가·지자체 적용제외 자체에 대해서도 "장애인과 비장애인의 직무수행 가능 여부에 대한 편견을 가중시킨다"며 폐지 권고한 바 있다. 입법 흐름은 적용제외 축소·폐지 방향이지 확대 방향이 아니다.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2.1.3 부담금 (제33조)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부담금 산정 공식 (한국장애인고용공단 공식):</w:t>
      </w:r>
    </w:p>
    <w:p>
      <w:pPr>
        <w:pBdr>
          <w:left w:val="single" w:color="9CC2E5" w:sz="24" w:space="12"/>
        </w:pBdr>
        <w:spacing w:after="120" w:before="120" w:line="300"/>
        <w:ind w:left="720"/>
      </w:pPr>
      <w:r>
        <w:rPr>
          <w:rFonts w:ascii="맑은 고딕" w:cs="맑은 고딕" w:eastAsia="맑은 고딕" w:hAnsi="맑은 고딕"/>
          <w:i/>
          <w:iCs/>
          <w:color w:val="404040"/>
          <w:sz w:val="22"/>
          <w:szCs w:val="22"/>
        </w:rPr>
        <w:t xml:space="preserve">부담금 = 《(월 미달고용인원 × 고용 의무 이행 수준별 적용 부담기초액)의 연간합계액》 − 《장려금의 연간 합계액》 − 《연계고용 부담금 감면 승인액》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월별 고용의무인원 = 《월별 상시근로자수 × 31/1000》 (소수점 버림)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2.1.4 자회사형 장애인 표준사업장 (제22조의4, 제28조 제3항)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장애인 고용의무가 있는 사업주(모회사)가 장애인 표준사업장의 발행주식 총수 또는 출자총액의 100분의 50을 초과하여 소유하는 경우, 해당 표준사업장에 고용된 장애인을 모회사가 고용한 것으로 보아 의무고용률 산정에 합산할 수 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인정 요건 5가지: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모회사가 자회사 의사결정기관 지배 (출자 50% 초과)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장애인 10명 이상 고용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상시근로자 중 장애인 비율 30% 이상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편의시설 구비 (장애인·노인·임산부 등의 편의증진보장에 관한 법률 시행령 제4조)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장애인근로자에게 최저임금 이상 임금 지급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공동출자 허용: 2021년 제도 개선으로 둘 이상의 모회사가 공동출자할 수 있으며, 그 경우 1개 모회사가 50% 이상 출자 + 모회사 합계 100% 요건 충족 시 인정된다. 이는 IIAC 그룹 4개 자회사 공동출자 모델을 가능하게 한다.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2.1.5 연계고용 부담금 감면 (제33조 제4항·제11항)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부담금 납부 의무 사업주가 장애인 직업재활시설 또는 장애인 표준사업장(자회사형 제외)에 도급을 주어 그 생산품을 납품받는 경우, 해당 사업장의 장애인근로자를 사업주가 고용한 것으로 보아 부담금을 감면한다.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감면 한도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부담금 납부 총액의 100분의 90 이내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도급액 한도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연도 도급액의 100분의 50 초과 불가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신청 시기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부담금 납부연도 1월 10일까지 관할 공단 지역본부·지사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계약 요건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도급계약 1년 이상, 도급내용 및 산출내역(재료비·노무비) 명시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감면 결정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접수일로부터 15일 이내 통지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경비업법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2.2.1 특수경비원의 신체 자격기준 (시행규칙 제7조)</w:t>
      </w:r>
    </w:p>
    <w:p>
      <w:pPr>
        <w:pBdr>
          <w:left w:val="single" w:color="9CC2E5" w:sz="24" w:space="12"/>
        </w:pBdr>
        <w:spacing w:after="120" w:before="120" w:line="300"/>
        <w:ind w:left="720"/>
      </w:pPr>
      <w:r>
        <w:rPr>
          <w:rFonts w:ascii="맑은 고딕" w:cs="맑은 고딕" w:eastAsia="맑은 고딕" w:hAnsi="맑은 고딕"/>
          <w:i/>
          <w:iCs/>
          <w:color w:val="404040"/>
          <w:sz w:val="22"/>
          <w:szCs w:val="22"/>
        </w:rPr>
        <w:t xml:space="preserve">"「경비업법」 제10조 제2항 제5호에서 '행정자치부령으로 정하는 신체조건'이라 함은 팔과 다리가 완전하고 두 눈의 맨눈시력 각각 0.2 이상 또는 교정시력 각각 0.8 이상의 신체조건을 말한다."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2.2.2 정신질환 결격사유 (시행령 제10조의2 / 시행규칙 제7조)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치매, 조현병·조현정동장애·양극성정동장애(조울병)·재발성우울장애 등 정신질환, 정신 발육지연, 뇌전증이 있는 사람. 다만 해당 분야 전문의가 특수경비원으로서 적합하다고 인정하는 사람은 제외(부분적 직무수행능력 판단).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2.2.3 핵심 해석 — 자격기준의 적용 범위</w:t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DEEBF7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위 자격기준은 '특수경비원' 직무 자체에만 적용된다.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인천국제공항보안의 상시근로자 3,794명 전원이 특수경비원이어야 하는 것은 아니다. 다음과 같은 직무에는 위 자격기준이 적용되지 않으며, 장애인 직접고용이 법적으로 가능하다: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관리지원·총무·인사·경영지원 직무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교육·훈련 보조 직무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CCTV 모니터링·상황실 통신 보조 직무 (특수경비원 신분 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출입증·신원확인·증명서 발급 행정 직무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시설관리·청소·세탁·F&amp;B·매점 운영 직무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콜센터·승객 안내 및 동행 보조 직무 (캐나다 CATSA Bilingual Facilitator 모델)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따라서 본 컨설팅의 핵심 과제는 위와 같은 비-특수경비원 직무를 발굴·재설계하여 장애인 직접고용을 확대하는 것이다.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2.3 항공보안법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항공보안법 제28~30조는 공항운영자가 보안검색업무를 위해 보안검색요원을 두도록 정하며, 보안검색요원은 경비업법상 특수경비원으로 임명되어야 한다. 그러나 인천국제공항보안의 모든 직무가 보안검색요원에 해당하는 것은 아니다.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보안검색요원 자격 절차: 경비업법상 특수경비원 신임교육 88시간(2주) + 항공보안법상 보안검색운영자 초기교육 40시간(1주) + 현장직무교육 76시간(2주) + 인증평가 4시간.</w:t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III. 해외 사례 비교 분석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6개국의 공항보안·특수경비 분야 장애인 고용 모델을 심층 비교한다. 결론적으로, 모든 국가가 인천국제공항보안과 동일한 구조적 모순(검색직 자격기준 vs 장애인 고용의무)에 직면하고 있으며, 해법은 "검색직 자격 완화"가 아니라 "비검색 후방 직무 분리 + 자회사·컨소시엄형 우회"로 수렴한다.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미국 — TSA (Transportation Security Administration)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3.1.1 법적 환경 — ATSA의 Rehabilitation Act 우선 효력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미국 연방기관 TSA는 일반적으로 「Rehabilitation Act §501」 (1973)에 따른 장애인 고용 의무를 부담한다. 그러나 「Aviation and Transportation Security Act of 2001(ATSA)」 49 U.S.C. §44935(e)(2) 및 (f)(1)의 "Notwithstanding any other provision of law" 조항이 §501에 우선한다는 점이 5개 연방 항소법원 판례로 확립되었다.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관련 판례 (Rehabilitation Act 적용 배제 확정):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Kaswatuka v. DHS (5th Cir. 2021)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Field v. Napolitano, 663 F.3d 505 (1st Cir. 2011)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Coleman v. DHS, 649 F. App'x 128 (3d Cir. 2016)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Joren v. Napolitano, 633 F.3d 1144 (7th Cir. 2011)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Castro v. DHS, 472 F.3d 1334 (11th Cir. 2006)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이는 미국에서도 보안검색직(TSO: Transportation Security Officer) 본인은 합리적 편의 제공(reasonable accommodation)을 받을 권리가 없음을 의미한다. 한국의 「경비업법 자격기준 vs 장애인고용촉진법」 충돌과 본질적으로 동일한 구조의 법적 모순이 미국에도 존재한다.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3.1.2 ATSA 보안검색직 자격요건 (49 U.S.C. §44935(f)(1)(B))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미국 ATSA는 한국 경비업법 시행규칙 제7조보다 더 상세한 신체 요건을 명시한다: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색채 인지(color perception), 시각·청각의 예민함(visual and aural acuity)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신체 조정·운동 능력(physical coordination, motor skills)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검색 장비 모니터의 영상 식별 능력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70 lbs(약 32kg) 들기 능력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영어 읽기·쓰기·말하기 능력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신체 전체 수색(pat-down) 수행을 위한 손재주(dexterity)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3.1.3 해법 — Mission Support 직군에 장애인 우선 채용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TSA 공식 채용 사이트(jobs.tsa.gov/individuals-with-disabilities)는 검색직(TSO) 진입이 아닌 후방 지원직(Mission Support) 진입을 공식 권장한다.</w:t>
      </w:r>
    </w:p>
    <w:p>
      <w:pPr>
        <w:pBdr>
          <w:left w:val="single" w:color="9CC2E5" w:sz="24" w:space="12"/>
        </w:pBdr>
        <w:spacing w:after="120" w:before="120" w:line="300"/>
        <w:ind w:left="720"/>
      </w:pPr>
      <w:r>
        <w:rPr>
          <w:rFonts w:ascii="맑은 고딕" w:cs="맑은 고딕" w:eastAsia="맑은 고딕" w:hAnsi="맑은 고딕"/>
          <w:i/>
          <w:iCs/>
          <w:color w:val="404040"/>
          <w:sz w:val="22"/>
          <w:szCs w:val="22"/>
        </w:rPr>
        <w:t xml:space="preserve">"Because Security occupations include strict physical and medical requirements, IWD will often find the greatest opportunities at TSA in management, administrative and professional positions." — TSA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직군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구체 직무명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인천국제공항보안 적용성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행정 (Administrative)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Administrative Specialist, Program Specialist, Executive Assistant, Staff Assistant, Scheduling Operations Officer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0"/>
                <w:szCs w:val="20"/>
              </w:rPr>
              <w:t xml:space="preserve">★★★ 즉시 적용 가능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분석·기획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Program Analyst, Management and Program Analyst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0"/>
                <w:szCs w:val="20"/>
              </w:rPr>
              <w:t xml:space="preserve">★★★ 보안전략 기획 보조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인텔리전스 운영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Intelligence Operations (영상판독 보조·CCTV 모니터링 등)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8F00"/>
                <w:sz w:val="20"/>
                <w:szCs w:val="20"/>
              </w:rPr>
              <w:t xml:space="preserve">★★ 추가 검토 필요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전문직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Economics, Engineering, Communications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08080"/>
                <w:sz w:val="20"/>
                <w:szCs w:val="20"/>
              </w:rPr>
              <w:t xml:space="preserve">★ 장기 검토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3.1.4 Schedule A Hiring Authority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미국 Schedule A는 연방기관이 지적장애·중증 신체장애·정신장애가 있는 자를 비경쟁(non-competitive)으로 채용할 수 있는 특별 채용 권한이다. TSA는 이 권한을 Mission Support 직군에 적극 활용한다.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3.1.5 합리적 편의 제공 사례 — 현직자 보호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미국 EEOC 판례는 "TSA screener에 대한 직접 채용 시 합리적 편의 제공 의무는 ATSA에 의해 배제되나, 일단 채용된 직원이 장애를 갖게 된 경우 재배치(reassignment) 의무는 살아 있다"는 원칙을 확립했다.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Marielle L. v. TSA, EEOC No. 0720140024 (2015): TSO가 70 lbs 들기 불가 → TSA의 강제 퇴직 시도에 대해 EEOC는 "내부 정책이 Rehabilitation Act의 reassignment 의무를 대체할 수 없다"고 판단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James Roop v. TSA (Dulles 사건, 2009): 장애 TSO를 강의 직무에서 8시간 입식 검색 직무로 자의적 전환 → EEOC가 $150,000 보상금 + 백페이 + 변호사비 + 관리진 교육 명령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한국 인천국제공항보안 시사점: 현직 특수경비원의 장애 발생 시 후방 지원직무로 재배치하는 체계 구축이 국제 표준과 정합적이다.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3.2 캐나다 — CATSA (Canadian Air Transport Security Authority)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3.2.1 법적 환경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CATSA는 2002년 4월 1일 설립된 연방 공기업(Crown corporation)으로, 「Employment Equity Act(EEA)」 적용 대상이다. EEA는 4개 지정 그룹(여성, 원주민, 가시적 소수자, 장애인)에 대한 고용 평등 의무를 부과한다.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3.2.2 검증된 실제 장애인 비율 (CATSA 2025 Annual Report)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목표(2024/25)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실적(2024/25)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CATSA 본사·HQ 직원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12.7%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4.6%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검색관(Screening Officers)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08080"/>
                <w:sz w:val="20"/>
                <w:szCs w:val="20"/>
              </w:rPr>
              <w:t xml:space="preserve">(목표 별도 미설정)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0.9%</w:t>
            </w:r>
          </w:p>
        </w:tc>
      </w:tr>
    </w:tbl>
    <w:p>
      <w: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수치는 검색직 자체에서 장애인 비율이 본사 직원의 약 1/5 수준임을 보여준다. 즉, 미국과 동일하게 "검색직에서는 장애인 채용이 사실상 어렵다"는 점이 통계로 입증된다.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3.2.3 핵심 벤치마킹 — Bilingual Facilitator (2024.07 신설)</w:t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DEEBF7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CATSA Bilingual Facilitator — 2026년 현재 가장 최신·실증적인 벤치마킹 모델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신설 시점: 2024년 7월 (Airport Screening Services Agreements 신규 계약과 동시)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규모: 176명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배치 공항: 캐나다 전국 16개 공항 (Class 1·2 공항)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자격: 공인 검색관(certified screening officer) 아님 → 검색 결정 권한 없음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직무: 줄서기 영역 검색 절차 안내, 장애 승객 동행 지원, 양국어(영어·불어) 안내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복장: 등에 "Need Help / Besoin d'Aide" + CATSA 로고가 새겨진 파란색 조끼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목적: "ensuring passengers receive barrier-free services at security screening checkpoints"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배치 공항 16곳: Billy Bishop Toronto City, Calgary, Edmonton, Halifax, Kelowna, London, Montréal-Trudeau, Ottawa, Québec, Regina, Saskatoon, St. John's, Toronto Pearson, Vancouver, Victoria, Winnipeg Richardson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직무는 "인증된 보안검색관이 아니지만 보안 환경 내에서 후방 지원을 수행"하는 구조 — 한국 경비업법의 특수경비원 자격 외부에서 별도 직무로 신설할 수 있는 법적으로 명료한 모델이다.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3.2.4 직무 자격 재검토 (BFOR Review, 진행 중)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CATSA는 2024/25 Q3부터 검색관 직무의 직업 건강 기준을 외부 인적자원 전문가를 통해 재검토(bona-fide occupational requirements review) 중이다. 일부 신체 요건의 폐지 또는 완화 가능성이 검토되고 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3.2.5 검색관 대상 의무 교육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"Screening Persons with Reduced Mobility" e-module (2023.04 배포, 전 직원 2023.06.30까지 이수 의무)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"Accessibility Awareness" e-module (2023.10 배포, 청각장애·hidden disabilities 응대 교육, 2023.12.31까지 이수 의무)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파트너: Ostomy Canada, Canadian Association for the Deaf, Autism Canada 등 당사자 단체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3.3 영국 — Heathrow Airport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3.3.1 법적 환경 — Equality Act 2010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영국 「Equality Act 2010」은 9개 보호 특성(protected characteristics)을 정하며 장애인은 그 중 하나이다. 사용자에게는 차별 금지 + 합리적 조정(Reasonable Adjustments) 의무가 부과된다.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면책 규정 — Schedule 9, Part 1, Paragraph 1 "Genuine Occupational Requirement(GOR)":</w:t>
      </w:r>
    </w:p>
    <w:p>
      <w:pPr>
        <w:pBdr>
          <w:left w:val="single" w:color="9CC2E5" w:sz="24" w:space="12"/>
        </w:pBdr>
        <w:spacing w:after="120" w:before="120" w:line="300"/>
        <w:ind w:left="720"/>
      </w:pPr>
      <w:r>
        <w:rPr>
          <w:rFonts w:ascii="맑은 고딕" w:cs="맑은 고딕" w:eastAsia="맑은 고딕" w:hAnsi="맑은 고딕"/>
          <w:i/>
          <w:iCs/>
          <w:color w:val="404040"/>
          <w:sz w:val="22"/>
          <w:szCs w:val="22"/>
        </w:rPr>
        <w:t xml:space="preserve">"A person (A) does not contravene a provision … by applying in relation to work a requirement to have a particular protected characteristic, if A shows that, having regard to the nature or context of the work — (a) it is an occupational requirement, (b) the application of the requirement is a proportionate means of achieving a legitimate aim, and (c) the person to whom A applies the requirement does not meet it."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GOR은 입증책임이 사용자에게 있으며, 단순히 "보안업무"라는 이유만으로는 자동 성립되지 않는다. 특정 신체능력이 실제로 본질적이고 비례적임을 사용자가 입증해야 한다.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3.3.2 Heathrow의 Disability Confident Leader 인증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영국 정부 「Disability Confident」 인증 3단계 중 최상위 Leader 보유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Guaranteed Interview Scheme: 직무 최소요건을 충족하는 모든 장애인 지원자에게 면접 보장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네트워크 HAND(Heathrow Airport Network for Disability) 운영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파트너십: Evenbreak(장애인 전문 채용 플랫폼), Leonard Cheshire Change100 프로그램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3.3.3 Hidden Disabilities Sunflower (Gatwick 2016 발원)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2016년 London Gatwick Airport가 세계 최초로 도입한 비가시적 장애 식별 프로그램. 30개국 240개 이상 공항, 17개 항공사가 채택했다.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승객 측면: 비가시적 장애 승객이 자율적으로 해바라기 배지·랜야드 착용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직원 측면: 흰색 "Sunflower Supporter Lanyard"는 비가시적 장애 승객 응대 훈련을 받은 직원이 착용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ADP(프랑스)는 2024.05 Tournesol(Sunflower) 프로그램 정식 가입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3.4 독일 — Frankfurt Airport (Fraport AG)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3.4.1 법적 환경 — SGB IX §154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20인 이상 사업장: 일자리의 5% 이상에 중증장애인(schwerbehinderte Menschen, GdB 50 이상) 고용 의무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미준수 시 Ausgleichsabgabe(고용분담금): 미충원 1자리당 월 140~720유로 (실고용률 3% 미만~0%에 따라 차등)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분담금 납부가 의무를 면제하지 않음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분담금 수입은 장애인 노동시장 참여 촉진에만 사용 가능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3.4.2 Fraport AG — MDAX 최초 Aktionsplan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2014년 Fraport AG는 MDAX 상장기업 최초로 자체 Aktionsplan zur Inklusion(포용 행동계획) "Unser Weg zur gelebten Inklusion"(우리의 살아있는 포용으로 가는 길)을 발표했다. 2001년 체결된 Integrationsvereinbarung(통합협약)을 기반으로, 2009년 발효된 UN 장애인권리협약(UN-BRK) 요구사항을 반영했다.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3.4.3 장애인 고용 실적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Fraport ESG Fact Book 2023: 장애 직원 비율 7.1% (2023), 7.6% (2022) — 법정 5%를 크게 상회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Fraport 총 9,770명 중 1,346명이 중증장애인 또는 동등인정자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3.4.4 LuftSiG §5 검색요원 자격 — 한국과 유사한 엄격성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독일 항공보안법(LuftSiG) §5 항공보안검색요원 신체 자격기준: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교정시력 양안 0.8 이상, 단안시 불가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색각 정상 (Ishihara·Velhagen·Panel D-15 검사에서 2개 이하 오류)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청력 충분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BMI 30 이하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정신적·신체적 적성·회복탄력성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핵심 시사점: 독일도 §5 LuftSiG 현장 검색요원에는 한국 특수경비원과 유사한 엄격한 신체기준을 적용한다. 그럼에도 Fraport는 그룹 전체 7.1%를 달성한다 — "전체 사업장 평균"으로 의무를 충족하되, 일선 검색직과 그 외 직무를 구분 운영하는 모델이다.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3.4.5 SBV (Schwerbehindertenvertretung)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중증장애인 대표 제도. 5인 이상 중증장애인 고용 사업장에서 직접·민주 선출. 사용자와 월간/분기 정례 협의권, 인사조치 사전 협의권 보유.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3.5 프랑스 — Groupe ADP / Aerowork 컨소시엄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3.5.1 법적 환경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2005년 2월 11일 법(loi n° 2005-102)으로 20인 이상 사업장 6% 의무고용(OETH: Obligation d'emploi des travailleurs handicapés) 확립. 미준수 시 AGEFIPH에 분담금 납부. DOETH 매년 5월 6일/15일까지 제출.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3.5.2 Groupe ADP — 1991년 시작, 287명 CDI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실적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장애인 고용정책 시작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1991년 (프랑스 기업 중 선구자)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2010년 (첫 Accord 시점)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0.73%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2020년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5.52%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최근 직접 고용률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5.91% (법정 6%의 96% 수준)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2023년 말 CDI(정규직) 인원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287명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2024년 신규 인정/채용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36건 인정 (31 CDI, 1 CDD, 4 alternants) 중 8명 신규 채용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3.5.3 Mission Handicap 조직 구조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인사부(DRH) 산하 전담조직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본사(Nanterre)에 전국 단위 référent handicap 1명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8개 사이트별 local référent handicap 배치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CDI(정규직) 및 alternance(현장학습) 채용 우선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3.5.4 Accord Handicap 이력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3년 단위 협약 갱신: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2010년 첫 Accord (0.73% 출발점)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2019.11.18 Accord (2020-2022 적용)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2023.01.04 Avenant (1년 연장)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2023.07.21 "장애인 고용 및 부양 의무 직원 지원 협약 2023/2026" 체결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3.5.5 Aerowork 컨소시엄 — 가장 혁신적 모델</w:t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DEEBF7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Aerowork — 공항업계 컨소시엄형 통합채용 플랫폼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30여개 공항 관련 기업의 채용을 하나의 플랫폼에서 통합 운영. 신체기준이 다른 다수 직무를 한 플랫폼에서 매칭하여, 검색직 부적합자가 자연스럽게 비검색직(고객응대·관제·행정)으로 이동한다.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참여사: Groupe ADP, Atalian, Securitas Aviation France, Aviapartner 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56개 핵심 직무 커버 (승객 응대, 인원 보안, 물류, 수하물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이력서·사진 제출 없음 → soft skills 기반 매칭 (학력·경력 차별 최소화)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2023년 1,000명 채용, 그중 10%는 RSA(최저생계지원금) 수급자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ICTS France(3,000명 규모 프랑스 공항보안 1위)는 AIRH 협회·Aerowork와 Fondation Mozaïk 경제포용 Gold Award 수상(2023)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한국 시사점: 한국공항공사·인천공항공사·항공사·지상조업사·보안업체가 컨소시엄형 통합채용 플랫폼을 구축하면, 인천국제공항보안의 직무재설계가 산업 차원 모델로 확장될 수 있다.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3.6 일본 — 특례자회사 제도 (가장 직접적 시사점)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일본은 한국과 법제 구조가 가장 유사한 국가이며, 「특례자회사(特例子会社)」 제도를 통해 항공·운수·경비 산업에서 자격기준 충돌 문제를 해결해 온 풍부한 사례를 보유한다.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3.6.1 일본 법정 의무고용률 (2024.04~)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시점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민간기업 의무고용률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대상 사업주(상시근로자)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~2024.3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2.3%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43.5인 이상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2024.4~2026.6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2.5%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40.0인 이상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2026.7~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2.7%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37.5인 이상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3.6.2 결정적 변화 — 2025.4 항공운수업 적용제외율 폐지</w:t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BF6B00"/>
                <w:sz w:val="24"/>
                <w:szCs w:val="24"/>
              </w:rPr>
              <w:t xml:space="preserve">일본도 한국과 동일 환경으로 진입 (2025.4~)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2025년 4월 1일부로 일본 「除外率(적용제외율)」 제도 대개정 — 전 업종 일률 10%포인트 인하. 인하 후 10% 이하 업종은 제도 대상에서 제외.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핵심: 항공운수업(航空運輸業)은 폐지 — 2025년 4월부터 일반업종과 동일 적용.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즉, 일본 항공업계도 한국과 마찬가지로 장애인 의무고용률 100% 적용을 받는 환경으로 진입했고, 이를 특례자회사(特例子会社) 제도로 해결해 왔다. 한국은 일본의 이 검증된 솔루션을 직접 도입할 수 있다.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3.6.3 특례자회사 제도 — 한국 자회사형 표준사업장과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일본 特例子会社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한국 자회사형 장애인표준사업장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근거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障害者の雇用の促進等に関する法律 第44条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장애인고용촉진법 제22조의4·제28조 제3항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시작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1976년 局長通達 → 1987년 법제화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2007년 도입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합산 효과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자회사 고용 장애인을 모회사가 고용한 것으로 간주(みなし)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자회사 고용 장애인 일부를 모회사 고용으로 인정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그룹 합산 확장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2009년 "기업그룹 산정특례" — 모든 자회사 합산 가능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08080"/>
                <w:sz w:val="20"/>
                <w:szCs w:val="20"/>
              </w:rPr>
              <w:t xml:space="preserve">자회사형만 인정 (관계회사 전체 합산 미흡)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인정기업 수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0"/>
                <w:szCs w:val="20"/>
              </w:rPr>
              <w:t xml:space="preserve">631社 (2025.6.1 기준)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약 100여 개 (2024 추정)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모회사-자회사 관계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의결권 과반수 등 지배관계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50% 이상 지분 (공동출자 허용)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3.6.4 항공업계 특례자회사 대표 사례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(1) JAL Sunlight (㈱日本航空サンライト)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설립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1995년 (특례자회사 인정 2011.4.21)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모회사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일본항공(JAL)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총 종업원 수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423명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장애인 종업원 수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222명 (전체의 약 52.5%)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장애 유형 내역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지적장애 104명, 청각장애 47명, 지체부자유 28명, 기타(시각·정신·내부)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업무 영역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항공수송 지원: 항공권류 심사, 객실/운항승무원 근무 스케줄 작성, 제복관리, 기내식(특별식) 라벨 작성, 기내수하물 태그 고무끈 부착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 사원 업무 지원: 인사·총무·급여·복리후생 사무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 사원 일상 지원: 카페 운영, 마사지 서비스, 농작업, 네일살롱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 RPA 도입: UiPath와 협업, 장애인 사원 업무 폭 확대</w:t>
            </w:r>
          </w:p>
        </w:tc>
      </w:tr>
    </w:tbl>
    <w:p>
      <w: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(2) ANA Wing Fellows Vie OJI (ANAウィングフェローズ・ヴイ王子)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설립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1993년 6월 21일 (특례자회사 인정 1993.12.22, 항공업계 최초)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모회사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ANA Holdings (100% 출자)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본사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도쿄도 오타구 하네다공항 3-3-2 (하네다 제1터미널)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종업원 수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310명 (2025.6.1 기준)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장애 종류별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지적 107명, 정신 57명, 지체부자유 37명, 청각 25명, 내부 19명, 시각 7명, 언어 1명 / 건강자 57명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법정고용률 충족 시점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2007년 6월 (ANA-당사 합산 1.83% 달성)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주요 사업소·업무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하네다 제1터미널: AMC센터, ANA그룹 굿잡 서포트센터, ANA Wonderful Day 카페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하네다 제2터미널: 유니폼센터(하네다 사업소)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하네다 인근: 세븐일레븐 FC점포 3개점 운영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나리타: 유니폼센터 (ANA Narita Sky Center 내)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기타: ANA콘택트센터(오사키), Swan Bakery 3개점, ANA 아오시마 팩토리, 오사카사업실(이타미공항)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3.6.5 결정적 발견 — 경비업계 양대 회사도 특례자회사 보유</w:t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DEEBF7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일본 경비업 특례자회사 — 검증된 모델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일본 양대 경비업체 모두 특례자회사를 보유하며, 경비업법상 자격기준 충돌을 해결한다.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ALSOK 비즈니스 서포트(ALSOKビジネスサポート)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— 모회사 綜合警備保障(ALSOK), 인정일 2010.8.2, 도쿄도 고토구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SECOM 비즈니스 플러스(セコムビジネスプラス)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— 모회사 SECOM, 인정일 2011.3.25, 도쿄도 시부야구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주요 업무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— 그룹사 사무대행, 정보보안 관련 업무(파일검사·바이러스체크), 사용자ID 관리, 정보기기 키팅 작업 (= 경비 직무에서 분리된 후방·사무 업무)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3.6.6 공항운영사 차원 특례자회사 — 일본도 미설치 (한국의 기회)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일본 厚生労働省 특례자회사 631社 전체 명단 검토 결과, NAA(成田国際空港), TIAT(東京国際空港ターミナル, 하네다), 関西エアポート, 中部国際空港(센트레아) 어느 모회사도 특례자회사를 등록하지 않았다.</w:t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4"/>
                <w:szCs w:val="24"/>
              </w:rPr>
              <w:t xml:space="preserve">→ 한국 인천국제공항공사가 선제 도입 시 동아시아 공항운영사 최초 사례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이는 글로벌 모범사례화 가능성을 의미하며, ESG·CSR·국제 평가 측면에서 매우 강력한 차별화 요소가 된다.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3.6.7 일본 경비업법 — 2019년 개정의 의미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일본은 2019년 12월 14일 警備業法 개정으로 "성년피후견인·피보좌인" 결격사유를 삭제하고, "심신장애로 경비업무를 적정히 수행할 수 없는 자(국가공안위원회 규칙으로 정함)"로 변경했다 — 포괄적 배제 → 직무 적합성 개별 판정으로 패러다임 전환.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한국 경비업법도 2024년 방향으로 유사 개정 진행 중(피한정후견인 결격사유 삭제, "심신상실, 알코올 중독자 등 대통령령으로 정하는 정신적 제약자"로 대체). 일본 사례는 한국 입법 추세에 정합적인 모델이다.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3.7 해외 사례 종합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60"/>
        <w:gridCol w:w="3000"/>
        <w:gridCol w:w="3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국가/기관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검색직 자체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후방·우회 모델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핵심 시사점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미국 TSA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ATSA가 Rehab Act 우선 (5개 항소법원 판례)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Mission Support 직군에 Schedule A 비경쟁 채용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법적 모순 자체는 한국과 동형 — 한국이 특이 사례 아님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캐나다 CATSA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검색관 중 장애인 0.9% (2025.3.31 기준)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Bilingual Facilitator 176명 16개 공항 신설 (2024.7)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가장 명확·최신의 벤치마킹 모델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영국 Heathrow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Equality Act 2010 GOR 적용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Disability Confident Leader + HAND 사내 네트워크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Sunflower 비가시 장애 응대 + 보장면접제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독일 Fraport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LuftSiG §5 검색요원 시력 0.8/BMI 30/정상색각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그룹 평균 7.1% 달성 (Aktionsplan, MDAX 최초)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Inklusionsvereinbarung 통합협약 모델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프랑스 ADP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Loi 2005 — 6% 의무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Mission Handicap + Aerowork 컨소시엄 (56개 직무, 1,000명/년)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산업 단위 컨소시엄형 통합채용 플랫폼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일본 ANA·JAL·ALSOK·SECOM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2025.4 항공운수업 적용제외율 폐지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특례자회사 631社 (ANA WF 310명, JAL Sunlight 222명 장애인)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한국에 가장 직접 적용 가능 — 자회사형 표준사업장 확장 모델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DEEBF7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해외 사례 종합 결론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모든 국가가 "검색직 신체 자격기준은 유지"하면서 "후방·우회 모델로 의무 충족"한다. 한국 인천국제공항보안의 해법도 동일한 방향으로 수렴해야 하며, 그중 일본 특례자회사 모델이 한국 자회사형 장애인표준사업장과 가장 유사하여 직접 도입 가능성이 가장 높다.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IV. 국내 유사 사례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4.1 자회사형 장애인 표준사업장 운영 사례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국내 대기업의 자회사형 장애인 표준사업장 운영 현황은 다음과 같다: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500"/>
        <w:gridCol w:w="3000"/>
        <w:gridCol w:w="3000"/>
      </w:tblGrid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그룹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운영 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대표 사례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주요 사업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14곳 (최다)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LG계열 다수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제조 보조, 사무, 서비스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SK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8곳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SK하이닉스 행복모아 (500명, 장애인 400명)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방진복 제조·세탁, 베이커리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롯데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5곳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롯데계열 다수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호텔·유통 후방 지원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삼성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2곳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삼성SDS, 에스원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IT 보조, 보안업 후방 지원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DEEBF7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결정적 국내 선례 — 삼성 에스원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삼성그룹 자회사형 장애인 표준사업장 2곳 중 하나가 보안업체 에스원이다. 보안업종에서 자회사형 장애인표준사업장이 실제로 운영되는 국내 선례이며, 인천국제공항보안의 도입에 직접적 정합성을 가진다.</w:t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(에스원 표준사업장의 구체 사업장명·고용 규모·운영 형태는 추가 확인 필요)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4.2 인천국제공항공사(IIAC) 그룹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500"/>
        <w:gridCol w:w="5000"/>
      </w:tblGrid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자회사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설립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주요 업무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인천공항시설관리(주)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2017.12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시설 유지·보수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인천공항운영서비스(주)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2018.12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운영서비스, 여객터미널 관리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인천국제공항보안(주)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2020.03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보안검색·특수경비 (본 보고서 대상)</w:t>
            </w:r>
          </w:p>
        </w:tc>
      </w:tr>
      <w:tr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인천공항에너지(주)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(확인 필요)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에너지 관리</w:t>
            </w:r>
          </w:p>
        </w:tc>
      </w:tr>
    </w:tbl>
    <w:p>
      <w: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4개 자회사 모두 IIAC 100% 출자. 공동출자형 자회사형 표준사업장 모델 적용에 최적의 구조이며, 그룹 차원 의무고용·부담금 절감·ESG 가치 창출이 동시에 가능하다.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4.3 항공·경비업종 동향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4.3.1 2024년 장애인 고용의무 불이행 명단공표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2024년 12월 19일 고용노동부 발표 — 총 515개소(또는 319개소로 보도 혼재) 명단공표: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중앙행정기관 2, 지자체 16, 공공기관 17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민간기업 485 (300~499명 229, 500~999명 172, 1,000명 이상 84)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포함 기업: 아시아나항공(7,530명 중 장애인 0.85%), 아시아나IDT(3년 연속), 코스트코 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인천국제공항보안 포함 여부는 명단 원문 직접 확인 필요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명단공표는 ESG·평판 리스크가 크며, 인천국제공항공사 그룹 차원의 부정적 영향이 우려된다.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4.3.2 한국공항공사 KAC공항서비스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한국공항공사 100% 출자 자회사. 김포·청주·양양·군산·원주 공항에서 시설관리·통신·항공등화·안내·조경·조류퇴치·미화 27개 직무 수행. 자회사형 표준사업장 인증 여부는 확인되지 않음(추가 확인 권장).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4.3.3 민간 경비업체 동향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에스원(삼성그룹): 자회사형 표준사업장 운영 — 보안업종 국내 유일 선례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SK쉴더스/ADT캡스, KT텔레캅: 자회사형 표준사업장 운영 사례 미확인 (확인 필요)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4.3.4 정책 동향 (2024~2026)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민간 의무고용률 단계 상향 결정 (2026.02.10 시행령 개정 의결): 2027년 3.3% → 2029년 3.5%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자회사형 표준사업장 설립 요건 완화 (2021~): 지주회사 공동출자 허용, 무상지원금 최대 20억원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국가인권위원회: 적용제외 직종 폐지 권고 — 입법 흐름은 적용제외 축소·폐지 방향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명단공표 제도 강화 (2026~): 3년 연속 명단공표 기업 별도 식별·공표</w:t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V. 4트랙 해결방안 제언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컨설팅은 "적용제외 가능성 모색"이라는 단일 트랙이 아닌, 다층 트랙 병행 추진을 권고한다. 각 트랙은 실현 시점과 실현 가능성이 다르며, 단기 트랙은 즉시 실행, 중·장기 트랙은 정책 변화 모색이라는 이중 전략으로 작동한다.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5.1 트랙 1 — 단기 (6개월 내, 무개정·기업 즉시 실행)</w:t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2EFDA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4"/>
                <w:szCs w:val="24"/>
              </w:rPr>
              <w:t xml:space="preserve">트랙 1의 핵심 — 현행법 활용한 즉시 실행 가능 솔루션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자회사형 장애인 표준사업장 설립 (IIAC 그룹 공동출자형)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연계고용 부담금 감면 확대 (도급 발주 → 부담금 90% 감면 가능)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반입금지물품 처리 직접고용 전환 (회의록 "긍정 검토 직무")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후방 지원직무 신설 (CATSA Bilingual Facilitator형 — 승객 동행 보조)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5.1.1 핵심 권고 — IIAC 그룹 공동출자형 자회사형 표준사업장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권고 모델 구조: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[모회사: 인천국제공항공사(IIAC) + 그룹 4개 자회사]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├─ 인천공항시설관리(주)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├─ 인천공항운영서비스(주)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├─ 인천국제공항보안(주)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└─ 인천공항에너지(주)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│</w:t>
            </w:r>
          </w:p>
          <w:p>
            <w:r>
              <w:rPr>
                <w:rFonts w:ascii="Consolas" w:cs="Consolas" w:eastAsia="Consolas" w:hAnsi="Consolas"/>
                <w:color w:val="595959"/>
                <w:sz w:val="20"/>
                <w:szCs w:val="20"/>
              </w:rPr>
              <w:t xml:space="preserve">         │ (공동출자: 1개사 50%+ / 합계 100%)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▼</w:t>
            </w:r>
          </w:p>
          <w:p>
            <w:pPr>
              <w:spacing w:before="12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[가칭: (주)인천에어포트커리어 — 자회사형 장애인 표준사업장]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├─ 모듈 1: 공항 시설관리·청소·환경 (사회복지·환경)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├─ 모듈 2: 라운지·여객 서비스 보조 (CATSA Bilingual Facilitator형)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├─ 모듈 3: 사무·IT·RPA 보조 (JAL Sunlight형)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├─ 모듈 4: 보안 후방업무 — 모니터링·출입증·ID검증 (SECOM Business Plus형)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└─ 모듈 5: 직원 복지 — 카페·F&amp;B·마사지 (ANA WF형)</w:t>
            </w:r>
          </w:p>
        </w:tc>
      </w:tr>
    </w:tbl>
    <w:p>
      <w: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기대 효과: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그룹 4개 모회사 의무고용률 동시 산입 → 부담금 직접 절감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경비업법 자격기준 충돌 우회 (특수경비원 직무는 현행 기준 유지)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ESG·CSR 가치 창출 (정부 무상지원금 최대 20억원)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동아시아 공항운영사 최초 자회사형 모델 — 글로벌 모범사례화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시앤피컨설팅 B2B 사업과 연계 — 향후 다른 공항·운수기업 컨설팅 확장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5.1.2 연계고용 부담금 감면 활용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자회사형 표준사업장 설립과 병행하여, 기존 외주 영역 일부를 장애인 직업재활시설·표준사업장(자회사형 제외)으로 전환: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청소·환경미화 도급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유니폼 세탁 도급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인쇄·문서 처리 도급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소모품 납품 (사무용품·인쇄물 등)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부담금 납부 총액의 90%까지 감면, 도급액의 50% 한도 내 감면.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5.1.3 회의록 "긍정 검토 직무" — 항공기 반입금지물품 처리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2026.04.30 요구분석 W/S 회의록에 명시된 "긍정 검토 직무"인 항공기 반입금지물품 수거 및 처리 직무는 즉시 직접고용 전환 가능한 기회이다. 현재 연계고용 업체 위탁 중 → 직접고용 전환 시 의무고용인원 즉시 가산.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5.2 트랙 2 — 중기 (1~2년, 시행령 개정)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이사회·모회사 협의 + 공단 발주기관과 협력하여 시행령 개정 건의: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5.2.1 [제안 A] 장애인고용촉진법 시행령 부담금 산정 특례 신설</w:t>
      </w:r>
    </w:p>
    <w:p>
      <w:pPr>
        <w:pBdr>
          <w:left w:val="single" w:color="9CC2E5" w:sz="24" w:space="12"/>
        </w:pBdr>
        <w:spacing w:after="120" w:before="120" w:line="300"/>
        <w:ind w:left="720"/>
      </w:pPr>
      <w:r>
        <w:rPr>
          <w:rFonts w:ascii="맑은 고딕" w:cs="맑은 고딕" w:eastAsia="맑은 고딕" w:hAnsi="맑은 고딕"/>
          <w:i/>
          <w:iCs/>
          <w:color w:val="404040"/>
          <w:sz w:val="22"/>
          <w:szCs w:val="22"/>
        </w:rPr>
        <w:t xml:space="preserve">"관계 법령상 자격기준으로 인해 장애인 직접고용이 제한되는 특수직종의 경우, 해당 정원에 한해 부담금 산정 모수에서 분리 산정한다."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전면 적용제외가 아닌 「부담금 산정에 한한 모수 분리」 방식으로 한정. 공단의 의무고용 정책 자체를 부정하지 않으며, 정치적 수용성 확보.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5.2.2 [제안 B] 자회사형 표준사업장의 그룹 합산 확대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현행법은 모회사-자회사 1:1 관계만 인정. 일본의 "기업그룹 산정특례"(2009)처럼 그룹 전체 자회사 합산 인정으로 확대 건의.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5.3 트랙 3 — 장기 (2~3년, 법률 개정)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의원입법 또는 업계 공동 대응으로 법률 개정 추진: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5.3.1 [제안 C] 경비업법 시행규칙 제7조 자격요건 합리화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현행: "팔과 다리가 완전"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개정안: "직무 수행에 지장이 없는 신체적 조건을 갖춘 자. 직무 재설계 또는 합리적 편의 제공으로 수행이 가능한 경우 장애를 이유로 배제할 수 없다."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미국 ADA·영국 Equality Act의 "합리적 편의 제공(Reasonable Accommodation)" 원칙 도입. 일본 2019년 警備業法 개정과 같은 방향.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5.3.2 [제안 D] 항공보안법에 "보안검색 지원직무" 신설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항공보안법에 "보안검색 지원직무"(영상판독, 행정, 후방 모니터링, 승객 동행 안내 등) 신설 → 특수경비원 자격 없이 수행 가능한 보안 직무군 법제화. 캐나다 CATSA Bilingual Facilitator 모델의 한국판.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5.4 트랙 4 — IIAC 그룹 통합 접근 (병행)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그룹사 통합 산정 추진: IIAC 그룹 차원 ESG 보고서·통합 의무고용률 관리체계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그룹사 채용 컨소시엄 구축 (프랑스 Aerowork 모델): IIAC + 4개 자회사 + 공항 입주 항공사·지상조업사 통합채용 플랫폼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공단 시범사업 유치: "특수직종 장애인 고용 시범사업"으로 본 컨설팅 결과를 정책 시범 모델화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5.5 트랙별 우선순위 및 정합성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000"/>
        <w:gridCol w:w="1830"/>
        <w:gridCol w:w="183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트랙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실현 시점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핵심 내용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실현 가능성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트랙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6개월 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자회사형 표준사업장 + 연계고용 감면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0"/>
                <w:szCs w:val="20"/>
              </w:rPr>
              <w:t xml:space="preserve">높음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★★★ 최우선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트랙 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병행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IIAC 그룹 통합 접근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0"/>
                <w:szCs w:val="20"/>
              </w:rPr>
              <w:t xml:space="preserve">높음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★★★ 트랙1과 병행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트랙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시행령 개정 (부담금 산정 특례)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0"/>
                <w:szCs w:val="20"/>
              </w:rPr>
              <w:t xml:space="preserve">중간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트랙 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2~3년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법률 개정 (경비업법·항공보안법)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★</w:t>
            </w:r>
          </w:p>
        </w:tc>
      </w:tr>
    </w:tbl>
    <w:p>
      <w:r>
        <w:t xml:space="preserve"/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VI. 실행 로드맵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단계별 실행 일정 (트랙 1·4 중심)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360"/>
        <w:gridCol w:w="2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시기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핵심 과제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주요 활동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주관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2026.06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직무발굴 W/S
(경비 현업)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CATSA Bilingual Facilitator·TSA Mission Support 모델 기반 후방 지원직무 발굴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대우인력 + 인천공항보안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2026.07~08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직무발굴 W/S
(일반·사업 행정직)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 행정직 34명·일반직 59명 풀에서 비-특수경비 직무 분리·재설계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대우인력 + 인천공항보안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2026.08~09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자회사형 표준사업장
타당성 검토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일본 ANA WF·JAL Sunlight·SECOM Business Plus 모델 분석, 사업계획 초안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대우인력 + IIAC 그룹 검토팀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2026.10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중간보고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이사회·모회사·공단 1차 보고. 본 보고서 결과 + 직무발굴 결과 통합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대우인력 + 인천공항보안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2026.11~12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연계고용 계약 + 직접고용 시작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외주 영역 일부 표준사업장 전환, 반입금지물품 처리 직접고용 전환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인천공항보안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2027.01~03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자회사형 표준사업장
설립 (1단계)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법인 설립, 인증 신청, 초기 채용 (목표: 50명 규모로 시작)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IIAC 그룹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2027.04~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 확대 + 정책 제언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규모 확대 (목표 100명+), 시행령 개정 건의 시작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IIAC 그룹 + 공단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6월 직무발굴 W/S 준비 자료 (대우인력)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회의록에서 합의된 6월 1·2주차 직무발굴 W/S(6.8월/6.9화/6.10수 중) 진행 전 대우인력이 준비할 자료: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법령 충돌 분석 메모 v1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본 보고서 II장 기반 (담당: 허상희 PA, 검토: 이석주)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해외 사례 카드 6장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TSA·CATSA·Heathrow·Fraport·ADP·일본 (담당: 황다원/유승현)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자회사형 표준사업장 운영 사례집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SK행복모아·에스원 등 (담당: 조예슬/안은하)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연계고용 부담금 감면 시뮬레이션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현 상태 vs 직무재설계 후 비교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후방 지원직무 카드 9종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본 보고서 7장 표 기반 직무 카드화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이사회 상정용 1-pager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본 보고서 Executive Summary 압축본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6.3 모회사·발주기관 협의 전략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6.3.1 인천국제공항공사(모회사) 협의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회의록 명시 사항: "위탁 계약 구조상 신규 직무 신설 및 인원 변경 시 이사회 승인 필요"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"컨설팅 보고서 기반 이사회 상정을 위한 근거자료 마련 예정" — 본 보고서가 그 근거자료 역할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메시지: "공항보안 자회사 단독이 아닌 IIAC 그룹 4개 자회사 공동출자형 표준사업장으로 그룹 전체 ESG·고용 성과"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6.3.2 한국장애인고용공단(발주기관) 협의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메시지: "본 컨설팅을 통해 도출된 정책 제언(시행령 개정)을 공단 EDI 후속 정책연구과제로 발주 가능"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발주기관도 "본 컨설팅이 정책 변화로 이어진 성과"로 활용 가능 → 발주기관과 win-win 구조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정치적 정합성: "적용제외 확대"가 아닌 "산정 합리화"로 표현하여 공단의 의무고용 정책 자체를 부정하지 않음</w:t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VII. 결론 및 권고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7.1 핵심 메시지 — 이사회·모회사·발주기관 공통</w:t>
      </w:r>
    </w:p>
    <w:tbl>
      <w:tblPr>
        <w:tblW w:type="dxa" w:w="9360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DEEBF7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6"/>
                <w:szCs w:val="26"/>
              </w:rPr>
              <w:t xml:space="preserve">핵심 메시지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"특수경비원 자격기준상 장애인 고용 불가" 논리는 법령상 근거가 약합니다.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그러나 동시에, 「특수경비원 자격기준 vs 장애인고용촉진법」 사이의 구조적 모순은 실재하며, 미국·캐나다·영국·독일·프랑스·일본 모두 동일한 문제를 겪고 해결책을 발전시켜 왔습니다.</w:t>
            </w:r>
          </w:p>
          <w:p>
            <w:r>
              <w:t xml:space="preserve"/>
            </w:r>
          </w:p>
          <w:p>
            <w:pPr>
              <w:spacing w:after="120"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해법은 "검색직 자격 완화"가 아니라 "후방 지원직 분리 + 자회사·컨소시엄 우회"입니다. 인천국제공항보안의 경우, 일본 ANA Wing Fellows Vie / JAL Sunlight / SECOM Business Plus / 캐나다 CATSA Bilingual Facilitator 모델을 한국 자회사형 장애인 표준사업장 제도에 적용하면, 현행법 내에서 즉시 실행 가능한 솔루션이 완성됩니다.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7.2 최우선 권고 — 5가지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권고 1. IIAC 그룹 4개 자회사 공동출자형 자회사형 장애인 표준사업장 설립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실행: 2026년 하반기 타당성 검토 → 2027년 1분기 설립. 초기 50명 규모로 시작, 2~3년 내 100명+ 확장.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벤치마킹: 일본 ANA Wing Fellows Vie OJI (310명, 1993년 설립, 하네다공항 운영)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기대효과: 4개 모회사 의무고용률 동시 산입, 부담금 연 10~15억원 절감 (추정)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권고 2. 연계고용 부담금 감면 즉시 활용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실행: 2026년 하반기 즉시 시작. 청소·세탁·인쇄 등 기존 외주 영역을 장애인 표준사업장 도급으로 전환.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효과: 부담금 납부 총액의 90%까지 감면 (도급액의 50% 한도)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권고 3. 회의록 "긍정 검토 직무" 즉시 직접고용 전환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실행: 항공기 반입금지물품 수거 및 처리 직무 — 현재 연계고용 위탁 → 직접고용 전환.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효과: 단기 가시적 성과, 의무고용인원 즉시 가산.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권고 4. 후방 지원직무 신설 (CATSA Bilingual Facilitator 모델)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실행: 6월 직무발굴 W/S에서 다음 직무 발굴 후 신설: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승객 안내 동행원 (CATSA Bilingual Facilitator형)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장애 승객 지원 전담원 (TSA Cares Passenger Support 변형)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행정 지원 / 프로그램 분석원 (TSA Mission Support형)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CCTV 모니터링 보조원 (영상관제 후방 지원)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콜센터·문의 응대원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권고 5. 시행령 개정 건의 — 발주기관(공단)과 협력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실행: 2027년 본 컨설팅 결과를 기반으로 공단 EDI에 정책연구 후속과제 발주 유도. "특수직종 부담금 산정 특례" 신설을 시행령 개정안으로 건의.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정치적 정합성: "적용제외 확대"가 아닌 "산정 합리화"로 위치 — 공단의 의무고용 정책 자체를 부정하지 않음.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7.3 본 보고서 위상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보고서는 다음 4개 자료로 패키지 활용 가능하다: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패키지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받는 사람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1"/>
                <w:szCs w:val="21"/>
              </w:rPr>
              <w:t xml:space="preserve">메시지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법령 충돌 분석 백서 (본 보고서 II장)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인천국제공항공사 이사회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"이건 우리 의지의 문제가 아닌 구조 문제"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단기 실행 로드맵 (본 보고서 V·VI장)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이사회 + 모회사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"지금 당장 부담금 30~50% 줄일 수 있는 길"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시행령 개정 건의안 (본 보고서 5.2)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공단 → 노동부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"공단 발주기관이 정책에 반영해달라"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그룹사 통합 산정 제안서 (본 보고서 5.4)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IIAC 그룹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"그룹 차원 ESG·고용 성과"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7.4 결론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인천국제공항보안은 한국 특수경비업 전반이 직면한 구조적 정책 공백을 가장 명료하게 보여주는 사례이다. 본 컨설팅은 다음을 제공한다: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단기 실행 가능한 솔루션 4가지 (자회사형 표준사업장·연계고용·반입금지물품 직접고용·후방 직무 신설)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중기 정책 변화를 위한 시행령 개정 건의 패키지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장기 법률 개정을 위한 의원입법 초안과 업계 공동 대응 명분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모든 것을 동아시아 최초 사례로 만드는 IIAC 그룹 차원 글로벌 모범사례 모델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회의록에서 인천국제공항보안이 요청한 "법령 충돌 해소 방안"은 단일한 답이 아닌 다층 솔루션 패키지로 응답되어야 하며, 본 보고서가 그 출발점이 되기를 기대한다.</w:t>
      </w:r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부록 A. 인용 자료 목록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A-1. 한국 법령·공식 자료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장애인고용촉진 및 직업재활법 (법제처 국가법령정보센터) — </w:t>
      </w:r>
      <w:hyperlink w:history="1" r:id="rIdc2sp7vk8vyidnawxekodi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https://www.law.go.kr/LSW/lsInfoP.do?lsiSeq=239371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장애인고용촉진 및 직업재활법 시행령 (법제처) — </w:t>
      </w:r>
      <w:hyperlink w:history="1" r:id="rIddp2ocurzjto_n7f-fnvr5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https://www.law.go.kr/LSW/lsInfoP.do?lsiSeq=268403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경비업법 시행규칙 (법제처) — </w:t>
      </w:r>
      <w:hyperlink w:history="1" r:id="rIdshabxa_f3kgb7m7k75mvx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https://www.law.go.kr/LSW/lsInfoP.do?lsiSeq=264977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항공보안법 (법제처) — </w:t>
      </w:r>
      <w:hyperlink w:history="1" r:id="rIdw8eapkezq6nnl4mirfgib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https://law.go.kr/LSW/lsInfoP.do?lsiSeq=198280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한국장애인고용공단 — 부담금 산정방법 — </w:t>
      </w:r>
      <w:hyperlink w:history="1" r:id="rIdekuai0gzcdqvhx_nshzjx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https://www.kead.or.kr/howclclt/cntntsPage.do?menuId=MENU0674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한국장애인고용공단 — 연계고용부담금감면제도 — </w:t>
      </w:r>
      <w:hyperlink w:history="1" r:id="rIdriaczhyulo3myq4accokv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https://www.kead.or.kr/rdtsysdesc/cntntsPage.do?menuId=MENU0682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한국장애인고용공단 — 자회사형 표준사업장제도 — </w:t>
      </w:r>
      <w:hyperlink w:history="1" r:id="rIdsfoeofso6ijx_4bgsoyxs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https://www.kead.or.kr/spdstndsyst/cntntsPage.do?menuId=MENU0698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한국장애인고용공단 — 장애인표준사업장 자료실 (2025년 최신) — </w:t>
      </w:r>
      <w:hyperlink w:history="1" r:id="rIdmw6punq8zaax0qafyvdry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https://www.kead.or.kr/bbs/standardproduct/bbsView.do?bbsCnId=206660&amp;menuId=MENU0697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고용노동부 — 2024년 장애인 고용의무 불이행 명단공표 (2024.12.19) — </w:t>
      </w:r>
      <w:hyperlink w:history="1" r:id="rId2lo5rlpk5ks7obhvp0sh_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https://www.moel.go.kr/news/notice/noticeView.do?bbs_seq=20241201406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장애인 표준사업장에 대한 지원규정 (행정규칙) — </w:t>
      </w:r>
      <w:hyperlink w:history="1" r:id="rId8bouepggr_kchbuwkp0g8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https://www.law.go.kr/LSW//admRulInfoP.do?admRulSeq=2100000255588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장애인 고용부담금의 부담기초액 (행정규칙) — </w:t>
      </w:r>
      <w:hyperlink w:history="1" r:id="rId_hkal1omf8h7wpe9t-tdk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https://www.law.go.kr/LSW/admRulInfoP.do?admRulSeq=2100000253012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easylaw — 특수경비원 안내 — </w:t>
      </w:r>
      <w:hyperlink w:history="1" r:id="rIdmatjz_jfxqnjo9ysgylnu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https://easylaw.go.kr/CSP/CnpClsMain.laf?popMenu=ov&amp;csmSeq=1450&amp;ccfNo=3&amp;cciNo=2&amp;cnpClsNo=2</w:t>
        </w:r>
      </w:hyperlink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A-2. 미국 자료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TSA FY2023 MD-715 AAP 보고서 (PDF) — </w:t>
      </w:r>
      <w:hyperlink w:history="1" r:id="rIdfwtccgjd5yed3q101y9zk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https://www.tsa.gov/sites/default/files/fy23_md715_aap_report.508-fixed.pdf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TSA Individuals with Disabilities Careers — </w:t>
      </w:r>
      <w:hyperlink w:history="1" r:id="rId7kknflrlm2gsv56hfcg1k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https://jobs.tsa.gov/individuals-with-disabilities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TSA Mission Support Careers — </w:t>
      </w:r>
      <w:hyperlink w:history="1" r:id="rIdxklcplevuuum-ltmzlyfs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https://jobs.tsa.gov/mission-support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TSA Cares Program — </w:t>
      </w:r>
      <w:hyperlink w:history="1" r:id="rId9xjrbalpm1tbduq3_mu3m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https://www.tsa.gov/travel/tsa-cares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TSA Cares Passenger Support — </w:t>
      </w:r>
      <w:hyperlink w:history="1" r:id="rIdsqffhtdhcqnmh3n5jpylx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https://www.tsa.gov/travel/tsa-cares/passenger-support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TSA Handbook 1100.73-4 Reasonable Accommodation Program (PDF) — </w:t>
      </w:r>
      <w:hyperlink w:history="1" r:id="rIdpgt_kwojbhx1jkgdsxu2p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https://www.tsa.gov/sites/default/files/tsa_handbook_1100.73-4_eff-01.20.2023_508c.pdf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EEOC Section 501 of Rehabilitation Act — </w:t>
      </w:r>
      <w:hyperlink w:history="1" r:id="rIdxnwwgqhivj0dvyedosjua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https://www.eeoc.gov/statutes/sections-501-and-505-rehabilitation-act-1973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Kaswatuka v. DHS 분석 — ATSA preemption (William Goren) — </w:t>
      </w:r>
      <w:hyperlink w:history="1" r:id="rId6m48klfeshzxahonzlegu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https://www.understandingtheada.com/blog/2021/10/26/tsa-security-screeners-ada-atsa-preemption/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49 U.S.C. §44935 (ATSA 보안검색직 자격) — </w:t>
      </w:r>
      <w:hyperlink w:history="1" r:id="rIddk2usr4b_mpfpelahkjme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https://codes.findlaw.com/us/title-49-transportation/49-usc-sect-44935.html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AFGE — Roop $150,000 보상 사례 — </w:t>
      </w:r>
      <w:hyperlink w:history="1" r:id="rIdjnehhhypvhd_ekbgzulje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https://www.afge.org/publication/afge-wins-unprecedented-damages-award-in-eeo-case-against-tsa/</w:t>
        </w:r>
      </w:hyperlink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A-3. 캐나다 자료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CATSA 2025 Annual Report — Corporate Performance — </w:t>
      </w:r>
      <w:hyperlink w:history="1" r:id="rIdne8pbo8w68a8mwawlu998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https://www.catsa-acsta.gc.ca/en/publications/2025-annual-report/corporate-performance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CATSA Bilingual Facilitator 신설 발표 (2024.11.13, 16개 공항 명단) — </w:t>
      </w:r>
      <w:hyperlink w:history="1" r:id="rIdrwf7u5ux9_80qn9xtznsz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https://www.catsa-acsta.gc.ca/en/new-customer-service-role-catsa-checkpoints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CATSA Accessibility Progress Report 2023-2026 — </w:t>
      </w:r>
      <w:hyperlink w:history="1" r:id="rIdgonvpl9ydcswjm7t4ymqb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https://www.catsa-acsta.gc.ca/en/20232024-20252026-accessibility-progress-report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CATSA Careers (Employment Equity) — </w:t>
      </w:r>
      <w:hyperlink w:history="1" r:id="rId08vhuzr3zv-sqa7aql5vj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https://www.catsa-acsta.gc.ca/en/careers</w:t>
        </w:r>
      </w:hyperlink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A-4. 유럽 자료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Heathrow Diversity and Inclusion — </w:t>
      </w:r>
      <w:hyperlink w:history="1" r:id="rIdpmuv2plqkh-_jwibcne1a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https://www.heathrow.com/company/careers/working-at-heathrow/diversity-and-inclusion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Hidden Disabilities Sunflower (Gatwick 2016 발원) — </w:t>
      </w:r>
      <w:hyperlink w:history="1" r:id="rIdjocdvdx2eugqsp_e90eic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https://hdsunflower.com/uk/our-history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Equality Act 2010 Schedule 9 Para 1 GOR — </w:t>
      </w:r>
      <w:hyperlink w:history="1" r:id="rIdd5ergppdy4xe92crsb0wi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https://www.legislation.gov.uk/ukpga/2010/15/schedule/9/paragraph/1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Fraport 보도자료 — Aktionsplan 5주년 (2019) — </w:t>
      </w:r>
      <w:hyperlink w:history="1" r:id="rIdnmtog5zymxdkdr9if1exr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https://www.fraport.com/de/newsroom/pressemitteilungen/2019/q4-2019/inklusion-leben--aktionsplan-feiert-5-jaehriges-jubilaeum.html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Fraport ESG Fact Book 2023 (PDF) — </w:t>
      </w:r>
      <w:hyperlink w:history="1" r:id="rIdttmpa7wyhin3jw6inmzig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https://www.fraport.com/content/dam/fraport-company/documents/investoren/eng/publications/sustainability-reports/ESG%20Fact%20Book%202023_EN.pdf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§ 154 SGB IX (독일 의무고용) — </w:t>
      </w:r>
      <w:hyperlink w:history="1" r:id="rIdvgbaxbz2sf1ycjjukn8s7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https://www.gesetze-im-internet.de/sgb_9_2018/__154.html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§ 5 LuftSiG (독일 항공보안 검색요원) — </w:t>
      </w:r>
      <w:hyperlink w:history="1" r:id="rIdnlp738jf6yfgddbgy-bi6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https://www.gesetze-im-internet.de/luftsig/__5.html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ADP Bilan Social 2024 (PDF) — </w:t>
      </w:r>
      <w:hyperlink w:history="1" r:id="rIdtjnk3bj_5saq6muumstru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https://www.parisaeroport.fr/docs/default-source/groupe-fichiers/finance/actionnaires-individuels/assemblee-generale/2025/6-2---adp---bilan-social-2024.pdf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ADP Diversité et Égalité des chances — </w:t>
      </w:r>
      <w:hyperlink w:history="1" r:id="rId4unnvkw4nl6n_hlzmcxmm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https://www.parisaeroport.fr/groupe/ressources-humaines/engagements/diversite-egalite-chances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Aerowork.fr (프랑스 공항업계 컨소시엄 채용 플랫폼) — </w:t>
      </w:r>
      <w:hyperlink w:history="1" r:id="rIdfc-azprpsotmgwxygojb3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https://www.aerowork.fr/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European Accessibility Act — Directive 2019/882 — </w:t>
      </w:r>
      <w:hyperlink w:history="1" r:id="rIdnlg-fyuruw9e_genikcyl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https://eur-lex.europa.eu/eli/dir/2019/882/oj/eng</w:t>
        </w:r>
      </w:hyperlink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A-5. 일본 자료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厚生労働省 — 障害者の法定雇用率引上げと支援策の強化 — </w:t>
      </w:r>
      <w:hyperlink w:history="1" r:id="rIdfyz8pwpovisdd4u0duzrh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https://www.mhlw.go.jp/content/001064502.pdf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厚生労働省 — 特例子会社一覧 2025.6.1 (631社) — </w:t>
      </w:r>
      <w:hyperlink w:history="1" r:id="rIdnz1-t7jl0jh0f8b0xx6zr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https://www.mhlw.go.jp/content/001027592.pdf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厚生労働省 — 特例子会社制度の概要 — </w:t>
      </w:r>
      <w:hyperlink w:history="1" r:id="rIdz7pvb3d5ruy5bkdgx97g7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https://www.mhlw.go.jp/content/001027591.pdf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JEED — 障害者雇用納付金制度の概要 — </w:t>
      </w:r>
      <w:hyperlink w:history="1" r:id="rIdnmqxlzmcqosvljei9nxe5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https://www.jeed.go.jp/disability/about_levy_grant_system.html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JEED — 障害者雇用事例リファレンスサービス — </w:t>
      </w:r>
      <w:hyperlink w:history="1" r:id="rId_9slvperxiv-wpi0gorpv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https://www.ref.jeed.go.jp/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JAL Sunlight 공식 — </w:t>
      </w:r>
      <w:hyperlink w:history="1" r:id="rIdtu2e3u7lre6ovvejjmd7i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https://www.jal.co.jp/jsl/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ANA Wing Fellows Vie OJI 회사개요 — </w:t>
      </w:r>
      <w:hyperlink w:history="1" r:id="rIdlpo-lxauxtyoj0fj3ka08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https://www.anawf.co.jp/company.html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SECOM 비즈니스 플러스 공식 — </w:t>
      </w:r>
      <w:hyperlink w:history="1" r:id="rIda-nikqxztxljlhrmb4v4r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https://www.secom-sbp.jp/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UiPath — JAL Sunlight RPA 사례 — </w:t>
      </w:r>
      <w:hyperlink w:history="1" r:id="rIdgheyi9q-whhk9bghfqznj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https://www.uipath.com/ja/newsroom/customer-story-jal-sunlight-20210225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警備業法 e-Gov — </w:t>
      </w:r>
      <w:hyperlink w:history="1" r:id="rIdoxyxubxbq_lvc1yezedtz">
        <w:r>
          <w:rPr>
            <w:rFonts w:ascii="맑은 고딕" w:cs="맑은 고딕" w:eastAsia="맑은 고딕" w:hAnsi="맑은 고딕"/>
            <w:color w:val="0563C1"/>
            <w:sz w:val="18"/>
            <w:szCs w:val="18"/>
            <w:u w:val="single"/>
          </w:rPr>
          <w:t xml:space="preserve">https://laws.e-gov.go.jp/law/347AC0000000117</w:t>
        </w:r>
      </w:hyperlink>
    </w:p>
    <w:p>
      <w:pPr>
        <w:pStyle w:val="Heading1"/>
        <w:pageBreakBefore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부록 B. 보고서 한계 및 추가 검토 권장 사항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보고서 작성 과정에서 다음 사항은 명확히 확인되지 않아 추가 검토를 권장한다: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인천국제공항보안의 2024년 실제 부담금 신고액 (본 보고서 시뮬레이션과 실제 차이 가능)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IIAC 그룹 4개 자회사 각각의 장애인 고용률 (ALIO 공시 정밀 확인 권장)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인천공항 그룹 또는 한국공항공사 그룹의 자회사형 표준사업장 운영 사례 존재 여부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에스원 자회사형 표준사업장의 구체 사업장명·고용 규모·운영 형태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SK쉴더스, ADT캡스, KT텔레캅의 장애인 표준사업장 또는 자회사형 운영 여부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2024년 명단공표(515개소)에 인천국제공항보안 포함 여부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부담기초액 2025년 신고분·2026년 신고분 정확 고시번호 및 금액 (현재 행정예고 단계)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한국경비협회·국회 환노위의 특수업종 의무고용 관련 입법 동향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일본 NAA·TIAT·関西エアポート의 정확한 장애인 고용률 (각사 통합보고서 직접 확인)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미국 CAP 1228 (PRM 품질기준 — 보안검색요원 기준이 아님, 컨설팅 보고서 외부 인용 시 보정 필요)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사항은 한국장애인고용공단 지사 직접 문의, IIAC 공시자료 정밀 분석, KEAD 사례집 원문 확보, 일본 후생노동성 자료 직접 검토를 통해 추후 보완할 수 있다.</w:t>
      </w:r>
    </w:p>
    <w:p>
      <w:r>
        <w:t xml:space="preserve"/>
      </w:r>
    </w:p>
    <w:p>
      <w:r>
        <w:t xml:space="preserve"/>
      </w:r>
    </w:p>
    <w:p>
      <w:pPr>
        <w:spacing w:before="720"/>
        <w:jc w:val="center"/>
      </w:pPr>
      <w:r>
        <w:rPr>
          <w:rFonts w:ascii="맑은 고딕" w:cs="맑은 고딕" w:eastAsia="맑은 고딕" w:hAnsi="맑은 고딕"/>
          <w:color w:val="808080"/>
          <w:sz w:val="22"/>
          <w:szCs w:val="22"/>
        </w:rPr>
        <w:t xml:space="preserve">— 보고서 끝 —</w:t>
      </w:r>
    </w:p>
    <w:p>
      <w:pPr>
        <w:spacing w:before="240"/>
        <w:jc w:val="center"/>
      </w:pP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본 보고서는 「2026년 선도기업 전략직종 직무개발 직무디자인 연구」 컨설팅 결과물의 일부이며,</w:t>
      </w:r>
    </w:p>
    <w:p>
      <w:pPr>
        <w:jc w:val="center"/>
      </w:pP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인천국제공항보안㈜ 이사회 및 인천국제공항공사 모회사 협의 자료로 활용을 권장합니다.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인천국제공항보안㈜ 컨설팅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2sp7vk8vyidnawxekodi" Type="http://schemas.openxmlformats.org/officeDocument/2006/relationships/hyperlink" Target="https://www.law.go.kr/LSW/lsInfoP.do?lsiSeq=239371" TargetMode="External"/><Relationship Id="rIddp2ocurzjto_n7f-fnvr5" Type="http://schemas.openxmlformats.org/officeDocument/2006/relationships/hyperlink" Target="https://www.law.go.kr/LSW/lsInfoP.do?lsiSeq=268403" TargetMode="External"/><Relationship Id="rIdshabxa_f3kgb7m7k75mvx" Type="http://schemas.openxmlformats.org/officeDocument/2006/relationships/hyperlink" Target="https://www.law.go.kr/LSW/lsInfoP.do?lsiSeq=264977" TargetMode="External"/><Relationship Id="rIdw8eapkezq6nnl4mirfgib" Type="http://schemas.openxmlformats.org/officeDocument/2006/relationships/hyperlink" Target="https://law.go.kr/LSW/lsInfoP.do?lsiSeq=198280" TargetMode="External"/><Relationship Id="rIdekuai0gzcdqvhx_nshzjx" Type="http://schemas.openxmlformats.org/officeDocument/2006/relationships/hyperlink" Target="https://www.kead.or.kr/howclclt/cntntsPage.do?menuId=MENU0674" TargetMode="External"/><Relationship Id="rIdriaczhyulo3myq4accokv" Type="http://schemas.openxmlformats.org/officeDocument/2006/relationships/hyperlink" Target="https://www.kead.or.kr/rdtsysdesc/cntntsPage.do?menuId=MENU0682" TargetMode="External"/><Relationship Id="rIdsfoeofso6ijx_4bgsoyxs" Type="http://schemas.openxmlformats.org/officeDocument/2006/relationships/hyperlink" Target="https://www.kead.or.kr/spdstndsyst/cntntsPage.do?menuId=MENU0698" TargetMode="External"/><Relationship Id="rIdmw6punq8zaax0qafyvdry" Type="http://schemas.openxmlformats.org/officeDocument/2006/relationships/hyperlink" Target="https://www.kead.or.kr/bbs/standardproduct/bbsView.do?bbsCnId=206660&amp;menuId=MENU0697" TargetMode="External"/><Relationship Id="rId2lo5rlpk5ks7obhvp0sh_" Type="http://schemas.openxmlformats.org/officeDocument/2006/relationships/hyperlink" Target="https://www.moel.go.kr/news/notice/noticeView.do?bbs_seq=20241201406" TargetMode="External"/><Relationship Id="rId8bouepggr_kchbuwkp0g8" Type="http://schemas.openxmlformats.org/officeDocument/2006/relationships/hyperlink" Target="https://www.law.go.kr/LSW//admRulInfoP.do?admRulSeq=2100000255588" TargetMode="External"/><Relationship Id="rId_hkal1omf8h7wpe9t-tdk" Type="http://schemas.openxmlformats.org/officeDocument/2006/relationships/hyperlink" Target="https://www.law.go.kr/LSW/admRulInfoP.do?admRulSeq=2100000253012" TargetMode="External"/><Relationship Id="rIdmatjz_jfxqnjo9ysgylnu" Type="http://schemas.openxmlformats.org/officeDocument/2006/relationships/hyperlink" Target="https://easylaw.go.kr/CSP/CnpClsMain.laf?popMenu=ov&amp;csmSeq=1450&amp;ccfNo=3&amp;cciNo=2&amp;cnpClsNo=2" TargetMode="External"/><Relationship Id="rIdfwtccgjd5yed3q101y9zk" Type="http://schemas.openxmlformats.org/officeDocument/2006/relationships/hyperlink" Target="https://www.tsa.gov/sites/default/files/fy23_md715_aap_report.508-fixed.pdf" TargetMode="External"/><Relationship Id="rId7kknflrlm2gsv56hfcg1k" Type="http://schemas.openxmlformats.org/officeDocument/2006/relationships/hyperlink" Target="https://jobs.tsa.gov/individuals-with-disabilities" TargetMode="External"/><Relationship Id="rIdxklcplevuuum-ltmzlyfs" Type="http://schemas.openxmlformats.org/officeDocument/2006/relationships/hyperlink" Target="https://jobs.tsa.gov/mission-support" TargetMode="External"/><Relationship Id="rId9xjrbalpm1tbduq3_mu3m" Type="http://schemas.openxmlformats.org/officeDocument/2006/relationships/hyperlink" Target="https://www.tsa.gov/travel/tsa-cares" TargetMode="External"/><Relationship Id="rIdsqffhtdhcqnmh3n5jpylx" Type="http://schemas.openxmlformats.org/officeDocument/2006/relationships/hyperlink" Target="https://www.tsa.gov/travel/tsa-cares/passenger-support" TargetMode="External"/><Relationship Id="rIdpgt_kwojbhx1jkgdsxu2p" Type="http://schemas.openxmlformats.org/officeDocument/2006/relationships/hyperlink" Target="https://www.tsa.gov/sites/default/files/tsa_handbook_1100.73-4_eff-01.20.2023_508c.pdf" TargetMode="External"/><Relationship Id="rIdxnwwgqhivj0dvyedosjua" Type="http://schemas.openxmlformats.org/officeDocument/2006/relationships/hyperlink" Target="https://www.eeoc.gov/statutes/sections-501-and-505-rehabilitation-act-1973" TargetMode="External"/><Relationship Id="rId6m48klfeshzxahonzlegu" Type="http://schemas.openxmlformats.org/officeDocument/2006/relationships/hyperlink" Target="https://www.understandingtheada.com/blog/2021/10/26/tsa-security-screeners-ada-atsa-preemption/" TargetMode="External"/><Relationship Id="rIddk2usr4b_mpfpelahkjme" Type="http://schemas.openxmlformats.org/officeDocument/2006/relationships/hyperlink" Target="https://codes.findlaw.com/us/title-49-transportation/49-usc-sect-44935.html" TargetMode="External"/><Relationship Id="rIdjnehhhypvhd_ekbgzulje" Type="http://schemas.openxmlformats.org/officeDocument/2006/relationships/hyperlink" Target="https://www.afge.org/publication/afge-wins-unprecedented-damages-award-in-eeo-case-against-tsa/" TargetMode="External"/><Relationship Id="rIdne8pbo8w68a8mwawlu998" Type="http://schemas.openxmlformats.org/officeDocument/2006/relationships/hyperlink" Target="https://www.catsa-acsta.gc.ca/en/publications/2025-annual-report/corporate-performance" TargetMode="External"/><Relationship Id="rIdrwf7u5ux9_80qn9xtznsz" Type="http://schemas.openxmlformats.org/officeDocument/2006/relationships/hyperlink" Target="https://www.catsa-acsta.gc.ca/en/new-customer-service-role-catsa-checkpoints" TargetMode="External"/><Relationship Id="rIdgonvpl9ydcswjm7t4ymqb" Type="http://schemas.openxmlformats.org/officeDocument/2006/relationships/hyperlink" Target="https://www.catsa-acsta.gc.ca/en/20232024-20252026-accessibility-progress-report" TargetMode="External"/><Relationship Id="rId08vhuzr3zv-sqa7aql5vj" Type="http://schemas.openxmlformats.org/officeDocument/2006/relationships/hyperlink" Target="https://www.catsa-acsta.gc.ca/en/careers" TargetMode="External"/><Relationship Id="rIdpmuv2plqkh-_jwibcne1a" Type="http://schemas.openxmlformats.org/officeDocument/2006/relationships/hyperlink" Target="https://www.heathrow.com/company/careers/working-at-heathrow/diversity-and-inclusion" TargetMode="External"/><Relationship Id="rIdjocdvdx2eugqsp_e90eic" Type="http://schemas.openxmlformats.org/officeDocument/2006/relationships/hyperlink" Target="https://hdsunflower.com/uk/our-history" TargetMode="External"/><Relationship Id="rIdd5ergppdy4xe92crsb0wi" Type="http://schemas.openxmlformats.org/officeDocument/2006/relationships/hyperlink" Target="https://www.legislation.gov.uk/ukpga/2010/15/schedule/9/paragraph/1" TargetMode="External"/><Relationship Id="rIdnmtog5zymxdkdr9if1exr" Type="http://schemas.openxmlformats.org/officeDocument/2006/relationships/hyperlink" Target="https://www.fraport.com/de/newsroom/pressemitteilungen/2019/q4-2019/inklusion-leben--aktionsplan-feiert-5-jaehriges-jubilaeum.html" TargetMode="External"/><Relationship Id="rIdttmpa7wyhin3jw6inmzig" Type="http://schemas.openxmlformats.org/officeDocument/2006/relationships/hyperlink" Target="https://www.fraport.com/content/dam/fraport-company/documents/investoren/eng/publications/sustainability-reports/ESG%20Fact%20Book%202023_EN.pdf" TargetMode="External"/><Relationship Id="rIdvgbaxbz2sf1ycjjukn8s7" Type="http://schemas.openxmlformats.org/officeDocument/2006/relationships/hyperlink" Target="https://www.gesetze-im-internet.de/sgb_9_2018/__154.html" TargetMode="External"/><Relationship Id="rIdnlp738jf6yfgddbgy-bi6" Type="http://schemas.openxmlformats.org/officeDocument/2006/relationships/hyperlink" Target="https://www.gesetze-im-internet.de/luftsig/__5.html" TargetMode="External"/><Relationship Id="rIdtjnk3bj_5saq6muumstru" Type="http://schemas.openxmlformats.org/officeDocument/2006/relationships/hyperlink" Target="https://www.parisaeroport.fr/docs/default-source/groupe-fichiers/finance/actionnaires-individuels/assemblee-generale/2025/6-2---adp---bilan-social-2024.pdf" TargetMode="External"/><Relationship Id="rId4unnvkw4nl6n_hlzmcxmm" Type="http://schemas.openxmlformats.org/officeDocument/2006/relationships/hyperlink" Target="https://www.parisaeroport.fr/groupe/ressources-humaines/engagements/diversite-egalite-chances" TargetMode="External"/><Relationship Id="rIdfc-azprpsotmgwxygojb3" Type="http://schemas.openxmlformats.org/officeDocument/2006/relationships/hyperlink" Target="https://www.aerowork.fr/" TargetMode="External"/><Relationship Id="rIdnlg-fyuruw9e_genikcyl" Type="http://schemas.openxmlformats.org/officeDocument/2006/relationships/hyperlink" Target="https://eur-lex.europa.eu/eli/dir/2019/882/oj/eng" TargetMode="External"/><Relationship Id="rIdfyz8pwpovisdd4u0duzrh" Type="http://schemas.openxmlformats.org/officeDocument/2006/relationships/hyperlink" Target="https://www.mhlw.go.jp/content/001064502.pdf" TargetMode="External"/><Relationship Id="rIdnz1-t7jl0jh0f8b0xx6zr" Type="http://schemas.openxmlformats.org/officeDocument/2006/relationships/hyperlink" Target="https://www.mhlw.go.jp/content/001027592.pdf" TargetMode="External"/><Relationship Id="rIdz7pvb3d5ruy5bkdgx97g7" Type="http://schemas.openxmlformats.org/officeDocument/2006/relationships/hyperlink" Target="https://www.mhlw.go.jp/content/001027591.pdf" TargetMode="External"/><Relationship Id="rIdnmqxlzmcqosvljei9nxe5" Type="http://schemas.openxmlformats.org/officeDocument/2006/relationships/hyperlink" Target="https://www.jeed.go.jp/disability/about_levy_grant_system.html" TargetMode="External"/><Relationship Id="rId_9slvperxiv-wpi0gorpv" Type="http://schemas.openxmlformats.org/officeDocument/2006/relationships/hyperlink" Target="https://www.ref.jeed.go.jp/" TargetMode="External"/><Relationship Id="rIdtu2e3u7lre6ovvejjmd7i" Type="http://schemas.openxmlformats.org/officeDocument/2006/relationships/hyperlink" Target="https://www.jal.co.jp/jsl/" TargetMode="External"/><Relationship Id="rIdlpo-lxauxtyoj0fj3ka08" Type="http://schemas.openxmlformats.org/officeDocument/2006/relationships/hyperlink" Target="https://www.anawf.co.jp/company.html" TargetMode="External"/><Relationship Id="rIda-nikqxztxljlhrmb4v4r" Type="http://schemas.openxmlformats.org/officeDocument/2006/relationships/hyperlink" Target="https://www.secom-sbp.jp/" TargetMode="External"/><Relationship Id="rIdgheyi9q-whhk9bghfqznj" Type="http://schemas.openxmlformats.org/officeDocument/2006/relationships/hyperlink" Target="https://www.uipath.com/ja/newsroom/customer-story-jal-sunlight-20210225" TargetMode="External"/><Relationship Id="rIdoxyxubxbq_lvc1yezedtz" Type="http://schemas.openxmlformats.org/officeDocument/2006/relationships/hyperlink" Target="https://laws.e-gov.go.jp/law/347AC0000000117" TargetMode="External"/><Relationship Id="rId5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인천국제공항보안 법령충돌 해결방안 보고서</dc:title>
  <dc:creator>대우인력경영컨설팅 HR솔루션팀</dc:creator>
  <dc:description>특수경비업 장애인 고용 확대를 위한 법령 충돌 분석 및 해외 사례 기반 해결방안</dc:description>
  <cp:lastModifiedBy>Un-named</cp:lastModifiedBy>
  <cp:revision>1</cp:revision>
  <dcterms:created xsi:type="dcterms:W3CDTF">2026-05-29T07:20:08.959Z</dcterms:created>
  <dcterms:modified xsi:type="dcterms:W3CDTF">2026-05-29T07:20:08.960Z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