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84" w:rsidRDefault="00244F6F" w:rsidP="00244F6F">
      <w:pPr>
        <w:bidi/>
        <w:jc w:val="center"/>
      </w:pPr>
      <w:r>
        <w:rPr>
          <w:rFonts w:hint="cs"/>
          <w:rtl/>
        </w:rPr>
        <w:t xml:space="preserve">דוח מסכם מעבדה 4 </w:t>
      </w:r>
      <w:r>
        <w:t xml:space="preserve">UART </w:t>
      </w:r>
    </w:p>
    <w:p w:rsidR="00244F6F" w:rsidRDefault="00244F6F" w:rsidP="00244F6F">
      <w:pPr>
        <w:bidi/>
        <w:jc w:val="center"/>
        <w:rPr>
          <w:rtl/>
        </w:rPr>
      </w:pPr>
      <w:r>
        <w:rPr>
          <w:rFonts w:hint="cs"/>
          <w:rtl/>
        </w:rPr>
        <w:t>מגישים:</w:t>
      </w:r>
    </w:p>
    <w:p w:rsidR="00244F6F" w:rsidRDefault="00244F6F" w:rsidP="00244F6F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איילון קפל </w:t>
      </w:r>
      <w:r>
        <w:rPr>
          <w:rtl/>
        </w:rPr>
        <w:t>–</w:t>
      </w:r>
      <w:r>
        <w:rPr>
          <w:rFonts w:hint="cs"/>
          <w:rtl/>
        </w:rPr>
        <w:t xml:space="preserve"> 207807025</w:t>
      </w:r>
    </w:p>
    <w:p w:rsidR="00244F6F" w:rsidRDefault="00244F6F" w:rsidP="00244F6F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יעקב מסילתי </w:t>
      </w:r>
      <w:r>
        <w:rPr>
          <w:rtl/>
        </w:rPr>
        <w:t>–</w:t>
      </w:r>
      <w:r>
        <w:rPr>
          <w:rFonts w:hint="cs"/>
          <w:rtl/>
        </w:rPr>
        <w:t xml:space="preserve"> 205671852</w:t>
      </w:r>
    </w:p>
    <w:p w:rsidR="00244F6F" w:rsidRDefault="00244F6F" w:rsidP="00244F6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9C58B" wp14:editId="1E810431">
            <wp:simplePos x="0" y="0"/>
            <wp:positionH relativeFrom="column">
              <wp:posOffset>-19050</wp:posOffset>
            </wp:positionH>
            <wp:positionV relativeFrom="paragraph">
              <wp:posOffset>346075</wp:posOffset>
            </wp:positionV>
            <wp:extent cx="59436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בעבודה זאת התבקשנו להוסיף מצב נוסף לתפריט שלנו.</w:t>
      </w:r>
      <w:r>
        <w:rPr>
          <w:rtl/>
        </w:rPr>
        <w:br/>
      </w:r>
      <w:r>
        <w:rPr>
          <w:rFonts w:hint="cs"/>
          <w:rtl/>
        </w:rPr>
        <w:t>כעת התפריט שלנו יראה מהצורה :</w:t>
      </w:r>
    </w:p>
    <w:p w:rsidR="00244F6F" w:rsidRDefault="00244F6F" w:rsidP="00244F6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655911" wp14:editId="4E053DAE">
            <wp:simplePos x="0" y="0"/>
            <wp:positionH relativeFrom="margin">
              <wp:posOffset>19050</wp:posOffset>
            </wp:positionH>
            <wp:positionV relativeFrom="paragraph">
              <wp:posOffset>2748280</wp:posOffset>
            </wp:positionV>
            <wp:extent cx="59436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531" y="21172"/>
                <wp:lineTo x="2153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את האפשרות הנוספת לתפריט הוספנו כאופציה מספר 9 והיא אמורה לבצע הזנה דינמית של תווים (</w:t>
      </w:r>
      <w:r>
        <w:t xml:space="preserve"> (a-z</w:t>
      </w:r>
      <w:r>
        <w:rPr>
          <w:rFonts w:hint="cs"/>
          <w:rtl/>
        </w:rPr>
        <w:t xml:space="preserve"> מה</w:t>
      </w:r>
      <w:r>
        <w:rPr>
          <w:rFonts w:hint="cs"/>
        </w:rPr>
        <w:t>PC</w:t>
      </w:r>
      <w:r>
        <w:rPr>
          <w:rFonts w:hint="cs"/>
          <w:rtl/>
        </w:rPr>
        <w:t xml:space="preserve"> לשלוח אותם בעזרת תקשורת ה</w:t>
      </w:r>
      <w:r>
        <w:rPr>
          <w:rFonts w:hint="cs"/>
        </w:rPr>
        <w:t>UART</w:t>
      </w:r>
      <w:r>
        <w:rPr>
          <w:rFonts w:hint="cs"/>
          <w:rtl/>
        </w:rPr>
        <w:t xml:space="preserve"> לבקר, בבקר לקלוט את המידע להמיר אותו לקידוד בינארי ואז לשלוח אותו להצגה על גבי ה</w:t>
      </w:r>
      <w:r>
        <w:rPr>
          <w:rFonts w:hint="cs"/>
        </w:rPr>
        <w:t>LCD</w:t>
      </w:r>
      <w:r>
        <w:rPr>
          <w:rFonts w:hint="cs"/>
          <w:rtl/>
        </w:rPr>
        <w:t>. להלן דוגמא להפעלת הקוד :</w:t>
      </w:r>
    </w:p>
    <w:p w:rsidR="00244F6F" w:rsidRDefault="00244F6F" w:rsidP="00244F6F">
      <w:pPr>
        <w:bidi/>
        <w:rPr>
          <w:rtl/>
        </w:rPr>
      </w:pPr>
      <w:r>
        <w:rPr>
          <w:rFonts w:hint="cs"/>
          <w:rtl/>
        </w:rPr>
        <w:t xml:space="preserve">המערכת מבקשת קלט שיכול להיות או תו או מספר, בהינתן תו המערכת מבצעת את תפקידה כמו </w:t>
      </w:r>
      <w:proofErr w:type="spellStart"/>
      <w:r>
        <w:rPr>
          <w:rFonts w:hint="cs"/>
          <w:rtl/>
        </w:rPr>
        <w:t>שצויין</w:t>
      </w:r>
      <w:proofErr w:type="spellEnd"/>
      <w:r>
        <w:rPr>
          <w:rFonts w:hint="cs"/>
          <w:rtl/>
        </w:rPr>
        <w:t xml:space="preserve"> מעל ובמידה ומתקבל מספר המערכת מבינה כי מדובר במעבר מצב עבודה ולכן תעביר אותנו למצב עבודה אחר.</w:t>
      </w:r>
    </w:p>
    <w:p w:rsidR="00244F6F" w:rsidRDefault="00244F6F" w:rsidP="00244F6F">
      <w:pPr>
        <w:bidi/>
      </w:pPr>
      <w:r>
        <w:rPr>
          <w:rFonts w:hint="cs"/>
          <w:rtl/>
        </w:rPr>
        <w:t>התוספת שהיינו צריכים לבצע בקוד הייתה בעיקר בקוד ה</w:t>
      </w:r>
      <w:r>
        <w:rPr>
          <w:rFonts w:hint="cs"/>
        </w:rPr>
        <w:t>C</w:t>
      </w:r>
      <w:r>
        <w:rPr>
          <w:rFonts w:hint="cs"/>
          <w:rtl/>
        </w:rPr>
        <w:t xml:space="preserve"> שלנו שם התייחסנו בווקטו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הפסיקה שלנו למצב נתון של </w:t>
      </w:r>
      <w:r>
        <w:t>state 9</w:t>
      </w:r>
      <w:r>
        <w:rPr>
          <w:rFonts w:hint="cs"/>
          <w:rtl/>
        </w:rPr>
        <w:t xml:space="preserve"> כאשר מצב זה מתקבל אנו יודעים להתייחס לקלט המגיע אלינו כתו אמור לעבור את ההמרה הרצויה אחרת מזינים מצב חדש.</w:t>
      </w:r>
    </w:p>
    <w:p w:rsidR="00244F6F" w:rsidRDefault="00244F6F" w:rsidP="00244F6F">
      <w:pPr>
        <w:bidi/>
      </w:pPr>
      <w:r>
        <w:rPr>
          <w:rFonts w:hint="cs"/>
          <w:rtl/>
        </w:rPr>
        <w:t>להלן הפלט של הדוגמא:</w:t>
      </w:r>
      <w:r w:rsidRPr="00244F6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585EDD" wp14:editId="40626A0E">
            <wp:simplePos x="0" y="0"/>
            <wp:positionH relativeFrom="column">
              <wp:posOffset>962025</wp:posOffset>
            </wp:positionH>
            <wp:positionV relativeFrom="paragraph">
              <wp:posOffset>273050</wp:posOffset>
            </wp:positionV>
            <wp:extent cx="49815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59" y="21424"/>
                <wp:lineTo x="2155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 ( המספור הפוך</w:t>
      </w:r>
      <w:r w:rsidR="001F515D">
        <w:rPr>
          <w:rFonts w:hint="cs"/>
          <w:noProof/>
          <w:rtl/>
        </w:rPr>
        <w:t xml:space="preserve"> אושר במעבדה להציג באופן הזה)</w:t>
      </w:r>
      <w:bookmarkStart w:id="0" w:name="_GoBack"/>
      <w:bookmarkEnd w:id="0"/>
    </w:p>
    <w:sectPr w:rsidR="002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6F"/>
    <w:rsid w:val="001F515D"/>
    <w:rsid w:val="00244F6F"/>
    <w:rsid w:val="00D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B1B"/>
  <w15:chartTrackingRefBased/>
  <w15:docId w15:val="{23522394-9A24-48D4-8BC6-BE88F0A3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Mesilati</dc:creator>
  <cp:keywords/>
  <dc:description/>
  <cp:lastModifiedBy>Mesilati</cp:lastModifiedBy>
  <cp:revision>1</cp:revision>
  <cp:lastPrinted>2022-06-19T11:06:00Z</cp:lastPrinted>
  <dcterms:created xsi:type="dcterms:W3CDTF">2022-06-19T10:52:00Z</dcterms:created>
  <dcterms:modified xsi:type="dcterms:W3CDTF">2022-06-19T11:06:00Z</dcterms:modified>
</cp:coreProperties>
</file>