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0" w:line="360" w:lineRule="auto"/>
        <w:ind w:firstLine="0"/>
        <w:jc w:val="center"/>
      </w:pPr>
      <w:r>
        <w:rPr>
          <w:rFonts w:ascii="Arial" w:hAnsi="Arial"/>
          <w:b/>
          <w:i w:val="0"/>
          <w:color w:val="000000"/>
          <w:sz w:val="28"/>
        </w:rPr>
        <w:t>UNIVERSIDAD PRIVADA FRANZ TAMAYO</w:t>
      </w:r>
    </w:p>
    <w:p>
      <w:pPr>
        <w:spacing w:before="0" w:after="0" w:line="360" w:lineRule="auto"/>
        <w:ind w:firstLine="0"/>
        <w:jc w:val="center"/>
      </w:pPr>
      <w:r>
        <w:rPr>
          <w:rFonts w:ascii="Arial" w:hAnsi="Arial"/>
          <w:b/>
          <w:i w:val="0"/>
          <w:color w:val="000000"/>
          <w:sz w:val="28"/>
        </w:rPr>
        <w:t>SEDE EL ALTO</w:t>
      </w:r>
    </w:p>
    <w:p>
      <w:pPr>
        <w:spacing w:before="0" w:after="0" w:line="360" w:lineRule="auto"/>
        <w:ind w:firstLine="0"/>
        <w:jc w:val="center"/>
      </w:pPr>
      <w:r>
        <w:rPr>
          <w:rFonts w:ascii="Arial" w:hAnsi="Arial"/>
          <w:b/>
          <w:i w:val="0"/>
          <w:color w:val="000000"/>
          <w:sz w:val="28"/>
        </w:rPr>
        <w:t>FACULTAD DE INGENIERIA</w:t>
      </w:r>
    </w:p>
    <w:p>
      <w:pPr>
        <w:spacing w:before="0" w:after="200" w:line="360" w:lineRule="auto"/>
        <w:ind w:firstLine="0"/>
        <w:jc w:val="center"/>
      </w:pPr>
      <w:r>
        <w:rPr>
          <w:rFonts w:ascii="Arial" w:hAnsi="Arial"/>
          <w:b/>
          <w:i w:val="0"/>
          <w:color w:val="000000"/>
          <w:sz w:val="28"/>
        </w:rPr>
        <w:t>CARRERA DE INGENIERIA DE SISTEMAS</w:t>
      </w:r>
    </w:p>
    <w:p>
      <w:pPr>
        <w:spacing w:before="0" w:after="200" w:line="360" w:lineRule="auto"/>
        <w:ind w:firstLine="0"/>
        <w:jc w:val="center"/>
      </w:pPr>
      <w:r>
        <w:rPr>
          <w:rFonts w:ascii="Arial" w:hAnsi="Arial"/>
          <w:b/>
          <w:i w:val="0"/>
          <w:color w:val="000000"/>
          <w:sz w:val="24"/>
        </w:rPr>
        <w:t>PROYECTO</w:t>
      </w:r>
    </w:p>
    <w:p>
      <w:pPr>
        <w:spacing w:after="700"/>
        <w:jc w:val="center"/>
      </w:pPr>
      <w:r>
        <w:drawing>
          <wp:inline xmlns:a="http://schemas.openxmlformats.org/drawingml/2006/main" xmlns:pic="http://schemas.openxmlformats.org/drawingml/2006/picture">
            <wp:extent cx="2534400" cy="2404800"/>
            <wp:docPr id="1" name="Picture 1"/>
            <wp:cNvGraphicFramePr>
              <a:graphicFrameLocks noChangeAspect="1"/>
            </wp:cNvGraphicFramePr>
            <a:graphic>
              <a:graphicData uri="http://schemas.openxmlformats.org/drawingml/2006/picture">
                <pic:pic>
                  <pic:nvPicPr>
                    <pic:cNvPr id="0" name="logounifranz.png"/>
                    <pic:cNvPicPr/>
                  </pic:nvPicPr>
                  <pic:blipFill>
                    <a:blip r:embed="rId11"/>
                    <a:stretch>
                      <a:fillRect/>
                    </a:stretch>
                  </pic:blipFill>
                  <pic:spPr>
                    <a:xfrm>
                      <a:off x="0" y="0"/>
                      <a:ext cx="2534400" cy="2404800"/>
                    </a:xfrm>
                    <a:prstGeom prst="rect"/>
                  </pic:spPr>
                </pic:pic>
              </a:graphicData>
            </a:graphic>
          </wp:inline>
        </w:drawing>
      </w:r>
    </w:p>
    <w:p>
      <w:pPr>
        <w:spacing w:before="700" w:after="700" w:line="360" w:lineRule="auto"/>
        <w:ind w:firstLine="0"/>
        <w:jc w:val="center"/>
      </w:pPr>
      <w:r>
        <w:rPr>
          <w:rFonts w:ascii="Arial" w:hAnsi="Arial"/>
          <w:b/>
          <w:i w:val="0"/>
          <w:color w:val="000000"/>
          <w:sz w:val="26"/>
        </w:rPr>
        <w:t>"Análisis y Desafíos de la Arquitectura de Teléfonos Android"</w:t>
      </w:r>
    </w:p>
    <w:p>
      <w:pPr>
        <w:spacing w:before="0" w:after="0" w:line="360" w:lineRule="auto"/>
        <w:ind w:firstLine="0"/>
        <w:jc w:val="center"/>
      </w:pPr>
      <w:r>
        <w:rPr>
          <w:rFonts w:ascii="Arial" w:hAnsi="Arial"/>
          <w:b w:val="0"/>
          <w:i w:val="0"/>
          <w:color w:val="000000"/>
          <w:sz w:val="24"/>
        </w:rPr>
        <w:t>AUTOR: Equipo de Investigación DocGent</w:t>
      </w:r>
    </w:p>
    <w:p>
      <w:pPr>
        <w:spacing w:before="0" w:after="0" w:line="360" w:lineRule="auto"/>
        <w:ind w:firstLine="0"/>
        <w:jc w:val="center"/>
      </w:pPr>
      <w:r>
        <w:rPr>
          <w:rFonts w:ascii="Arial" w:hAnsi="Arial"/>
          <w:b w:val="0"/>
          <w:i w:val="0"/>
          <w:color w:val="000000"/>
          <w:sz w:val="24"/>
        </w:rPr>
        <w:t>TUTOR: Dr. Alan Turing</w:t>
      </w:r>
    </w:p>
    <w:p/>
    <w:p>
      <w:pPr>
        <w:spacing w:before="0" w:after="0" w:line="360" w:lineRule="auto"/>
        <w:ind w:firstLine="0"/>
        <w:jc w:val="center"/>
      </w:pPr>
      <w:r>
        <w:rPr>
          <w:rFonts w:ascii="Arial" w:hAnsi="Arial"/>
          <w:b/>
          <w:i w:val="0"/>
          <w:color w:val="000000"/>
          <w:sz w:val="24"/>
        </w:rPr>
        <w:t>EL ALTO - BOLIVIA</w:t>
        <w:br/>
        <w:t>2026</w:t>
      </w:r>
    </w:p>
    <w:p>
      <w:r>
        <w:br w:type="page"/>
      </w:r>
    </w:p>
    <w:p>
      <w:pPr>
        <w:pStyle w:val="Heading1"/>
      </w:pPr>
      <w:r>
        <w:rPr>
          <w:rFonts w:ascii="Arial" w:hAnsi="Arial"/>
          <w:color w:val="000000"/>
        </w:rPr>
        <w:t>CONTENIDO GENERADO</w:t>
      </w:r>
    </w:p>
    <w:p>
      <w:pPr>
        <w:pStyle w:val="Heading2"/>
      </w:pPr>
      <w:r>
        <w:rPr>
          <w:rFonts w:ascii="Arial" w:hAnsi="Arial"/>
          <w:color w:val="000000"/>
        </w:rPr>
        <w:t xml:space="preserve"> 1. Título</w:t>
      </w:r>
    </w:p>
    <w:p>
      <w:pPr>
        <w:spacing w:before="0" w:after="0" w:line="360" w:lineRule="auto"/>
        <w:ind w:firstLine="709"/>
      </w:pPr>
      <w:r>
        <w:rPr>
          <w:rFonts w:ascii="Arial" w:hAnsi="Arial"/>
          <w:b w:val="0"/>
          <w:i w:val="0"/>
          <w:color w:val="000000"/>
          <w:sz w:val="24"/>
        </w:rPr>
        <w:t>Análisis y Desafíos de la Arquitectura de Teléfonos Android</w:t>
      </w:r>
    </w:p>
    <w:p/>
    <w:p>
      <w:pPr>
        <w:pStyle w:val="Heading2"/>
      </w:pPr>
      <w:r>
        <w:rPr>
          <w:rFonts w:ascii="Arial" w:hAnsi="Arial"/>
          <w:color w:val="000000"/>
        </w:rPr>
        <w:t xml:space="preserve"> 2. Planteamiento del problema</w:t>
      </w:r>
    </w:p>
    <w:p>
      <w:pPr>
        <w:spacing w:before="0" w:after="0" w:line="360" w:lineRule="auto"/>
        <w:ind w:firstLine="709"/>
      </w:pPr>
      <w:r>
        <w:rPr>
          <w:rFonts w:ascii="Arial" w:hAnsi="Arial"/>
          <w:b w:val="0"/>
          <w:i w:val="0"/>
          <w:color w:val="000000"/>
          <w:sz w:val="24"/>
        </w:rPr>
        <w:t>La rápida evolución y la fragmentación del sistema operativo Android, sumadas a la diversidad de hardware en el mercado, generan desafíos significativos en términos de optimización del rendimiento, seguridad y compatibilidad de aplicaciones. Esta heterogeneidad dificulta la estandarización y el mantenimiento, impactando la experiencia del usuario final y la eficiencia en el desarrollo de software.</w:t>
      </w:r>
    </w:p>
    <w:p/>
    <w:p>
      <w:pPr>
        <w:pStyle w:val="Heading2"/>
      </w:pPr>
      <w:r>
        <w:rPr>
          <w:rFonts w:ascii="Arial" w:hAnsi="Arial"/>
          <w:color w:val="000000"/>
        </w:rPr>
        <w:t xml:space="preserve"> 3. Importancia del Proyecto</w:t>
      </w:r>
    </w:p>
    <w:p>
      <w:pPr>
        <w:spacing w:before="0" w:after="0" w:line="360" w:lineRule="auto"/>
        <w:ind w:firstLine="709"/>
      </w:pPr>
      <w:r>
        <w:rPr>
          <w:rFonts w:ascii="Arial" w:hAnsi="Arial"/>
          <w:b w:val="0"/>
          <w:i w:val="0"/>
          <w:color w:val="000000"/>
          <w:sz w:val="24"/>
        </w:rPr>
        <w:t>Dada la posición dominante de Android en el mercado global de dispositivos móviles y su expansión hacia otros ecosistemas (IoT, automotriz), comprender a fondo su arquitectura y los problemas derivados de su implementación es crucial. Este proyecto busca contribuir a la mejora de las prácticas de desarrollo y a la identificación de áreas clave para la innovación en la plataforma Android.</w:t>
      </w:r>
    </w:p>
    <w:p/>
    <w:p>
      <w:pPr>
        <w:pStyle w:val="Heading2"/>
      </w:pPr>
      <w:r>
        <w:rPr>
          <w:rFonts w:ascii="Arial" w:hAnsi="Arial"/>
          <w:color w:val="000000"/>
        </w:rPr>
        <w:t xml:space="preserve"> 4. Solución al problema</w:t>
      </w:r>
    </w:p>
    <w:p>
      <w:pPr>
        <w:spacing w:before="0" w:after="0" w:line="360" w:lineRule="auto"/>
        <w:ind w:firstLine="709"/>
      </w:pPr>
      <w:r>
        <w:rPr>
          <w:rFonts w:ascii="Arial" w:hAnsi="Arial"/>
          <w:b w:val="0"/>
          <w:i w:val="0"/>
          <w:color w:val="000000"/>
          <w:sz w:val="24"/>
        </w:rPr>
        <w:t>Proponemos un estudio comparativo de las diferentes capas arquitectónicas de Android, desde el Kernel de Linux hasta la capa de aplicaciones, analizando cómo las variaciones en la implementación de la HAL (Hardware Abstraction Layer) y el ART (Android Runtime) afectan el rendimiento y la seguridad. La solución busca identificar patrones y antipatrones de diseño para formular recomendaciones que mitiguen la fragmentación y mejoren la calidad del software.</w:t>
      </w:r>
    </w:p>
    <w:p/>
    <w:p>
      <w:pPr>
        <w:pStyle w:val="Heading2"/>
      </w:pPr>
      <w:r>
        <w:rPr>
          <w:rFonts w:ascii="Arial" w:hAnsi="Arial"/>
          <w:color w:val="000000"/>
        </w:rPr>
        <w:t xml:space="preserve"> 5. Cómo enfrentará técnicamente la solución</w:t>
      </w:r>
    </w:p>
    <w:p>
      <w:pPr>
        <w:spacing w:before="0" w:after="0" w:line="360" w:lineRule="auto"/>
        <w:ind w:firstLine="709"/>
      </w:pPr>
      <w:r>
        <w:rPr>
          <w:rFonts w:ascii="Arial" w:hAnsi="Arial"/>
          <w:b w:val="0"/>
          <w:i w:val="0"/>
          <w:color w:val="000000"/>
          <w:sz w:val="24"/>
        </w:rPr>
        <w:t>Se utilizarán herramientas de análisis estático y dinámico de código para examinar el framework de Android y aplicaciones representativas. Esto incluirá decompiladores (como Jadx o APKTool), depuradores (ADB), analizadores de rendimiento de Android Studio y entornos de emulación para probar comportamientos específicos. Se realizará un análisis de la documentación oficial de AOSP (Android Open Source Project) y de investigaciones académicas previas.</w:t>
      </w:r>
    </w:p>
    <w:p/>
    <w:p>
      <w:pPr>
        <w:pStyle w:val="Heading2"/>
      </w:pPr>
      <w:r>
        <w:rPr>
          <w:rFonts w:ascii="Arial" w:hAnsi="Arial"/>
          <w:color w:val="000000"/>
        </w:rPr>
        <w:t xml:space="preserve"> 6. Diagrama de explicación del proyecto propuesto</w:t>
      </w:r>
    </w:p>
    <w:p>
      <w:pPr>
        <w:spacing w:before="0" w:after="0" w:line="360" w:lineRule="auto"/>
        <w:ind w:firstLine="709"/>
      </w:pPr>
      <w:r>
        <w:rPr>
          <w:rFonts w:ascii="Arial" w:hAnsi="Arial"/>
          <w:b w:val="0"/>
          <w:i w:val="0"/>
          <w:color w:val="000000"/>
          <w:sz w:val="24"/>
        </w:rPr>
        <w:t>Espacio reservado para insertar diagrama de arquitectura de software Android, mostrando las capas principales (Kernel, HAL, ART, Frameworks, Aplicaciones) y sus interacciones.</w:t>
      </w:r>
    </w:p>
    <w:p/>
    <w:p>
      <w:pPr>
        <w:pStyle w:val="Heading2"/>
      </w:pPr>
      <w:r>
        <w:rPr>
          <w:rFonts w:ascii="Arial" w:hAnsi="Arial"/>
          <w:color w:val="000000"/>
        </w:rPr>
        <w:t xml:space="preserve"> 7. Conclusiones</w:t>
      </w:r>
    </w:p>
    <w:p>
      <w:pPr>
        <w:spacing w:before="0" w:after="0" w:line="360" w:lineRule="auto"/>
        <w:ind w:firstLine="709"/>
      </w:pPr>
      <w:r>
        <w:rPr>
          <w:rFonts w:ascii="Arial" w:hAnsi="Arial"/>
          <w:b w:val="0"/>
          <w:i w:val="0"/>
          <w:color w:val="000000"/>
          <w:sz w:val="24"/>
        </w:rPr>
        <w:t>Este estudio subraya la intrincada naturaleza de Android, enfatizando la necesidad de estrategias unificadas para afrontar la fragmentación. Al optimizar su arquitectura, se pueden diseñar sistemas móviles más seguros y eficientes, redefiniendo el futuro de la tecnología conectada y la experiencia del usuario.</w:t>
      </w:r>
    </w:p>
    <w:sectPr w:rsidR="00FC693F" w:rsidRPr="0006063C" w:rsidSect="00034616">
      <w:headerReference w:type="default" r:id="rId9"/>
      <w:headerReference w:type="first" r:id="rId10"/>
      <w:pgSz w:w="12240" w:h="15840"/>
      <w:pgMar w:top="1440" w:right="1440"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709"/>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