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UNIVERSIDAD PRIVADA FRANZ TAMAYO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SEDE EL ALTO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FACULTAD DE INGENIERIA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CARRERA DE INGENIERIA DE SISTEMAS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PROYECTO</w:t>
      </w:r>
    </w:p>
    <w:p>
      <w:pPr>
        <w:spacing w:after="700"/>
        <w:jc w:val="center"/>
      </w:pPr>
      <w:r>
        <w:drawing>
          <wp:inline xmlns:a="http://schemas.openxmlformats.org/drawingml/2006/main" xmlns:pic="http://schemas.openxmlformats.org/drawingml/2006/picture">
            <wp:extent cx="2534400" cy="24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fran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00" w:after="7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6"/>
        </w:rPr>
        <w:t>"Implementación de un Sistema de Monitoreo de Hardware y Análisis de Rendimiento en Entornos Embebidos"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AUTOR: Dr. Elara Vance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TUTOR: Prof. Kaelen Thorne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EL ALTO - BOLIVIA</w:t>
        <w:br/>
        <w:t>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CONTENIDO GENERADO</w:t>
      </w:r>
    </w:p>
    <w:p>
      <w:pPr>
        <w:pStyle w:val="Heading2"/>
      </w:pPr>
      <w:r>
        <w:rPr>
          <w:rFonts w:ascii="Arial" w:hAnsi="Arial"/>
          <w:color w:val="000000"/>
        </w:rPr>
        <w:t xml:space="preserve"> Título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Implementación de un Sistema de Monitoreo de Hardware y Análisis de Rendimiento en Entornos Embebidos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Planteamiento del problema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El rendimiento y la estabilidad de los sistemas embebidos son críticos en aplicaciones industriales, médicas y de consumo. Sin embargo, la falta de herramientas integradas para el monitoreo en tiempo real del hardware (CPU, memoria, temperatura, E/S) y el análisis de rendimiento post-mortem dificulta la detección temprana de fallos, la optimización de recursos y el diagnóstico de problemas. Los métodos actuales suelen ser invasivos o no proporcionan una visión holística del estado del sistema, llevando a tiempos de inactividad prolongados y costos de mantenimiento elevados. Es fundamental desarrollar una solución que permita una observación detallada del estado del hardware sin interferir significativamente con la operación normal del dispositivo.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Importancia del Proyecto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Este proyecto es crucial para mejorar la fiabilidad y eficiencia de los sistemas embebidos. Al proporcionar capacidades de monitoreo y análisis robustas, se reducirán los fallos críticos, se optimizará el consumo energético y se extenderá la vida útil de los dispositivos. La capacidad de detectar anomalías y predecir posibles fallos antes de que ocurran es de valor incalculable en sectores donde la interrupción del servicio puede tener consecuencias graves, como en dispositivos médicos o sistemas de control industrial. Además, la estandarización de un enfoque de monitoreo facilita el desarrollo y la depuración de futuros proyectos embebidos, promoviendo mejores prácticas en la ingeniería de hardware y software.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Solución al problema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Proponemos desarrollar un sistema de monitoreo de hardware basado en un microcontrolador secundario dedicado (co-procesador de monitoreo) que operará de forma independiente del sistema embebido principal. Este co-procesador recopilará datos de telemetría de diversos sensores integrados (temperatura, voltaje, uso de CPU y RAM a través de interfaces JTAG/SWD o SPI/I2C) y los almacenará localmente en una memoria no volátil. Además, implementará algoritmos ligeros de análisis de tendencias para alertar sobre umbrales críticos. Los datos se podrán acceder a través de una interfaz de depuración remota (Ethernet/Wi-Fi) o ser descargados para un análisis más profundo. La solución minimiza la sobrecarga en el sistema principal y garantiza la persistencia de los datos de monitoreo incluso en caso de fallo del sistema embebido principal.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Cómo enfrentará técnicamente la solución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El proyecto utilizará un microcontrolador ESP32-C3 o similar como co-procesador de monitoreo por su conectividad Wi-Fi/Bluetooth y capacidad de procesamiento. Los sensores de temperatura (DS18B20), voltaje (divisores resistivos y ADCs), y interfaces de depuración (JTAG/SWD para lectura de registros de CPU/RAM) se conectarán directamente a los GPIOs del ESP32. Se empleará FreeRTOS para gestionar las tareas de muestreo, almacenamiento y comunicación. La comunicación entre el co-procesador y el sistema principal, si es necesario para inyección de comandos o recolección de datos específicos, se realizará mediante SPI o I2C. Los datos se almacenarán en una tarjeta SD o en la memoria flash interna del ESP32. Se desarrollará un servidor web embebido en el ESP32 para visualizar los datos en tiempo real y descargar logs. El firmware se desarrollará en C++ utilizando el ESP-IDF o PlatformIO. La bibliografía incluirá referencias sobre arquitecturas de sistemas embebidos, programación de microcontroladores y protocolos de comunicación de bajo nivel.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Diagrama de explicación del proyecto propuesto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Espacio reservado para insertar diagrama de arquitectura. El diagrama mostraría el sistema principal, el co-procesador ESP32-C3, los sensores conectados, y las interfaces de comunicación (JTAG/SWD, SPI, Wi-Fi).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Conclusiones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Este documento ha explorado una propuesta robusta para el monitoreo de hardware en sistemas embebidos, destacando la importancia de la fiabilidad y presentando una solución técnica viable. La implementación de un co-procesador dedicado promete una mejora sustancial en la detección de fallos y optimización de rendimiento, impactando positivamente la vida útil y la eficiencia operativa.</w:t>
      </w:r>
    </w:p>
    <w:sectPr w:rsidR="00FC693F" w:rsidRPr="0006063C" w:rsidSect="00034616">
      <w:headerReference w:type="default" r:id="rId9"/>
      <w:headerReference w:type="first" r:id="rId10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