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5C0" w:rsidRPr="004A25C0" w:rsidRDefault="004A25C0" w:rsidP="004A25C0">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4A25C0">
        <w:rPr>
          <w:rFonts w:ascii="Times New Roman" w:eastAsia="Times New Roman" w:hAnsi="Times New Roman" w:cs="Times New Roman"/>
          <w:b/>
          <w:bCs/>
          <w:sz w:val="27"/>
          <w:szCs w:val="27"/>
        </w:rPr>
        <w:t>Abstract</w:t>
      </w:r>
    </w:p>
    <w:p w:rsidR="004A25C0" w:rsidRPr="004A25C0" w:rsidRDefault="004A25C0" w:rsidP="004A25C0">
      <w:pPr>
        <w:spacing w:before="100" w:beforeAutospacing="1" w:after="100" w:afterAutospacing="1" w:line="240" w:lineRule="auto"/>
        <w:rPr>
          <w:rFonts w:ascii="Times New Roman" w:eastAsia="Times New Roman" w:hAnsi="Times New Roman" w:cs="Times New Roman"/>
          <w:sz w:val="24"/>
          <w:szCs w:val="24"/>
        </w:rPr>
      </w:pPr>
      <w:r w:rsidRPr="004A25C0">
        <w:rPr>
          <w:rFonts w:ascii="Times New Roman" w:eastAsia="Times New Roman" w:hAnsi="Times New Roman" w:cs="Times New Roman"/>
          <w:sz w:val="24"/>
          <w:szCs w:val="24"/>
        </w:rPr>
        <w:t>The Internet of Things (</w:t>
      </w:r>
      <w:proofErr w:type="spellStart"/>
      <w:r w:rsidRPr="004A25C0">
        <w:rPr>
          <w:rFonts w:ascii="Times New Roman" w:eastAsia="Times New Roman" w:hAnsi="Times New Roman" w:cs="Times New Roman"/>
          <w:sz w:val="24"/>
          <w:szCs w:val="24"/>
        </w:rPr>
        <w:t>IoT</w:t>
      </w:r>
      <w:proofErr w:type="spellEnd"/>
      <w:r w:rsidRPr="004A25C0">
        <w:rPr>
          <w:rFonts w:ascii="Times New Roman" w:eastAsia="Times New Roman" w:hAnsi="Times New Roman" w:cs="Times New Roman"/>
          <w:sz w:val="24"/>
          <w:szCs w:val="24"/>
        </w:rPr>
        <w:t xml:space="preserve">) represents a revolutionary shift in modern networking, connecting a diverse array of physical devices embedded with sensors and software. This paper explores the transformative impact of </w:t>
      </w:r>
      <w:proofErr w:type="spellStart"/>
      <w:r w:rsidRPr="004A25C0">
        <w:rPr>
          <w:rFonts w:ascii="Times New Roman" w:eastAsia="Times New Roman" w:hAnsi="Times New Roman" w:cs="Times New Roman"/>
          <w:sz w:val="24"/>
          <w:szCs w:val="24"/>
        </w:rPr>
        <w:t>IoT</w:t>
      </w:r>
      <w:proofErr w:type="spellEnd"/>
      <w:r w:rsidRPr="004A25C0">
        <w:rPr>
          <w:rFonts w:ascii="Times New Roman" w:eastAsia="Times New Roman" w:hAnsi="Times New Roman" w:cs="Times New Roman"/>
          <w:sz w:val="24"/>
          <w:szCs w:val="24"/>
        </w:rPr>
        <w:t xml:space="preserve"> on networking, detailing its technical aspects, core components, and infrastructure while comparing it with traditional networking approaches. Real-world applications across sectors such as healthcare, agriculture, and smart cities illustrate the practical benefits of </w:t>
      </w:r>
      <w:proofErr w:type="spellStart"/>
      <w:r w:rsidRPr="004A25C0">
        <w:rPr>
          <w:rFonts w:ascii="Times New Roman" w:eastAsia="Times New Roman" w:hAnsi="Times New Roman" w:cs="Times New Roman"/>
          <w:sz w:val="24"/>
          <w:szCs w:val="24"/>
        </w:rPr>
        <w:t>IoT</w:t>
      </w:r>
      <w:proofErr w:type="spellEnd"/>
      <w:r w:rsidRPr="004A25C0">
        <w:rPr>
          <w:rFonts w:ascii="Times New Roman" w:eastAsia="Times New Roman" w:hAnsi="Times New Roman" w:cs="Times New Roman"/>
          <w:sz w:val="24"/>
          <w:szCs w:val="24"/>
        </w:rPr>
        <w:t xml:space="preserve">, supported by relevant case studies. However, the proliferation of </w:t>
      </w:r>
      <w:proofErr w:type="spellStart"/>
      <w:r w:rsidRPr="004A25C0">
        <w:rPr>
          <w:rFonts w:ascii="Times New Roman" w:eastAsia="Times New Roman" w:hAnsi="Times New Roman" w:cs="Times New Roman"/>
          <w:sz w:val="24"/>
          <w:szCs w:val="24"/>
        </w:rPr>
        <w:t>IoT</w:t>
      </w:r>
      <w:proofErr w:type="spellEnd"/>
      <w:r w:rsidRPr="004A25C0">
        <w:rPr>
          <w:rFonts w:ascii="Times New Roman" w:eastAsia="Times New Roman" w:hAnsi="Times New Roman" w:cs="Times New Roman"/>
          <w:sz w:val="24"/>
          <w:szCs w:val="24"/>
        </w:rPr>
        <w:t xml:space="preserve"> devices also brings significant challenges, including technical limitations, security vulnerabilities, and potential ethical concerns. By examining these challenges, the paper highlights the need for strategic solutions to mitigate risks while maximizing the technology's potential. Ultimately, this research emphasizes the importance of understanding </w:t>
      </w:r>
      <w:proofErr w:type="spellStart"/>
      <w:r w:rsidRPr="004A25C0">
        <w:rPr>
          <w:rFonts w:ascii="Times New Roman" w:eastAsia="Times New Roman" w:hAnsi="Times New Roman" w:cs="Times New Roman"/>
          <w:sz w:val="24"/>
          <w:szCs w:val="24"/>
        </w:rPr>
        <w:t>IoT's</w:t>
      </w:r>
      <w:proofErr w:type="spellEnd"/>
      <w:r w:rsidRPr="004A25C0">
        <w:rPr>
          <w:rFonts w:ascii="Times New Roman" w:eastAsia="Times New Roman" w:hAnsi="Times New Roman" w:cs="Times New Roman"/>
          <w:sz w:val="24"/>
          <w:szCs w:val="24"/>
        </w:rPr>
        <w:t xml:space="preserve"> implications for modern digital infrastructure, offering recommendations for businesses and IT professionals to effectively navigate this evolving landscape.</w:t>
      </w:r>
    </w:p>
    <w:p w:rsidR="003202F0" w:rsidRDefault="003202F0"/>
    <w:sectPr w:rsidR="00320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5C0"/>
    <w:rsid w:val="003202F0"/>
    <w:rsid w:val="004A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FE0BC9-DF4E-441D-901E-7BC1F8B1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706636">
      <w:bodyDiv w:val="1"/>
      <w:marLeft w:val="0"/>
      <w:marRight w:val="0"/>
      <w:marTop w:val="0"/>
      <w:marBottom w:val="0"/>
      <w:divBdr>
        <w:top w:val="none" w:sz="0" w:space="0" w:color="auto"/>
        <w:left w:val="none" w:sz="0" w:space="0" w:color="auto"/>
        <w:bottom w:val="none" w:sz="0" w:space="0" w:color="auto"/>
        <w:right w:val="none" w:sz="0" w:space="0" w:color="auto"/>
      </w:divBdr>
    </w:div>
    <w:div w:id="166031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2025-02-20T10:57:00Z</dcterms:created>
  <dcterms:modified xsi:type="dcterms:W3CDTF">2025-02-20T10:58:00Z</dcterms:modified>
</cp:coreProperties>
</file>