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11152" w14:textId="77777777" w:rsidR="00F44704" w:rsidRPr="00F44704" w:rsidRDefault="00F44704" w:rsidP="00F44704">
      <w:pPr>
        <w:spacing w:after="200" w:line="276" w:lineRule="auto"/>
        <w:jc w:val="center"/>
        <w:rPr>
          <w:rFonts w:ascii="Calibri" w:eastAsia="Calibri" w:hAnsi="Calibri" w:cs="Arial"/>
          <w:b/>
          <w:bCs/>
          <w:u w:val="single"/>
        </w:rPr>
      </w:pPr>
      <w:proofErr w:type="spellStart"/>
      <w:r w:rsidRPr="00F44704">
        <w:rPr>
          <w:rFonts w:ascii="Calibri" w:eastAsia="Calibri" w:hAnsi="Calibri" w:cs="Arial"/>
          <w:b/>
          <w:bCs/>
          <w:u w:val="single"/>
        </w:rPr>
        <w:t>AfroBin</w:t>
      </w:r>
      <w:proofErr w:type="spellEnd"/>
      <w:r w:rsidRPr="00F44704">
        <w:rPr>
          <w:rFonts w:ascii="Calibri" w:eastAsia="Calibri" w:hAnsi="Calibri" w:cs="Arial"/>
          <w:b/>
          <w:bCs/>
          <w:u w:val="single"/>
        </w:rPr>
        <w:t xml:space="preserve"> Logistics plc - Customer Feedback Form</w:t>
      </w:r>
    </w:p>
    <w:p w14:paraId="7252702C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20"/>
          <w:szCs w:val="20"/>
        </w:rPr>
      </w:pPr>
      <w:r w:rsidRPr="00F44704">
        <w:rPr>
          <w:rFonts w:ascii="Calibri" w:eastAsia="Calibri" w:hAnsi="Calibri" w:cs="Arial"/>
          <w:b/>
          <w:bCs/>
          <w:sz w:val="20"/>
          <w:szCs w:val="20"/>
        </w:rPr>
        <w:t>Dear Valued Customer,</w:t>
      </w:r>
    </w:p>
    <w:p w14:paraId="5FA62BB6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20"/>
          <w:szCs w:val="20"/>
        </w:rPr>
      </w:pPr>
      <w:r w:rsidRPr="00F44704">
        <w:rPr>
          <w:rFonts w:ascii="Calibri" w:eastAsia="Calibri" w:hAnsi="Calibri" w:cs="Arial"/>
          <w:sz w:val="20"/>
          <w:szCs w:val="20"/>
        </w:rPr>
        <w:t xml:space="preserve">Thank you for choosing </w:t>
      </w:r>
      <w:proofErr w:type="spellStart"/>
      <w:r w:rsidRPr="00F44704">
        <w:rPr>
          <w:rFonts w:ascii="Calibri" w:eastAsia="Calibri" w:hAnsi="Calibri" w:cs="Arial"/>
          <w:sz w:val="20"/>
          <w:szCs w:val="20"/>
        </w:rPr>
        <w:t>AfroBin</w:t>
      </w:r>
      <w:proofErr w:type="spellEnd"/>
      <w:r w:rsidRPr="00F44704">
        <w:rPr>
          <w:rFonts w:ascii="Calibri" w:eastAsia="Calibri" w:hAnsi="Calibri" w:cs="Arial"/>
          <w:sz w:val="20"/>
          <w:szCs w:val="20"/>
        </w:rPr>
        <w:t xml:space="preserve"> Logistics for your important move. Your satisfaction is our top priority. To help us improve our services and recognize our team, please take a few minutes to provide feedback on your recent experience.</w:t>
      </w:r>
    </w:p>
    <w:p w14:paraId="04E7DC55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20"/>
          <w:szCs w:val="20"/>
        </w:rPr>
      </w:pPr>
      <w:r w:rsidRPr="00F44704">
        <w:rPr>
          <w:rFonts w:ascii="Calibri" w:eastAsia="Calibri" w:hAnsi="Calibri" w:cs="Arial"/>
          <w:sz w:val="20"/>
          <w:szCs w:val="20"/>
        </w:rPr>
        <w:t>Please rate your satisfaction for each of the following aspects by circling or highlighting the appropriate number (1 = Very Dissatisfied, 5 = Very Satisfied).</w:t>
      </w:r>
    </w:p>
    <w:p w14:paraId="4DFC5BFB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b/>
          <w:bCs/>
          <w:sz w:val="18"/>
          <w:szCs w:val="18"/>
        </w:rPr>
        <w:t>Part A: General Information</w:t>
      </w:r>
    </w:p>
    <w:tbl>
      <w:tblPr>
        <w:tblStyle w:val="TableGridLight1"/>
        <w:tblW w:w="9918" w:type="dxa"/>
        <w:tblLook w:val="04A0" w:firstRow="1" w:lastRow="0" w:firstColumn="1" w:lastColumn="0" w:noHBand="0" w:noVBand="1"/>
      </w:tblPr>
      <w:tblGrid>
        <w:gridCol w:w="2766"/>
        <w:gridCol w:w="2614"/>
        <w:gridCol w:w="2738"/>
        <w:gridCol w:w="1800"/>
      </w:tblGrid>
      <w:tr w:rsidR="00F44704" w:rsidRPr="00F44704" w14:paraId="5AAAFAB8" w14:textId="77777777" w:rsidTr="00940B1B">
        <w:trPr>
          <w:trHeight w:val="305"/>
        </w:trPr>
        <w:tc>
          <w:tcPr>
            <w:tcW w:w="0" w:type="auto"/>
            <w:hideMark/>
          </w:tcPr>
          <w:p w14:paraId="6561816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Client Name:</w:t>
            </w:r>
          </w:p>
        </w:tc>
        <w:tc>
          <w:tcPr>
            <w:tcW w:w="2614" w:type="dxa"/>
            <w:hideMark/>
          </w:tcPr>
          <w:p w14:paraId="68AD2DD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2738" w:type="dxa"/>
            <w:hideMark/>
          </w:tcPr>
          <w:p w14:paraId="56C5905D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Job Reference No.:</w:t>
            </w:r>
          </w:p>
        </w:tc>
        <w:tc>
          <w:tcPr>
            <w:tcW w:w="1800" w:type="dxa"/>
            <w:hideMark/>
          </w:tcPr>
          <w:p w14:paraId="74401D25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</w:tr>
      <w:tr w:rsidR="00F44704" w:rsidRPr="00F44704" w14:paraId="0A77A7A7" w14:textId="77777777" w:rsidTr="00940B1B">
        <w:trPr>
          <w:trHeight w:val="233"/>
        </w:trPr>
        <w:tc>
          <w:tcPr>
            <w:tcW w:w="0" w:type="auto"/>
            <w:hideMark/>
          </w:tcPr>
          <w:p w14:paraId="6C613C6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Port of Origin:</w:t>
            </w:r>
          </w:p>
        </w:tc>
        <w:tc>
          <w:tcPr>
            <w:tcW w:w="2614" w:type="dxa"/>
            <w:hideMark/>
          </w:tcPr>
          <w:p w14:paraId="6958552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2738" w:type="dxa"/>
            <w:hideMark/>
          </w:tcPr>
          <w:p w14:paraId="7CC68E8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Port of Entry:</w:t>
            </w:r>
          </w:p>
        </w:tc>
        <w:tc>
          <w:tcPr>
            <w:tcW w:w="1800" w:type="dxa"/>
            <w:hideMark/>
          </w:tcPr>
          <w:p w14:paraId="6857C6E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</w:tr>
      <w:tr w:rsidR="00F44704" w:rsidRPr="00F44704" w14:paraId="5FA167AD" w14:textId="77777777" w:rsidTr="00940B1B">
        <w:trPr>
          <w:trHeight w:val="350"/>
        </w:trPr>
        <w:tc>
          <w:tcPr>
            <w:tcW w:w="0" w:type="auto"/>
            <w:hideMark/>
          </w:tcPr>
          <w:p w14:paraId="2B676991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Date of Service Completion:</w:t>
            </w:r>
          </w:p>
        </w:tc>
        <w:tc>
          <w:tcPr>
            <w:tcW w:w="2614" w:type="dxa"/>
            <w:hideMark/>
          </w:tcPr>
          <w:p w14:paraId="3949A67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2738" w:type="dxa"/>
            <w:hideMark/>
          </w:tcPr>
          <w:p w14:paraId="5984AF79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Destination City:</w:t>
            </w:r>
          </w:p>
        </w:tc>
        <w:tc>
          <w:tcPr>
            <w:tcW w:w="1800" w:type="dxa"/>
            <w:hideMark/>
          </w:tcPr>
          <w:p w14:paraId="524C9949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</w:tr>
    </w:tbl>
    <w:p w14:paraId="4E132FBD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sz w:val="18"/>
          <w:szCs w:val="18"/>
        </w:rPr>
        <w:pict w14:anchorId="40C5FBEA">
          <v:rect id="_x0000_i1027" style="width:0;height:.75pt" o:hralign="center" o:hrstd="t" o:hr="t" fillcolor="#a0a0a0" stroked="f"/>
        </w:pict>
      </w:r>
    </w:p>
    <w:p w14:paraId="511B41F9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b/>
          <w:bCs/>
          <w:sz w:val="18"/>
          <w:szCs w:val="18"/>
        </w:rPr>
        <w:t>Part B: Service Evaluation</w:t>
      </w:r>
    </w:p>
    <w:tbl>
      <w:tblPr>
        <w:tblStyle w:val="TableGridLight1"/>
        <w:tblW w:w="10278" w:type="dxa"/>
        <w:tblLayout w:type="fixed"/>
        <w:tblLook w:val="04A0" w:firstRow="1" w:lastRow="0" w:firstColumn="1" w:lastColumn="0" w:noHBand="0" w:noVBand="1"/>
      </w:tblPr>
      <w:tblGrid>
        <w:gridCol w:w="738"/>
        <w:gridCol w:w="5220"/>
        <w:gridCol w:w="810"/>
        <w:gridCol w:w="810"/>
        <w:gridCol w:w="900"/>
        <w:gridCol w:w="990"/>
        <w:gridCol w:w="810"/>
      </w:tblGrid>
      <w:tr w:rsidR="00F44704" w:rsidRPr="00F44704" w14:paraId="254112FF" w14:textId="77777777" w:rsidTr="00940B1B">
        <w:tc>
          <w:tcPr>
            <w:tcW w:w="738" w:type="dxa"/>
            <w:hideMark/>
          </w:tcPr>
          <w:p w14:paraId="1DBEBEE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#</w:t>
            </w:r>
          </w:p>
        </w:tc>
        <w:tc>
          <w:tcPr>
            <w:tcW w:w="5220" w:type="dxa"/>
            <w:hideMark/>
          </w:tcPr>
          <w:p w14:paraId="39AE8EC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Service Aspect</w:t>
            </w:r>
          </w:p>
        </w:tc>
        <w:tc>
          <w:tcPr>
            <w:tcW w:w="810" w:type="dxa"/>
            <w:hideMark/>
          </w:tcPr>
          <w:p w14:paraId="78A7CFC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58DB696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74665E6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164100D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56CA2D8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324CB6DE" w14:textId="77777777" w:rsidTr="00940B1B">
        <w:tc>
          <w:tcPr>
            <w:tcW w:w="738" w:type="dxa"/>
            <w:hideMark/>
          </w:tcPr>
          <w:p w14:paraId="4C8285A5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5220" w:type="dxa"/>
            <w:hideMark/>
          </w:tcPr>
          <w:p w14:paraId="464DEFF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1. Communication</w:t>
            </w:r>
          </w:p>
        </w:tc>
        <w:tc>
          <w:tcPr>
            <w:tcW w:w="810" w:type="dxa"/>
            <w:hideMark/>
          </w:tcPr>
          <w:p w14:paraId="36FAEB0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14:paraId="5318779D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900" w:type="dxa"/>
            <w:hideMark/>
          </w:tcPr>
          <w:p w14:paraId="6CB1A1B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990" w:type="dxa"/>
            <w:hideMark/>
          </w:tcPr>
          <w:p w14:paraId="7595E7F5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14:paraId="12F09339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</w:tr>
      <w:tr w:rsidR="00F44704" w:rsidRPr="00F44704" w14:paraId="4F992745" w14:textId="77777777" w:rsidTr="00940B1B">
        <w:tc>
          <w:tcPr>
            <w:tcW w:w="738" w:type="dxa"/>
            <w:hideMark/>
          </w:tcPr>
          <w:p w14:paraId="44102F3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1.1</w:t>
            </w:r>
          </w:p>
        </w:tc>
        <w:tc>
          <w:tcPr>
            <w:tcW w:w="5220" w:type="dxa"/>
            <w:hideMark/>
          </w:tcPr>
          <w:p w14:paraId="3BF08FF9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Clarity of information provided (process, costs, documentation)</w:t>
            </w:r>
          </w:p>
        </w:tc>
        <w:tc>
          <w:tcPr>
            <w:tcW w:w="810" w:type="dxa"/>
            <w:hideMark/>
          </w:tcPr>
          <w:p w14:paraId="16D01D6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49039E2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2AD7137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18117E4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7226A51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5D815E35" w14:textId="77777777" w:rsidTr="00940B1B">
        <w:tc>
          <w:tcPr>
            <w:tcW w:w="738" w:type="dxa"/>
            <w:hideMark/>
          </w:tcPr>
          <w:p w14:paraId="418464E6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1.2</w:t>
            </w:r>
          </w:p>
        </w:tc>
        <w:tc>
          <w:tcPr>
            <w:tcW w:w="5220" w:type="dxa"/>
            <w:hideMark/>
          </w:tcPr>
          <w:p w14:paraId="0F1F957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Responsiveness of our staff to your calls and emails</w:t>
            </w:r>
          </w:p>
        </w:tc>
        <w:tc>
          <w:tcPr>
            <w:tcW w:w="810" w:type="dxa"/>
            <w:hideMark/>
          </w:tcPr>
          <w:p w14:paraId="49B4A0E9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318DDF7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2AC2A363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0802C79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6DAE946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589583D7" w14:textId="77777777" w:rsidTr="00940B1B">
        <w:tc>
          <w:tcPr>
            <w:tcW w:w="738" w:type="dxa"/>
            <w:hideMark/>
          </w:tcPr>
          <w:p w14:paraId="4708091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1.3</w:t>
            </w:r>
          </w:p>
        </w:tc>
        <w:tc>
          <w:tcPr>
            <w:tcW w:w="5220" w:type="dxa"/>
            <w:hideMark/>
          </w:tcPr>
          <w:p w14:paraId="1A50CE0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Proactive updates on the status of your shipment</w:t>
            </w:r>
          </w:p>
        </w:tc>
        <w:tc>
          <w:tcPr>
            <w:tcW w:w="810" w:type="dxa"/>
            <w:hideMark/>
          </w:tcPr>
          <w:p w14:paraId="28FBEDBB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63DBF1F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07DE016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6AE76A4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4AE5450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14FE1FCA" w14:textId="77777777" w:rsidTr="00940B1B">
        <w:tc>
          <w:tcPr>
            <w:tcW w:w="738" w:type="dxa"/>
            <w:hideMark/>
          </w:tcPr>
          <w:p w14:paraId="7AEFC3B1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5220" w:type="dxa"/>
            <w:hideMark/>
          </w:tcPr>
          <w:p w14:paraId="5B334F6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2. Customs Clearance Process</w:t>
            </w:r>
          </w:p>
        </w:tc>
        <w:tc>
          <w:tcPr>
            <w:tcW w:w="810" w:type="dxa"/>
            <w:hideMark/>
          </w:tcPr>
          <w:p w14:paraId="5A7A87E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14:paraId="29BD5096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900" w:type="dxa"/>
            <w:hideMark/>
          </w:tcPr>
          <w:p w14:paraId="5EC95AE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990" w:type="dxa"/>
            <w:hideMark/>
          </w:tcPr>
          <w:p w14:paraId="6DB0B2D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14:paraId="2EC9F66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</w:tr>
      <w:tr w:rsidR="00F44704" w:rsidRPr="00F44704" w14:paraId="5B92F55D" w14:textId="77777777" w:rsidTr="00940B1B">
        <w:tc>
          <w:tcPr>
            <w:tcW w:w="738" w:type="dxa"/>
            <w:hideMark/>
          </w:tcPr>
          <w:p w14:paraId="74164A7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2.1</w:t>
            </w:r>
          </w:p>
        </w:tc>
        <w:tc>
          <w:tcPr>
            <w:tcW w:w="5220" w:type="dxa"/>
            <w:hideMark/>
          </w:tcPr>
          <w:p w14:paraId="1633BF61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Professionalism and expertise during customs procedures</w:t>
            </w:r>
          </w:p>
        </w:tc>
        <w:tc>
          <w:tcPr>
            <w:tcW w:w="810" w:type="dxa"/>
            <w:hideMark/>
          </w:tcPr>
          <w:p w14:paraId="5A41A15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22D83E4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5CDB282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5EA036A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435CD63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3E945662" w14:textId="77777777" w:rsidTr="00940B1B">
        <w:tc>
          <w:tcPr>
            <w:tcW w:w="738" w:type="dxa"/>
            <w:hideMark/>
          </w:tcPr>
          <w:p w14:paraId="2FDBD48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2.2</w:t>
            </w:r>
          </w:p>
        </w:tc>
        <w:tc>
          <w:tcPr>
            <w:tcW w:w="5220" w:type="dxa"/>
            <w:hideMark/>
          </w:tcPr>
          <w:p w14:paraId="1F749CB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Efficiency and speed of the clearance process</w:t>
            </w:r>
          </w:p>
        </w:tc>
        <w:tc>
          <w:tcPr>
            <w:tcW w:w="810" w:type="dxa"/>
            <w:hideMark/>
          </w:tcPr>
          <w:p w14:paraId="57AD5E11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30FE8B7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303A280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421E8AC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28BEE643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028CD4A9" w14:textId="77777777" w:rsidTr="00940B1B">
        <w:tc>
          <w:tcPr>
            <w:tcW w:w="738" w:type="dxa"/>
            <w:hideMark/>
          </w:tcPr>
          <w:p w14:paraId="5BC2B05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2.3</w:t>
            </w:r>
          </w:p>
        </w:tc>
        <w:tc>
          <w:tcPr>
            <w:tcW w:w="5220" w:type="dxa"/>
            <w:hideMark/>
          </w:tcPr>
          <w:p w14:paraId="56F4B38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Handling of required documentation (e.g., Passport, Waybill, Inventory)</w:t>
            </w:r>
          </w:p>
        </w:tc>
        <w:tc>
          <w:tcPr>
            <w:tcW w:w="810" w:type="dxa"/>
            <w:hideMark/>
          </w:tcPr>
          <w:p w14:paraId="04992B4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031DEA5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2DB47B4D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7FEB156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78A239B5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151CFF6D" w14:textId="77777777" w:rsidTr="00940B1B">
        <w:tc>
          <w:tcPr>
            <w:tcW w:w="738" w:type="dxa"/>
            <w:hideMark/>
          </w:tcPr>
          <w:p w14:paraId="6FC70D4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5220" w:type="dxa"/>
            <w:hideMark/>
          </w:tcPr>
          <w:p w14:paraId="4254DA8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3. Final Delivery Service</w:t>
            </w:r>
          </w:p>
        </w:tc>
        <w:tc>
          <w:tcPr>
            <w:tcW w:w="810" w:type="dxa"/>
            <w:hideMark/>
          </w:tcPr>
          <w:p w14:paraId="4C510C8B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14:paraId="5C5B089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900" w:type="dxa"/>
            <w:hideMark/>
          </w:tcPr>
          <w:p w14:paraId="2B6639E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990" w:type="dxa"/>
            <w:hideMark/>
          </w:tcPr>
          <w:p w14:paraId="0BC7A4E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14:paraId="050E6A9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</w:tr>
      <w:tr w:rsidR="00F44704" w:rsidRPr="00F44704" w14:paraId="4F63432A" w14:textId="77777777" w:rsidTr="00940B1B">
        <w:tc>
          <w:tcPr>
            <w:tcW w:w="738" w:type="dxa"/>
            <w:hideMark/>
          </w:tcPr>
          <w:p w14:paraId="147FABC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3.1</w:t>
            </w:r>
          </w:p>
        </w:tc>
        <w:tc>
          <w:tcPr>
            <w:tcW w:w="5220" w:type="dxa"/>
            <w:hideMark/>
          </w:tcPr>
          <w:p w14:paraId="00EDA71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Punctuality and adherence to the scheduled delivery date</w:t>
            </w:r>
          </w:p>
        </w:tc>
        <w:tc>
          <w:tcPr>
            <w:tcW w:w="810" w:type="dxa"/>
            <w:hideMark/>
          </w:tcPr>
          <w:p w14:paraId="3830073B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25922F2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74281D3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41F4F72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6DBB8ED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38999763" w14:textId="77777777" w:rsidTr="00940B1B">
        <w:tc>
          <w:tcPr>
            <w:tcW w:w="738" w:type="dxa"/>
            <w:hideMark/>
          </w:tcPr>
          <w:p w14:paraId="2E148EA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3.2</w:t>
            </w:r>
          </w:p>
        </w:tc>
        <w:tc>
          <w:tcPr>
            <w:tcW w:w="5220" w:type="dxa"/>
            <w:hideMark/>
          </w:tcPr>
          <w:p w14:paraId="65B27CA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Professionalism, courtesy, and care of the delivery crew</w:t>
            </w:r>
          </w:p>
        </w:tc>
        <w:tc>
          <w:tcPr>
            <w:tcW w:w="810" w:type="dxa"/>
            <w:hideMark/>
          </w:tcPr>
          <w:p w14:paraId="0B66066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640FE25F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506C519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668404F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71BE9CFD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7F576D09" w14:textId="77777777" w:rsidTr="00940B1B">
        <w:tc>
          <w:tcPr>
            <w:tcW w:w="738" w:type="dxa"/>
            <w:hideMark/>
          </w:tcPr>
          <w:p w14:paraId="77518601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lastRenderedPageBreak/>
              <w:t>3.3</w:t>
            </w:r>
          </w:p>
        </w:tc>
        <w:tc>
          <w:tcPr>
            <w:tcW w:w="5220" w:type="dxa"/>
            <w:hideMark/>
          </w:tcPr>
          <w:p w14:paraId="0D8EDAC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Care and handling of your items during unloading/unpacking</w:t>
            </w:r>
          </w:p>
        </w:tc>
        <w:tc>
          <w:tcPr>
            <w:tcW w:w="810" w:type="dxa"/>
            <w:hideMark/>
          </w:tcPr>
          <w:p w14:paraId="3C6C25C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1BF19464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1DD67F0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48D4A41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20A89B38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50F8DFDE" w14:textId="77777777" w:rsidTr="00940B1B">
        <w:tc>
          <w:tcPr>
            <w:tcW w:w="738" w:type="dxa"/>
            <w:hideMark/>
          </w:tcPr>
          <w:p w14:paraId="57FEED3A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3.4</w:t>
            </w:r>
          </w:p>
        </w:tc>
        <w:tc>
          <w:tcPr>
            <w:tcW w:w="5220" w:type="dxa"/>
            <w:hideMark/>
          </w:tcPr>
          <w:p w14:paraId="69DFA6C1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Condition of items upon delivery (freedom from damage)</w:t>
            </w:r>
          </w:p>
        </w:tc>
        <w:tc>
          <w:tcPr>
            <w:tcW w:w="810" w:type="dxa"/>
            <w:hideMark/>
          </w:tcPr>
          <w:p w14:paraId="440D2E6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48B9FBA9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21F85ED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505BD6F1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6E51BE2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6953ECF0" w14:textId="77777777" w:rsidTr="00940B1B">
        <w:tc>
          <w:tcPr>
            <w:tcW w:w="738" w:type="dxa"/>
            <w:hideMark/>
          </w:tcPr>
          <w:p w14:paraId="76B131AB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5220" w:type="dxa"/>
            <w:hideMark/>
          </w:tcPr>
          <w:p w14:paraId="06CB6E27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4. Overall Satisfaction</w:t>
            </w:r>
          </w:p>
        </w:tc>
        <w:tc>
          <w:tcPr>
            <w:tcW w:w="810" w:type="dxa"/>
            <w:hideMark/>
          </w:tcPr>
          <w:p w14:paraId="454D798D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14:paraId="483CF695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900" w:type="dxa"/>
            <w:hideMark/>
          </w:tcPr>
          <w:p w14:paraId="65CC7C3B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990" w:type="dxa"/>
            <w:hideMark/>
          </w:tcPr>
          <w:p w14:paraId="70C6D5E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14:paraId="1709AD8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</w:p>
        </w:tc>
      </w:tr>
      <w:tr w:rsidR="00F44704" w:rsidRPr="00F44704" w14:paraId="05477B27" w14:textId="77777777" w:rsidTr="00940B1B">
        <w:tc>
          <w:tcPr>
            <w:tcW w:w="738" w:type="dxa"/>
            <w:hideMark/>
          </w:tcPr>
          <w:p w14:paraId="53B5908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4.1</w:t>
            </w:r>
          </w:p>
        </w:tc>
        <w:tc>
          <w:tcPr>
            <w:tcW w:w="5220" w:type="dxa"/>
            <w:hideMark/>
          </w:tcPr>
          <w:p w14:paraId="7777312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 xml:space="preserve">Overall satisfaction with </w:t>
            </w:r>
            <w:proofErr w:type="spellStart"/>
            <w:r w:rsidRPr="00F44704">
              <w:rPr>
                <w:rFonts w:ascii="Calibri" w:eastAsia="Calibri" w:hAnsi="Calibri" w:cs="Arial"/>
                <w:sz w:val="18"/>
                <w:szCs w:val="18"/>
              </w:rPr>
              <w:t>AfroBin</w:t>
            </w:r>
            <w:proofErr w:type="spellEnd"/>
            <w:r w:rsidRPr="00F44704">
              <w:rPr>
                <w:rFonts w:ascii="Calibri" w:eastAsia="Calibri" w:hAnsi="Calibri" w:cs="Arial"/>
                <w:sz w:val="18"/>
                <w:szCs w:val="18"/>
              </w:rPr>
              <w:t xml:space="preserve"> Logistics services</w:t>
            </w:r>
          </w:p>
        </w:tc>
        <w:tc>
          <w:tcPr>
            <w:tcW w:w="810" w:type="dxa"/>
            <w:hideMark/>
          </w:tcPr>
          <w:p w14:paraId="32A4E33B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7AAE2E43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0731CCC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1C88F13D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4C9B84EE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  <w:tr w:rsidR="00F44704" w:rsidRPr="00F44704" w14:paraId="510D812B" w14:textId="77777777" w:rsidTr="00940B1B">
        <w:tc>
          <w:tcPr>
            <w:tcW w:w="738" w:type="dxa"/>
            <w:hideMark/>
          </w:tcPr>
          <w:p w14:paraId="224C2EBB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4.2</w:t>
            </w:r>
          </w:p>
        </w:tc>
        <w:tc>
          <w:tcPr>
            <w:tcW w:w="5220" w:type="dxa"/>
            <w:hideMark/>
          </w:tcPr>
          <w:p w14:paraId="5FA9922D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Likelihood to recommend our services to others</w:t>
            </w:r>
          </w:p>
        </w:tc>
        <w:tc>
          <w:tcPr>
            <w:tcW w:w="810" w:type="dxa"/>
            <w:hideMark/>
          </w:tcPr>
          <w:p w14:paraId="0759A4D0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1</w:t>
            </w:r>
          </w:p>
        </w:tc>
        <w:tc>
          <w:tcPr>
            <w:tcW w:w="810" w:type="dxa"/>
            <w:hideMark/>
          </w:tcPr>
          <w:p w14:paraId="15147896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hideMark/>
          </w:tcPr>
          <w:p w14:paraId="4D62CEB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3</w:t>
            </w:r>
          </w:p>
        </w:tc>
        <w:tc>
          <w:tcPr>
            <w:tcW w:w="990" w:type="dxa"/>
            <w:hideMark/>
          </w:tcPr>
          <w:p w14:paraId="62A1DDA2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4</w:t>
            </w:r>
          </w:p>
        </w:tc>
        <w:tc>
          <w:tcPr>
            <w:tcW w:w="810" w:type="dxa"/>
            <w:hideMark/>
          </w:tcPr>
          <w:p w14:paraId="76C079CC" w14:textId="77777777" w:rsidR="00F44704" w:rsidRPr="00F44704" w:rsidRDefault="00F44704" w:rsidP="00F44704">
            <w:pPr>
              <w:spacing w:after="200" w:line="276" w:lineRule="auto"/>
              <w:rPr>
                <w:rFonts w:ascii="Calibri" w:eastAsia="Calibri" w:hAnsi="Calibri" w:cs="Arial"/>
                <w:sz w:val="18"/>
                <w:szCs w:val="18"/>
              </w:rPr>
            </w:pPr>
            <w:r w:rsidRPr="00F44704">
              <w:rPr>
                <w:rFonts w:ascii="Calibri" w:eastAsia="Calibri" w:hAnsi="Calibri" w:cs="Arial"/>
                <w:sz w:val="18"/>
                <w:szCs w:val="18"/>
              </w:rPr>
              <w:t>5</w:t>
            </w:r>
          </w:p>
        </w:tc>
      </w:tr>
    </w:tbl>
    <w:p w14:paraId="0E21246B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</w:p>
    <w:p w14:paraId="287ECF86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sz w:val="18"/>
          <w:szCs w:val="18"/>
        </w:rPr>
        <w:t xml:space="preserve">Remark: </w:t>
      </w:r>
    </w:p>
    <w:p w14:paraId="23EC196E" w14:textId="77777777" w:rsidR="00F44704" w:rsidRPr="00F44704" w:rsidRDefault="00F44704" w:rsidP="00F44704">
      <w:pPr>
        <w:numPr>
          <w:ilvl w:val="0"/>
          <w:numId w:val="4"/>
        </w:numPr>
        <w:spacing w:after="200" w:line="276" w:lineRule="auto"/>
        <w:contextualSpacing/>
        <w:rPr>
          <w:rFonts w:ascii="Calibri" w:eastAsia="Calibri" w:hAnsi="Calibri" w:cs="Arial"/>
          <w:b/>
          <w:bCs/>
          <w:sz w:val="18"/>
          <w:szCs w:val="18"/>
        </w:rPr>
      </w:pPr>
    </w:p>
    <w:p w14:paraId="33984AF5" w14:textId="77777777" w:rsidR="00F44704" w:rsidRPr="00F44704" w:rsidRDefault="00F44704" w:rsidP="00F44704">
      <w:pPr>
        <w:numPr>
          <w:ilvl w:val="0"/>
          <w:numId w:val="4"/>
        </w:numPr>
        <w:spacing w:after="200" w:line="276" w:lineRule="auto"/>
        <w:contextualSpacing/>
        <w:rPr>
          <w:rFonts w:ascii="Calibri" w:eastAsia="Calibri" w:hAnsi="Calibri" w:cs="Arial"/>
          <w:sz w:val="18"/>
          <w:szCs w:val="18"/>
        </w:rPr>
      </w:pPr>
    </w:p>
    <w:p w14:paraId="7480631B" w14:textId="77777777" w:rsidR="00F44704" w:rsidRPr="00F44704" w:rsidRDefault="00F44704" w:rsidP="00F44704">
      <w:pPr>
        <w:numPr>
          <w:ilvl w:val="0"/>
          <w:numId w:val="4"/>
        </w:numPr>
        <w:spacing w:after="200" w:line="276" w:lineRule="auto"/>
        <w:contextualSpacing/>
        <w:rPr>
          <w:rFonts w:ascii="Calibri" w:eastAsia="Calibri" w:hAnsi="Calibri" w:cs="Arial"/>
          <w:sz w:val="18"/>
          <w:szCs w:val="18"/>
        </w:rPr>
      </w:pPr>
    </w:p>
    <w:p w14:paraId="7C66F54C" w14:textId="77777777" w:rsidR="00F44704" w:rsidRPr="00F44704" w:rsidRDefault="00F44704" w:rsidP="00F44704">
      <w:pPr>
        <w:numPr>
          <w:ilvl w:val="0"/>
          <w:numId w:val="4"/>
        </w:numPr>
        <w:spacing w:after="200" w:line="276" w:lineRule="auto"/>
        <w:contextualSpacing/>
        <w:rPr>
          <w:rFonts w:ascii="Calibri" w:eastAsia="Calibri" w:hAnsi="Calibri" w:cs="Arial"/>
          <w:sz w:val="18"/>
          <w:szCs w:val="18"/>
          <w:u w:val="single"/>
        </w:rPr>
      </w:pPr>
      <w:proofErr w:type="spellStart"/>
      <w:r w:rsidRPr="00F44704">
        <w:rPr>
          <w:rFonts w:ascii="Calibri" w:eastAsia="Calibri" w:hAnsi="Calibri" w:cs="Arial"/>
          <w:b/>
          <w:bCs/>
          <w:sz w:val="18"/>
          <w:szCs w:val="18"/>
          <w:u w:val="single"/>
        </w:rPr>
        <w:t>TTestimonial</w:t>
      </w:r>
      <w:proofErr w:type="spellEnd"/>
      <w:r w:rsidRPr="00F44704">
        <w:rPr>
          <w:rFonts w:ascii="Calibri" w:eastAsia="Calibri" w:hAnsi="Calibri" w:cs="Arial"/>
          <w:b/>
          <w:bCs/>
          <w:sz w:val="18"/>
          <w:szCs w:val="18"/>
          <w:u w:val="single"/>
        </w:rPr>
        <w:t xml:space="preserve"> Permission</w:t>
      </w:r>
    </w:p>
    <w:p w14:paraId="14DD536E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sz w:val="18"/>
          <w:szCs w:val="18"/>
        </w:rPr>
        <w:t>We love to share success stories! May we have your permission to use your feedback (anonymously or with your name) on our website, social media, or in our marketing materials?</w:t>
      </w:r>
    </w:p>
    <w:p w14:paraId="09D66F51" w14:textId="77777777" w:rsidR="00F44704" w:rsidRPr="00F44704" w:rsidRDefault="00F44704" w:rsidP="00F44704">
      <w:pPr>
        <w:numPr>
          <w:ilvl w:val="0"/>
          <w:numId w:val="3"/>
        </w:num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b/>
          <w:bCs/>
          <w:sz w:val="18"/>
          <w:szCs w:val="18"/>
        </w:rPr>
        <w:t>Yes, you have my permission.</w:t>
      </w:r>
    </w:p>
    <w:p w14:paraId="02792D6D" w14:textId="77777777" w:rsidR="00F44704" w:rsidRPr="00F44704" w:rsidRDefault="00F44704" w:rsidP="00F44704">
      <w:pPr>
        <w:numPr>
          <w:ilvl w:val="0"/>
          <w:numId w:val="3"/>
        </w:num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b/>
          <w:bCs/>
          <w:sz w:val="18"/>
          <w:szCs w:val="18"/>
        </w:rPr>
        <w:t>No, please keep my feedback private.</w:t>
      </w:r>
    </w:p>
    <w:p w14:paraId="7DD06E82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b/>
          <w:bCs/>
          <w:sz w:val="18"/>
          <w:szCs w:val="18"/>
        </w:rPr>
        <w:t>Signature:</w:t>
      </w:r>
      <w:r w:rsidRPr="00F44704">
        <w:rPr>
          <w:rFonts w:ascii="Calibri" w:eastAsia="Calibri" w:hAnsi="Calibri" w:cs="Arial"/>
          <w:sz w:val="18"/>
          <w:szCs w:val="18"/>
        </w:rPr>
        <w:t> ____________________________ </w:t>
      </w:r>
      <w:r w:rsidRPr="00F44704">
        <w:rPr>
          <w:rFonts w:ascii="Calibri" w:eastAsia="Calibri" w:hAnsi="Calibri" w:cs="Arial"/>
          <w:b/>
          <w:bCs/>
          <w:sz w:val="18"/>
          <w:szCs w:val="18"/>
        </w:rPr>
        <w:t>Date:</w:t>
      </w:r>
      <w:r w:rsidRPr="00F44704">
        <w:rPr>
          <w:rFonts w:ascii="Calibri" w:eastAsia="Calibri" w:hAnsi="Calibri" w:cs="Arial"/>
          <w:sz w:val="18"/>
          <w:szCs w:val="18"/>
        </w:rPr>
        <w:t> _________________</w:t>
      </w:r>
    </w:p>
    <w:p w14:paraId="402C6F1C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sz w:val="18"/>
          <w:szCs w:val="18"/>
        </w:rPr>
        <w:pict w14:anchorId="065E167B">
          <v:rect id="_x0000_i1028" style="width:0;height:.75pt" o:hralign="center" o:hrstd="t" o:hr="t" fillcolor="#a0a0a0" stroked="f"/>
        </w:pict>
      </w:r>
    </w:p>
    <w:p w14:paraId="03AF55B9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  <w:sz w:val="18"/>
          <w:szCs w:val="18"/>
        </w:rPr>
      </w:pPr>
      <w:r w:rsidRPr="00F44704">
        <w:rPr>
          <w:rFonts w:ascii="Calibri" w:eastAsia="Calibri" w:hAnsi="Calibri" w:cs="Arial"/>
          <w:b/>
          <w:bCs/>
          <w:sz w:val="18"/>
          <w:szCs w:val="18"/>
        </w:rPr>
        <w:t>Thank you for your valuable time and feedback!</w:t>
      </w:r>
    </w:p>
    <w:p w14:paraId="787857CC" w14:textId="77777777" w:rsidR="00F44704" w:rsidRPr="00F44704" w:rsidRDefault="00F44704" w:rsidP="00F44704">
      <w:pPr>
        <w:spacing w:after="200" w:line="276" w:lineRule="auto"/>
        <w:rPr>
          <w:rFonts w:ascii="Calibri" w:eastAsia="Calibri" w:hAnsi="Calibri" w:cs="Arial"/>
        </w:rPr>
      </w:pPr>
      <w:r w:rsidRPr="00F44704">
        <w:rPr>
          <w:rFonts w:ascii="Calibri" w:eastAsia="Calibri" w:hAnsi="Calibri" w:cs="Arial"/>
        </w:rPr>
        <w:t>We hope to have the opportunity to serve you again in the future.</w:t>
      </w:r>
    </w:p>
    <w:p w14:paraId="16B07D79" w14:textId="3BCD12CA" w:rsidR="00213073" w:rsidRPr="00F44704" w:rsidRDefault="00F44704" w:rsidP="00F44704">
      <w:proofErr w:type="spellStart"/>
      <w:r w:rsidRPr="002007A1">
        <w:rPr>
          <w:rFonts w:ascii="Calibri" w:eastAsia="Calibri" w:hAnsi="Calibri" w:cs="Arial"/>
          <w:b/>
          <w:bCs/>
        </w:rPr>
        <w:t>AfroBin</w:t>
      </w:r>
      <w:proofErr w:type="spellEnd"/>
      <w:r w:rsidRPr="002007A1">
        <w:rPr>
          <w:rFonts w:ascii="Calibri" w:eastAsia="Calibri" w:hAnsi="Calibri" w:cs="Arial"/>
          <w:b/>
          <w:bCs/>
        </w:rPr>
        <w:t xml:space="preserve"> Logistics plc</w:t>
      </w:r>
    </w:p>
    <w:sectPr w:rsidR="00213073" w:rsidRPr="00F44704" w:rsidSect="00C835A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710" w:left="144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49EF3" w14:textId="77777777" w:rsidR="003B00E6" w:rsidRDefault="003B00E6" w:rsidP="00C835A3">
      <w:pPr>
        <w:spacing w:after="0" w:line="240" w:lineRule="auto"/>
      </w:pPr>
      <w:r>
        <w:separator/>
      </w:r>
    </w:p>
  </w:endnote>
  <w:endnote w:type="continuationSeparator" w:id="0">
    <w:p w14:paraId="6BEFE403" w14:textId="77777777" w:rsidR="003B00E6" w:rsidRDefault="003B00E6" w:rsidP="00C83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219C" w14:textId="77777777" w:rsidR="00C835A3" w:rsidRDefault="00C835A3" w:rsidP="003B486D">
    <w:pPr>
      <w:pStyle w:val="Footer"/>
    </w:pPr>
    <w:r w:rsidRPr="00C835A3">
      <w:rPr>
        <w:noProof/>
      </w:rPr>
      <w:drawing>
        <wp:anchor distT="0" distB="0" distL="114300" distR="114300" simplePos="0" relativeHeight="251659264" behindDoc="0" locked="0" layoutInCell="1" allowOverlap="1" wp14:anchorId="4E1962E1" wp14:editId="3EF33D43">
          <wp:simplePos x="0" y="0"/>
          <wp:positionH relativeFrom="column">
            <wp:posOffset>-485775</wp:posOffset>
          </wp:positionH>
          <wp:positionV relativeFrom="paragraph">
            <wp:posOffset>-238760</wp:posOffset>
          </wp:positionV>
          <wp:extent cx="6879590" cy="699770"/>
          <wp:effectExtent l="0" t="0" r="0" b="5080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9590" cy="699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322B9" w14:textId="77777777" w:rsidR="003B00E6" w:rsidRDefault="003B00E6" w:rsidP="00C835A3">
      <w:pPr>
        <w:spacing w:after="0" w:line="240" w:lineRule="auto"/>
      </w:pPr>
      <w:r>
        <w:separator/>
      </w:r>
    </w:p>
  </w:footnote>
  <w:footnote w:type="continuationSeparator" w:id="0">
    <w:p w14:paraId="766E3482" w14:textId="77777777" w:rsidR="003B00E6" w:rsidRDefault="003B00E6" w:rsidP="00C83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1E018" w14:textId="7C566BB1" w:rsidR="00C835A3" w:rsidRDefault="003B00E6">
    <w:pPr>
      <w:pStyle w:val="Header"/>
    </w:pPr>
    <w:r>
      <w:rPr>
        <w:noProof/>
      </w:rPr>
      <w:pict w14:anchorId="1A6E5D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76188" o:spid="_x0000_s2053" type="#_x0000_t75" style="position:absolute;margin-left:0;margin-top:0;width:468pt;height:257.4pt;z-index:-251655168;mso-position-horizontal:center;mso-position-horizontal-relative:margin;mso-position-vertical:center;mso-position-vertical-relative:margin" o:allowincell="f">
          <v:imagedata r:id="rId1" o:title="da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6EAEF" w14:textId="1713A4CE" w:rsidR="00C835A3" w:rsidRDefault="003B00E6">
    <w:pPr>
      <w:pStyle w:val="Header"/>
    </w:pPr>
    <w:r>
      <w:rPr>
        <w:noProof/>
      </w:rPr>
      <w:pict w14:anchorId="67A62B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76189" o:spid="_x0000_s2054" type="#_x0000_t75" style="position:absolute;margin-left:0;margin-top:0;width:468pt;height:257.4pt;z-index:-251654144;mso-position-horizontal:center;mso-position-horizontal-relative:margin;mso-position-vertical:center;mso-position-vertical-relative:margin" o:allowincell="f">
          <v:imagedata r:id="rId1" o:title="daad"/>
          <w10:wrap anchorx="margin" anchory="margin"/>
        </v:shape>
      </w:pict>
    </w:r>
    <w:r w:rsidR="00C835A3" w:rsidRPr="00C835A3">
      <w:rPr>
        <w:noProof/>
      </w:rPr>
      <w:drawing>
        <wp:anchor distT="0" distB="0" distL="114300" distR="114300" simplePos="0" relativeHeight="251658240" behindDoc="0" locked="0" layoutInCell="1" allowOverlap="1" wp14:anchorId="60320722" wp14:editId="7A4898C3">
          <wp:simplePos x="0" y="0"/>
          <wp:positionH relativeFrom="column">
            <wp:posOffset>-485775</wp:posOffset>
          </wp:positionH>
          <wp:positionV relativeFrom="paragraph">
            <wp:posOffset>64770</wp:posOffset>
          </wp:positionV>
          <wp:extent cx="6886575" cy="972820"/>
          <wp:effectExtent l="0" t="0" r="9525" b="0"/>
          <wp:wrapSquare wrapText="bothSides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6575" cy="972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E7F43" w14:textId="58BC32BC" w:rsidR="00C835A3" w:rsidRDefault="003B00E6">
    <w:pPr>
      <w:pStyle w:val="Header"/>
    </w:pPr>
    <w:r>
      <w:rPr>
        <w:noProof/>
      </w:rPr>
      <w:pict w14:anchorId="46F33C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76187" o:spid="_x0000_s2052" type="#_x0000_t75" style="position:absolute;margin-left:0;margin-top:0;width:468pt;height:257.4pt;z-index:-251656192;mso-position-horizontal:center;mso-position-horizontal-relative:margin;mso-position-vertical:center;mso-position-vertical-relative:margin" o:allowincell="f">
          <v:imagedata r:id="rId1" o:title="da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1" style="width:0;height:.75pt" o:hralign="center" o:bullet="t" o:hrstd="t" o:hr="t" fillcolor="#a0a0a0" stroked="f"/>
    </w:pict>
  </w:numPicBullet>
  <w:abstractNum w:abstractNumId="0" w15:restartNumberingAfterBreak="0">
    <w:nsid w:val="344F780A"/>
    <w:multiLevelType w:val="hybridMultilevel"/>
    <w:tmpl w:val="E4A4F120"/>
    <w:lvl w:ilvl="0" w:tplc="188648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262C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84FE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C29F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7479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FA1B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B438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7C21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84FE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D8F500D"/>
    <w:multiLevelType w:val="multilevel"/>
    <w:tmpl w:val="A470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67BA3"/>
    <w:multiLevelType w:val="multilevel"/>
    <w:tmpl w:val="FE86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40857"/>
    <w:multiLevelType w:val="multilevel"/>
    <w:tmpl w:val="5DB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A3"/>
    <w:rsid w:val="000822F6"/>
    <w:rsid w:val="00173EB4"/>
    <w:rsid w:val="00180068"/>
    <w:rsid w:val="00213073"/>
    <w:rsid w:val="0023481E"/>
    <w:rsid w:val="0028274E"/>
    <w:rsid w:val="00325F4B"/>
    <w:rsid w:val="0033389A"/>
    <w:rsid w:val="00377279"/>
    <w:rsid w:val="003B00E6"/>
    <w:rsid w:val="003B486D"/>
    <w:rsid w:val="003D7935"/>
    <w:rsid w:val="006215D4"/>
    <w:rsid w:val="006634A8"/>
    <w:rsid w:val="00671F26"/>
    <w:rsid w:val="006A38CC"/>
    <w:rsid w:val="006D1405"/>
    <w:rsid w:val="00724329"/>
    <w:rsid w:val="00743BA5"/>
    <w:rsid w:val="00792318"/>
    <w:rsid w:val="007B25AB"/>
    <w:rsid w:val="007D1A50"/>
    <w:rsid w:val="00A8497A"/>
    <w:rsid w:val="00BF45E7"/>
    <w:rsid w:val="00C835A3"/>
    <w:rsid w:val="00CA4EFC"/>
    <w:rsid w:val="00CF5142"/>
    <w:rsid w:val="00D01091"/>
    <w:rsid w:val="00D574EF"/>
    <w:rsid w:val="00EE272F"/>
    <w:rsid w:val="00F4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481FFEB"/>
  <w15:chartTrackingRefBased/>
  <w15:docId w15:val="{51FEC795-5A27-40F2-8091-60D93310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3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5A3"/>
  </w:style>
  <w:style w:type="paragraph" w:styleId="Footer">
    <w:name w:val="footer"/>
    <w:basedOn w:val="Normal"/>
    <w:link w:val="FooterChar"/>
    <w:uiPriority w:val="99"/>
    <w:unhideWhenUsed/>
    <w:rsid w:val="00C83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5A3"/>
  </w:style>
  <w:style w:type="table" w:styleId="TableGrid">
    <w:name w:val="Table Grid"/>
    <w:basedOn w:val="TableNormal"/>
    <w:uiPriority w:val="59"/>
    <w:rsid w:val="00CF5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next w:val="TableGridLight"/>
    <w:uiPriority w:val="40"/>
    <w:rsid w:val="00F44704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Light">
    <w:name w:val="Grid Table Light"/>
    <w:basedOn w:val="TableNormal"/>
    <w:uiPriority w:val="40"/>
    <w:rsid w:val="00F447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D736C-E2BF-42AD-AB05-C46B9D203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1797</Characters>
  <Application>Microsoft Office Word</Application>
  <DocSecurity>0</DocSecurity>
  <Lines>56</Lines>
  <Paragraphs>39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Waktola</dc:creator>
  <cp:keywords/>
  <dc:description/>
  <cp:lastModifiedBy>Biniyam Ketema</cp:lastModifiedBy>
  <cp:revision>2</cp:revision>
  <dcterms:created xsi:type="dcterms:W3CDTF">2025-11-26T16:14:00Z</dcterms:created>
  <dcterms:modified xsi:type="dcterms:W3CDTF">2025-11-26T16:14:00Z</dcterms:modified>
</cp:coreProperties>
</file>