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5BCD36" w14:textId="77777777" w:rsidR="00D772C4" w:rsidRDefault="00000000">
      <w:pPr>
        <w:widowControl w:val="0"/>
        <w:pBdr>
          <w:top w:val="nil"/>
          <w:left w:val="nil"/>
          <w:bottom w:val="nil"/>
          <w:right w:val="nil"/>
          <w:between w:val="nil"/>
        </w:pBdr>
        <w:spacing w:before="139" w:line="240" w:lineRule="auto"/>
        <w:ind w:right="474"/>
        <w:jc w:val="right"/>
        <w:rPr>
          <w:i/>
          <w:color w:val="000000"/>
          <w:sz w:val="13"/>
          <w:szCs w:val="13"/>
        </w:rPr>
      </w:pPr>
      <w:r>
        <w:rPr>
          <w:rFonts w:ascii="Arial" w:eastAsia="Arial" w:hAnsi="Arial" w:cs="Arial"/>
          <w:i/>
          <w:color w:val="000000"/>
          <w:sz w:val="13"/>
          <w:szCs w:val="13"/>
        </w:rPr>
        <w:t xml:space="preserve">Vicerrectoría Académica </w:t>
      </w:r>
      <w:r>
        <w:rPr>
          <w:noProof/>
        </w:rPr>
        <w:drawing>
          <wp:anchor distT="19050" distB="19050" distL="19050" distR="19050" simplePos="0" relativeHeight="251658240" behindDoc="0" locked="0" layoutInCell="1" hidden="0" allowOverlap="1" wp14:anchorId="64912E93" wp14:editId="30B4B9C9">
            <wp:simplePos x="0" y="0"/>
            <wp:positionH relativeFrom="column">
              <wp:posOffset>19050</wp:posOffset>
            </wp:positionH>
            <wp:positionV relativeFrom="paragraph">
              <wp:posOffset>-69434</wp:posOffset>
            </wp:positionV>
            <wp:extent cx="1666875" cy="419100"/>
            <wp:effectExtent l="0" t="0" r="0" b="0"/>
            <wp:wrapSquare wrapText="right" distT="19050" distB="19050" distL="19050" distR="19050"/>
            <wp:docPr id="3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
                    <a:srcRect/>
                    <a:stretch>
                      <a:fillRect/>
                    </a:stretch>
                  </pic:blipFill>
                  <pic:spPr>
                    <a:xfrm>
                      <a:off x="0" y="0"/>
                      <a:ext cx="1666875" cy="419100"/>
                    </a:xfrm>
                    <a:prstGeom prst="rect">
                      <a:avLst/>
                    </a:prstGeom>
                    <a:ln/>
                  </pic:spPr>
                </pic:pic>
              </a:graphicData>
            </a:graphic>
          </wp:anchor>
        </w:drawing>
      </w:r>
    </w:p>
    <w:p w14:paraId="0BDC8F79" w14:textId="77777777" w:rsidR="00D772C4" w:rsidRDefault="00000000">
      <w:pPr>
        <w:widowControl w:val="0"/>
        <w:pBdr>
          <w:top w:val="nil"/>
          <w:left w:val="nil"/>
          <w:bottom w:val="nil"/>
          <w:right w:val="nil"/>
          <w:between w:val="nil"/>
        </w:pBdr>
        <w:spacing w:line="240" w:lineRule="auto"/>
        <w:ind w:right="476"/>
        <w:jc w:val="right"/>
        <w:rPr>
          <w:i/>
          <w:color w:val="000000"/>
          <w:sz w:val="13"/>
          <w:szCs w:val="13"/>
        </w:rPr>
      </w:pPr>
      <w:r>
        <w:rPr>
          <w:rFonts w:ascii="Arial" w:eastAsia="Arial" w:hAnsi="Arial" w:cs="Arial"/>
          <w:i/>
          <w:color w:val="000000"/>
          <w:sz w:val="13"/>
          <w:szCs w:val="13"/>
        </w:rPr>
        <w:t xml:space="preserve">Dirección de Servicios Académicos </w:t>
      </w:r>
    </w:p>
    <w:p w14:paraId="2778DC5E" w14:textId="77777777" w:rsidR="00D772C4" w:rsidRDefault="00000000">
      <w:pPr>
        <w:widowControl w:val="0"/>
        <w:pBdr>
          <w:top w:val="nil"/>
          <w:left w:val="nil"/>
          <w:bottom w:val="nil"/>
          <w:right w:val="nil"/>
          <w:between w:val="nil"/>
        </w:pBdr>
        <w:spacing w:line="240" w:lineRule="auto"/>
        <w:ind w:right="476"/>
        <w:jc w:val="right"/>
        <w:rPr>
          <w:i/>
          <w:color w:val="000000"/>
          <w:sz w:val="13"/>
          <w:szCs w:val="13"/>
        </w:rPr>
      </w:pPr>
      <w:r>
        <w:rPr>
          <w:rFonts w:ascii="Arial" w:eastAsia="Arial" w:hAnsi="Arial" w:cs="Arial"/>
          <w:i/>
          <w:color w:val="000000"/>
          <w:sz w:val="13"/>
          <w:szCs w:val="13"/>
        </w:rPr>
        <w:t xml:space="preserve">Subdirección de Servicios a Escuelas </w:t>
      </w:r>
    </w:p>
    <w:p w14:paraId="62AAB998" w14:textId="4E2EDBFF" w:rsidR="00D772C4" w:rsidRPr="005A5AF0" w:rsidRDefault="00000000" w:rsidP="00B75AC1">
      <w:pPr>
        <w:widowControl w:val="0"/>
        <w:pBdr>
          <w:top w:val="nil"/>
          <w:left w:val="nil"/>
          <w:bottom w:val="nil"/>
          <w:right w:val="nil"/>
          <w:between w:val="nil"/>
        </w:pBdr>
        <w:spacing w:before="8530" w:line="240" w:lineRule="auto"/>
        <w:ind w:right="468"/>
        <w:rPr>
          <w:b/>
          <w:color w:val="548DD4" w:themeColor="text2" w:themeTint="99"/>
          <w:sz w:val="27"/>
          <w:szCs w:val="27"/>
        </w:rPr>
      </w:pPr>
      <w:r w:rsidRPr="005A5AF0">
        <w:rPr>
          <w:rFonts w:ascii="Arial" w:eastAsia="Arial" w:hAnsi="Arial" w:cs="Arial"/>
          <w:b/>
          <w:color w:val="548DD4" w:themeColor="text2" w:themeTint="99"/>
          <w:sz w:val="27"/>
          <w:szCs w:val="27"/>
        </w:rPr>
        <w:t>[</w:t>
      </w:r>
      <w:r w:rsidR="005A5AF0" w:rsidRPr="005A5AF0">
        <w:rPr>
          <w:b/>
          <w:color w:val="548DD4" w:themeColor="text2" w:themeTint="99"/>
          <w:sz w:val="27"/>
          <w:szCs w:val="27"/>
        </w:rPr>
        <w:t>Sistema Avatar para Traducción de V</w:t>
      </w:r>
      <w:r w:rsidR="00B75AC1">
        <w:rPr>
          <w:b/>
          <w:color w:val="548DD4" w:themeColor="text2" w:themeTint="99"/>
          <w:sz w:val="27"/>
          <w:szCs w:val="27"/>
        </w:rPr>
        <w:t>o</w:t>
      </w:r>
      <w:r w:rsidR="005A5AF0" w:rsidRPr="005A5AF0">
        <w:rPr>
          <w:b/>
          <w:color w:val="548DD4" w:themeColor="text2" w:themeTint="99"/>
          <w:sz w:val="27"/>
          <w:szCs w:val="27"/>
        </w:rPr>
        <w:t>z a Lengua de Señas Chilena (LSCh) CatchAI</w:t>
      </w:r>
      <w:r w:rsidRPr="005A5AF0">
        <w:rPr>
          <w:rFonts w:ascii="Arial" w:eastAsia="Arial" w:hAnsi="Arial" w:cs="Arial"/>
          <w:b/>
          <w:color w:val="548DD4" w:themeColor="text2" w:themeTint="99"/>
          <w:sz w:val="27"/>
          <w:szCs w:val="27"/>
        </w:rPr>
        <w:t xml:space="preserve">] </w:t>
      </w:r>
    </w:p>
    <w:p w14:paraId="4A9EE5F1" w14:textId="77777777" w:rsidR="00D772C4" w:rsidRPr="00BE6360" w:rsidRDefault="00000000" w:rsidP="00B75AC1">
      <w:pPr>
        <w:widowControl w:val="0"/>
        <w:pBdr>
          <w:top w:val="nil"/>
          <w:left w:val="nil"/>
          <w:bottom w:val="nil"/>
          <w:right w:val="nil"/>
          <w:between w:val="nil"/>
        </w:pBdr>
        <w:spacing w:line="229" w:lineRule="auto"/>
        <w:ind w:left="2612" w:right="464"/>
        <w:rPr>
          <w:b/>
          <w:color w:val="548DD4" w:themeColor="text2" w:themeTint="99"/>
          <w:sz w:val="36"/>
          <w:szCs w:val="36"/>
          <w:lang w:val="en-US"/>
        </w:rPr>
      </w:pPr>
      <w:r w:rsidRPr="00BE6360">
        <w:rPr>
          <w:rFonts w:ascii="Arial" w:eastAsia="Arial" w:hAnsi="Arial" w:cs="Arial"/>
          <w:b/>
          <w:color w:val="548DD4" w:themeColor="text2" w:themeTint="99"/>
          <w:sz w:val="36"/>
          <w:szCs w:val="36"/>
          <w:lang w:val="en-US"/>
        </w:rPr>
        <w:t xml:space="preserve">(SAD) Software Architecture Document </w:t>
      </w:r>
      <w:proofErr w:type="spellStart"/>
      <w:r w:rsidRPr="00BE6360">
        <w:rPr>
          <w:rFonts w:ascii="Arial" w:eastAsia="Arial" w:hAnsi="Arial" w:cs="Arial"/>
          <w:b/>
          <w:color w:val="548DD4" w:themeColor="text2" w:themeTint="99"/>
          <w:sz w:val="36"/>
          <w:szCs w:val="36"/>
          <w:lang w:val="en-US"/>
        </w:rPr>
        <w:t>Versión</w:t>
      </w:r>
      <w:proofErr w:type="spellEnd"/>
      <w:r w:rsidRPr="00BE6360">
        <w:rPr>
          <w:rFonts w:ascii="Arial" w:eastAsia="Arial" w:hAnsi="Arial" w:cs="Arial"/>
          <w:b/>
          <w:color w:val="548DD4" w:themeColor="text2" w:themeTint="99"/>
          <w:sz w:val="36"/>
          <w:szCs w:val="36"/>
          <w:lang w:val="en-US"/>
        </w:rPr>
        <w:t xml:space="preserve"> 2.0</w:t>
      </w:r>
    </w:p>
    <w:p w14:paraId="3ABF134F" w14:textId="77777777" w:rsidR="00B75AC1" w:rsidRPr="00BE6360" w:rsidRDefault="00B75AC1">
      <w:pPr>
        <w:rPr>
          <w:rFonts w:ascii="Arial" w:eastAsia="Arial" w:hAnsi="Arial" w:cs="Arial"/>
          <w:b/>
          <w:color w:val="548DD4" w:themeColor="text2" w:themeTint="99"/>
          <w:sz w:val="27"/>
          <w:szCs w:val="27"/>
          <w:lang w:val="en-US"/>
        </w:rPr>
      </w:pPr>
      <w:r w:rsidRPr="00BE6360">
        <w:rPr>
          <w:rFonts w:ascii="Arial" w:eastAsia="Arial" w:hAnsi="Arial" w:cs="Arial"/>
          <w:b/>
          <w:color w:val="548DD4" w:themeColor="text2" w:themeTint="99"/>
          <w:sz w:val="27"/>
          <w:szCs w:val="27"/>
          <w:lang w:val="en-US"/>
        </w:rPr>
        <w:br w:type="page"/>
      </w:r>
    </w:p>
    <w:p w14:paraId="4CE833B4" w14:textId="38EEC317" w:rsidR="00D772C4" w:rsidRPr="005A5AF0" w:rsidRDefault="00000000">
      <w:pPr>
        <w:widowControl w:val="0"/>
        <w:pBdr>
          <w:top w:val="nil"/>
          <w:left w:val="nil"/>
          <w:bottom w:val="nil"/>
          <w:right w:val="nil"/>
          <w:between w:val="nil"/>
        </w:pBdr>
        <w:spacing w:line="240" w:lineRule="auto"/>
        <w:ind w:left="274"/>
        <w:rPr>
          <w:b/>
          <w:color w:val="548DD4" w:themeColor="text2" w:themeTint="99"/>
          <w:sz w:val="27"/>
          <w:szCs w:val="27"/>
        </w:rPr>
      </w:pPr>
      <w:r w:rsidRPr="005A5AF0">
        <w:rPr>
          <w:rFonts w:ascii="Arial" w:eastAsia="Arial" w:hAnsi="Arial" w:cs="Arial"/>
          <w:b/>
          <w:color w:val="548DD4" w:themeColor="text2" w:themeTint="99"/>
          <w:sz w:val="27"/>
          <w:szCs w:val="27"/>
        </w:rPr>
        <w:lastRenderedPageBreak/>
        <w:t xml:space="preserve">Identificación de Documento </w:t>
      </w:r>
    </w:p>
    <w:tbl>
      <w:tblPr>
        <w:tblStyle w:val="a"/>
        <w:tblW w:w="8895" w:type="dxa"/>
        <w:tblInd w:w="2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75"/>
        <w:gridCol w:w="6120"/>
      </w:tblGrid>
      <w:tr w:rsidR="00D772C4" w14:paraId="22B3742D" w14:textId="77777777">
        <w:trPr>
          <w:trHeight w:val="390"/>
        </w:trPr>
        <w:tc>
          <w:tcPr>
            <w:tcW w:w="2775" w:type="dxa"/>
            <w:tcMar>
              <w:top w:w="100" w:type="dxa"/>
              <w:left w:w="100" w:type="dxa"/>
              <w:bottom w:w="100" w:type="dxa"/>
              <w:right w:w="100" w:type="dxa"/>
            </w:tcMar>
          </w:tcPr>
          <w:p w14:paraId="0314627A" w14:textId="77777777" w:rsidR="00D772C4" w:rsidRPr="005A593C" w:rsidRDefault="00000000">
            <w:pPr>
              <w:widowControl w:val="0"/>
              <w:pBdr>
                <w:top w:val="nil"/>
                <w:left w:val="nil"/>
                <w:bottom w:val="nil"/>
                <w:right w:val="nil"/>
                <w:between w:val="nil"/>
              </w:pBdr>
              <w:spacing w:line="240" w:lineRule="auto"/>
              <w:ind w:left="101"/>
              <w:rPr>
                <w:b/>
                <w:color w:val="000000"/>
                <w:sz w:val="20"/>
                <w:szCs w:val="20"/>
              </w:rPr>
            </w:pPr>
            <w:r w:rsidRPr="005A593C">
              <w:rPr>
                <w:rFonts w:eastAsia="Arial" w:cs="Arial"/>
                <w:b/>
                <w:color w:val="000000"/>
                <w:sz w:val="20"/>
                <w:szCs w:val="20"/>
              </w:rPr>
              <w:t xml:space="preserve">Identificación </w:t>
            </w:r>
          </w:p>
        </w:tc>
        <w:tc>
          <w:tcPr>
            <w:tcW w:w="6120" w:type="dxa"/>
            <w:tcMar>
              <w:top w:w="100" w:type="dxa"/>
              <w:left w:w="100" w:type="dxa"/>
              <w:bottom w:w="100" w:type="dxa"/>
              <w:right w:w="100" w:type="dxa"/>
            </w:tcMar>
          </w:tcPr>
          <w:p w14:paraId="40128CE1" w14:textId="580C7BC9" w:rsidR="00D772C4" w:rsidRPr="005A593C" w:rsidRDefault="005A5AF0" w:rsidP="005A5AF0">
            <w:pPr>
              <w:widowControl w:val="0"/>
              <w:pBdr>
                <w:top w:val="nil"/>
                <w:left w:val="nil"/>
                <w:bottom w:val="nil"/>
                <w:right w:val="nil"/>
                <w:between w:val="nil"/>
              </w:pBdr>
              <w:spacing w:line="240" w:lineRule="auto"/>
              <w:rPr>
                <w:color w:val="000000"/>
                <w:sz w:val="20"/>
                <w:szCs w:val="20"/>
              </w:rPr>
            </w:pPr>
            <w:r w:rsidRPr="005A593C">
              <w:rPr>
                <w:color w:val="000000"/>
                <w:sz w:val="20"/>
                <w:szCs w:val="20"/>
              </w:rPr>
              <w:t>Documento de Arquitectura de Software de CatCh AI</w:t>
            </w:r>
          </w:p>
        </w:tc>
      </w:tr>
      <w:tr w:rsidR="00D772C4" w14:paraId="52F28DC4" w14:textId="77777777">
        <w:trPr>
          <w:trHeight w:val="390"/>
        </w:trPr>
        <w:tc>
          <w:tcPr>
            <w:tcW w:w="2775" w:type="dxa"/>
            <w:tcMar>
              <w:top w:w="100" w:type="dxa"/>
              <w:left w:w="100" w:type="dxa"/>
              <w:bottom w:w="100" w:type="dxa"/>
              <w:right w:w="100" w:type="dxa"/>
            </w:tcMar>
          </w:tcPr>
          <w:p w14:paraId="597CA40F" w14:textId="77777777" w:rsidR="00D772C4" w:rsidRPr="005A593C" w:rsidRDefault="00000000">
            <w:pPr>
              <w:widowControl w:val="0"/>
              <w:pBdr>
                <w:top w:val="nil"/>
                <w:left w:val="nil"/>
                <w:bottom w:val="nil"/>
                <w:right w:val="nil"/>
                <w:between w:val="nil"/>
              </w:pBdr>
              <w:spacing w:line="240" w:lineRule="auto"/>
              <w:ind w:left="102"/>
              <w:rPr>
                <w:b/>
                <w:color w:val="000000"/>
                <w:sz w:val="20"/>
                <w:szCs w:val="20"/>
              </w:rPr>
            </w:pPr>
            <w:r w:rsidRPr="005A593C">
              <w:rPr>
                <w:rFonts w:eastAsia="Arial" w:cs="Arial"/>
                <w:b/>
                <w:color w:val="000000"/>
                <w:sz w:val="20"/>
                <w:szCs w:val="20"/>
              </w:rPr>
              <w:t xml:space="preserve">Proyecto </w:t>
            </w:r>
          </w:p>
        </w:tc>
        <w:tc>
          <w:tcPr>
            <w:tcW w:w="6120" w:type="dxa"/>
            <w:tcMar>
              <w:top w:w="100" w:type="dxa"/>
              <w:left w:w="100" w:type="dxa"/>
              <w:bottom w:w="100" w:type="dxa"/>
              <w:right w:w="100" w:type="dxa"/>
            </w:tcMar>
          </w:tcPr>
          <w:p w14:paraId="1DAEB8C1" w14:textId="49C53342" w:rsidR="00D772C4" w:rsidRPr="005A593C" w:rsidRDefault="005A5AF0">
            <w:pPr>
              <w:widowControl w:val="0"/>
              <w:pBdr>
                <w:top w:val="nil"/>
                <w:left w:val="nil"/>
                <w:bottom w:val="nil"/>
                <w:right w:val="nil"/>
                <w:between w:val="nil"/>
              </w:pBdr>
              <w:spacing w:line="240" w:lineRule="auto"/>
              <w:ind w:left="92"/>
              <w:rPr>
                <w:color w:val="000000"/>
                <w:sz w:val="20"/>
                <w:szCs w:val="20"/>
              </w:rPr>
            </w:pPr>
            <w:r w:rsidRPr="005A593C">
              <w:rPr>
                <w:color w:val="000000"/>
                <w:sz w:val="20"/>
                <w:szCs w:val="20"/>
              </w:rPr>
              <w:t>Sistema Avatar para Traducción de Voz a Lengua de Señas Chilena (LSCh) CatchAI</w:t>
            </w:r>
          </w:p>
        </w:tc>
      </w:tr>
      <w:tr w:rsidR="00D772C4" w14:paraId="58094591" w14:textId="77777777">
        <w:trPr>
          <w:trHeight w:val="390"/>
        </w:trPr>
        <w:tc>
          <w:tcPr>
            <w:tcW w:w="2775" w:type="dxa"/>
            <w:tcMar>
              <w:top w:w="100" w:type="dxa"/>
              <w:left w:w="100" w:type="dxa"/>
              <w:bottom w:w="100" w:type="dxa"/>
              <w:right w:w="100" w:type="dxa"/>
            </w:tcMar>
          </w:tcPr>
          <w:p w14:paraId="3E35873F" w14:textId="77777777" w:rsidR="00D772C4" w:rsidRPr="005A593C" w:rsidRDefault="00000000">
            <w:pPr>
              <w:widowControl w:val="0"/>
              <w:pBdr>
                <w:top w:val="nil"/>
                <w:left w:val="nil"/>
                <w:bottom w:val="nil"/>
                <w:right w:val="nil"/>
                <w:between w:val="nil"/>
              </w:pBdr>
              <w:spacing w:line="240" w:lineRule="auto"/>
              <w:ind w:left="87"/>
              <w:rPr>
                <w:b/>
                <w:color w:val="000000"/>
                <w:sz w:val="20"/>
                <w:szCs w:val="20"/>
              </w:rPr>
            </w:pPr>
            <w:r w:rsidRPr="005A593C">
              <w:rPr>
                <w:rFonts w:eastAsia="Arial" w:cs="Arial"/>
                <w:b/>
                <w:color w:val="000000"/>
                <w:sz w:val="20"/>
                <w:szCs w:val="20"/>
              </w:rPr>
              <w:t xml:space="preserve">Versión </w:t>
            </w:r>
          </w:p>
        </w:tc>
        <w:tc>
          <w:tcPr>
            <w:tcW w:w="6120" w:type="dxa"/>
            <w:tcMar>
              <w:top w:w="100" w:type="dxa"/>
              <w:left w:w="100" w:type="dxa"/>
              <w:bottom w:w="100" w:type="dxa"/>
              <w:right w:w="100" w:type="dxa"/>
            </w:tcMar>
          </w:tcPr>
          <w:p w14:paraId="26925D12" w14:textId="77777777" w:rsidR="00D772C4" w:rsidRPr="005A593C" w:rsidRDefault="00000000">
            <w:pPr>
              <w:widowControl w:val="0"/>
              <w:pBdr>
                <w:top w:val="nil"/>
                <w:left w:val="nil"/>
                <w:bottom w:val="nil"/>
                <w:right w:val="nil"/>
                <w:between w:val="nil"/>
              </w:pBdr>
              <w:spacing w:line="240" w:lineRule="auto"/>
              <w:ind w:left="93"/>
              <w:rPr>
                <w:color w:val="000000"/>
                <w:sz w:val="20"/>
                <w:szCs w:val="20"/>
              </w:rPr>
            </w:pPr>
            <w:r w:rsidRPr="005A593C">
              <w:rPr>
                <w:rFonts w:eastAsia="Arial" w:cs="Arial"/>
                <w:color w:val="000000"/>
                <w:sz w:val="20"/>
                <w:szCs w:val="20"/>
              </w:rPr>
              <w:t>2.0</w:t>
            </w:r>
          </w:p>
        </w:tc>
      </w:tr>
    </w:tbl>
    <w:p w14:paraId="76BEB732" w14:textId="77777777" w:rsidR="00D772C4" w:rsidRDefault="00D772C4">
      <w:pPr>
        <w:widowControl w:val="0"/>
        <w:pBdr>
          <w:top w:val="nil"/>
          <w:left w:val="nil"/>
          <w:bottom w:val="nil"/>
          <w:right w:val="nil"/>
          <w:between w:val="nil"/>
        </w:pBdr>
        <w:rPr>
          <w:color w:val="000000"/>
        </w:rPr>
      </w:pPr>
    </w:p>
    <w:p w14:paraId="0D86EC1C" w14:textId="77777777" w:rsidR="00D772C4" w:rsidRDefault="00D772C4">
      <w:pPr>
        <w:widowControl w:val="0"/>
        <w:pBdr>
          <w:top w:val="nil"/>
          <w:left w:val="nil"/>
          <w:bottom w:val="nil"/>
          <w:right w:val="nil"/>
          <w:between w:val="nil"/>
        </w:pBdr>
        <w:rPr>
          <w:color w:val="000000"/>
        </w:rPr>
      </w:pPr>
    </w:p>
    <w:tbl>
      <w:tblPr>
        <w:tblStyle w:val="a0"/>
        <w:tblW w:w="8895" w:type="dxa"/>
        <w:tblInd w:w="2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0"/>
        <w:gridCol w:w="6075"/>
      </w:tblGrid>
      <w:tr w:rsidR="00D772C4" w14:paraId="11E4EA55" w14:textId="77777777">
        <w:trPr>
          <w:trHeight w:val="390"/>
        </w:trPr>
        <w:tc>
          <w:tcPr>
            <w:tcW w:w="2820" w:type="dxa"/>
            <w:tcMar>
              <w:top w:w="100" w:type="dxa"/>
              <w:left w:w="100" w:type="dxa"/>
              <w:bottom w:w="100" w:type="dxa"/>
              <w:right w:w="100" w:type="dxa"/>
            </w:tcMar>
          </w:tcPr>
          <w:p w14:paraId="0C1C93DD" w14:textId="77777777" w:rsidR="00D772C4" w:rsidRPr="005A593C" w:rsidRDefault="00000000">
            <w:pPr>
              <w:widowControl w:val="0"/>
              <w:pBdr>
                <w:top w:val="nil"/>
                <w:left w:val="nil"/>
                <w:bottom w:val="nil"/>
                <w:right w:val="nil"/>
                <w:between w:val="nil"/>
              </w:pBdr>
              <w:spacing w:line="240" w:lineRule="auto"/>
              <w:jc w:val="center"/>
              <w:rPr>
                <w:b/>
                <w:color w:val="000000"/>
                <w:sz w:val="20"/>
                <w:szCs w:val="20"/>
              </w:rPr>
            </w:pPr>
            <w:r w:rsidRPr="005A593C">
              <w:rPr>
                <w:rFonts w:eastAsia="Arial" w:cs="Arial"/>
                <w:b/>
                <w:color w:val="000000"/>
                <w:sz w:val="20"/>
                <w:szCs w:val="20"/>
              </w:rPr>
              <w:t xml:space="preserve">Documento mantenido por </w:t>
            </w:r>
          </w:p>
        </w:tc>
        <w:tc>
          <w:tcPr>
            <w:tcW w:w="6075" w:type="dxa"/>
            <w:tcMar>
              <w:top w:w="100" w:type="dxa"/>
              <w:left w:w="100" w:type="dxa"/>
              <w:bottom w:w="100" w:type="dxa"/>
              <w:right w:w="100" w:type="dxa"/>
            </w:tcMar>
          </w:tcPr>
          <w:p w14:paraId="3F6146C6" w14:textId="187207B2" w:rsidR="00D772C4" w:rsidRPr="005A593C" w:rsidRDefault="00000000">
            <w:pPr>
              <w:widowControl w:val="0"/>
              <w:pBdr>
                <w:top w:val="nil"/>
                <w:left w:val="nil"/>
                <w:bottom w:val="nil"/>
                <w:right w:val="nil"/>
                <w:between w:val="nil"/>
              </w:pBdr>
              <w:spacing w:line="240" w:lineRule="auto"/>
              <w:ind w:left="104"/>
              <w:rPr>
                <w:color w:val="000000"/>
                <w:sz w:val="20"/>
                <w:szCs w:val="20"/>
              </w:rPr>
            </w:pPr>
            <w:r w:rsidRPr="005A593C">
              <w:rPr>
                <w:rFonts w:eastAsia="Arial" w:cs="Arial"/>
                <w:color w:val="000000"/>
                <w:sz w:val="20"/>
                <w:szCs w:val="20"/>
              </w:rPr>
              <w:t xml:space="preserve">Eyleen </w:t>
            </w:r>
            <w:r w:rsidR="005A5AF0" w:rsidRPr="005A593C">
              <w:rPr>
                <w:color w:val="000000"/>
                <w:sz w:val="20"/>
                <w:szCs w:val="20"/>
              </w:rPr>
              <w:t>Collado</w:t>
            </w:r>
          </w:p>
        </w:tc>
      </w:tr>
      <w:tr w:rsidR="00D772C4" w14:paraId="15E76CE7" w14:textId="77777777">
        <w:trPr>
          <w:trHeight w:val="390"/>
        </w:trPr>
        <w:tc>
          <w:tcPr>
            <w:tcW w:w="2820" w:type="dxa"/>
            <w:tcMar>
              <w:top w:w="100" w:type="dxa"/>
              <w:left w:w="100" w:type="dxa"/>
              <w:bottom w:w="100" w:type="dxa"/>
              <w:right w:w="100" w:type="dxa"/>
            </w:tcMar>
          </w:tcPr>
          <w:p w14:paraId="15FE6E89" w14:textId="77777777" w:rsidR="00D772C4" w:rsidRPr="005A593C" w:rsidRDefault="00000000">
            <w:pPr>
              <w:widowControl w:val="0"/>
              <w:pBdr>
                <w:top w:val="nil"/>
                <w:left w:val="nil"/>
                <w:bottom w:val="nil"/>
                <w:right w:val="nil"/>
                <w:between w:val="nil"/>
              </w:pBdr>
              <w:spacing w:line="240" w:lineRule="auto"/>
              <w:ind w:left="102"/>
              <w:rPr>
                <w:b/>
                <w:color w:val="000000"/>
                <w:sz w:val="20"/>
                <w:szCs w:val="20"/>
              </w:rPr>
            </w:pPr>
            <w:r w:rsidRPr="005A593C">
              <w:rPr>
                <w:rFonts w:eastAsia="Arial" w:cs="Arial"/>
                <w:b/>
                <w:color w:val="000000"/>
                <w:sz w:val="20"/>
                <w:szCs w:val="20"/>
              </w:rPr>
              <w:t xml:space="preserve">Fecha de última revisión </w:t>
            </w:r>
          </w:p>
        </w:tc>
        <w:tc>
          <w:tcPr>
            <w:tcW w:w="6075" w:type="dxa"/>
            <w:tcMar>
              <w:top w:w="100" w:type="dxa"/>
              <w:left w:w="100" w:type="dxa"/>
              <w:bottom w:w="100" w:type="dxa"/>
              <w:right w:w="100" w:type="dxa"/>
            </w:tcMar>
          </w:tcPr>
          <w:p w14:paraId="5CE34553" w14:textId="02E29C54" w:rsidR="00D772C4" w:rsidRPr="005A593C" w:rsidRDefault="00000000">
            <w:pPr>
              <w:widowControl w:val="0"/>
              <w:pBdr>
                <w:top w:val="nil"/>
                <w:left w:val="nil"/>
                <w:bottom w:val="nil"/>
                <w:right w:val="nil"/>
                <w:between w:val="nil"/>
              </w:pBdr>
              <w:spacing w:line="240" w:lineRule="auto"/>
              <w:ind w:left="93"/>
              <w:rPr>
                <w:color w:val="000000"/>
                <w:sz w:val="20"/>
                <w:szCs w:val="20"/>
              </w:rPr>
            </w:pPr>
            <w:r w:rsidRPr="005A593C">
              <w:rPr>
                <w:rFonts w:eastAsia="Arial" w:cs="Arial"/>
                <w:color w:val="000000"/>
                <w:sz w:val="20"/>
                <w:szCs w:val="20"/>
              </w:rPr>
              <w:t>2</w:t>
            </w:r>
            <w:r w:rsidR="005A5AF0" w:rsidRPr="005A593C">
              <w:rPr>
                <w:color w:val="000000"/>
                <w:sz w:val="20"/>
                <w:szCs w:val="20"/>
              </w:rPr>
              <w:t>9</w:t>
            </w:r>
            <w:r w:rsidRPr="005A593C">
              <w:rPr>
                <w:rFonts w:eastAsia="Arial" w:cs="Arial"/>
                <w:color w:val="000000"/>
                <w:sz w:val="20"/>
                <w:szCs w:val="20"/>
              </w:rPr>
              <w:t>/1</w:t>
            </w:r>
            <w:r w:rsidR="005A5AF0" w:rsidRPr="005A593C">
              <w:rPr>
                <w:color w:val="000000"/>
                <w:sz w:val="20"/>
                <w:szCs w:val="20"/>
              </w:rPr>
              <w:t>0</w:t>
            </w:r>
            <w:r w:rsidRPr="005A593C">
              <w:rPr>
                <w:rFonts w:eastAsia="Arial" w:cs="Arial"/>
                <w:color w:val="000000"/>
                <w:sz w:val="20"/>
                <w:szCs w:val="20"/>
              </w:rPr>
              <w:t>/202</w:t>
            </w:r>
            <w:r w:rsidR="005A5AF0" w:rsidRPr="005A593C">
              <w:rPr>
                <w:color w:val="000000"/>
                <w:sz w:val="20"/>
                <w:szCs w:val="20"/>
              </w:rPr>
              <w:t>5</w:t>
            </w:r>
          </w:p>
        </w:tc>
      </w:tr>
      <w:tr w:rsidR="00D772C4" w14:paraId="7E615305" w14:textId="77777777">
        <w:trPr>
          <w:trHeight w:val="390"/>
        </w:trPr>
        <w:tc>
          <w:tcPr>
            <w:tcW w:w="2820" w:type="dxa"/>
            <w:tcMar>
              <w:top w:w="100" w:type="dxa"/>
              <w:left w:w="100" w:type="dxa"/>
              <w:bottom w:w="100" w:type="dxa"/>
              <w:right w:w="100" w:type="dxa"/>
            </w:tcMar>
          </w:tcPr>
          <w:p w14:paraId="6A499509" w14:textId="77777777" w:rsidR="00D772C4" w:rsidRPr="005A593C" w:rsidRDefault="00000000">
            <w:pPr>
              <w:widowControl w:val="0"/>
              <w:pBdr>
                <w:top w:val="nil"/>
                <w:left w:val="nil"/>
                <w:bottom w:val="nil"/>
                <w:right w:val="nil"/>
                <w:between w:val="nil"/>
              </w:pBdr>
              <w:spacing w:line="240" w:lineRule="auto"/>
              <w:jc w:val="center"/>
              <w:rPr>
                <w:b/>
                <w:color w:val="000000"/>
                <w:sz w:val="20"/>
                <w:szCs w:val="20"/>
              </w:rPr>
            </w:pPr>
            <w:r w:rsidRPr="005A593C">
              <w:rPr>
                <w:rFonts w:eastAsia="Arial" w:cs="Arial"/>
                <w:b/>
                <w:color w:val="000000"/>
                <w:sz w:val="20"/>
                <w:szCs w:val="20"/>
              </w:rPr>
              <w:t xml:space="preserve">Fecha de próxima revisión </w:t>
            </w:r>
          </w:p>
        </w:tc>
        <w:tc>
          <w:tcPr>
            <w:tcW w:w="6075" w:type="dxa"/>
            <w:tcMar>
              <w:top w:w="100" w:type="dxa"/>
              <w:left w:w="100" w:type="dxa"/>
              <w:bottom w:w="100" w:type="dxa"/>
              <w:right w:w="100" w:type="dxa"/>
            </w:tcMar>
          </w:tcPr>
          <w:p w14:paraId="23E7602D" w14:textId="6A1CD39D" w:rsidR="00D772C4" w:rsidRPr="005A593C" w:rsidRDefault="005A5AF0">
            <w:pPr>
              <w:widowControl w:val="0"/>
              <w:pBdr>
                <w:top w:val="nil"/>
                <w:left w:val="nil"/>
                <w:bottom w:val="nil"/>
                <w:right w:val="nil"/>
                <w:between w:val="nil"/>
              </w:pBdr>
              <w:spacing w:line="240" w:lineRule="auto"/>
              <w:ind w:left="96"/>
              <w:rPr>
                <w:color w:val="000000"/>
                <w:sz w:val="20"/>
                <w:szCs w:val="20"/>
              </w:rPr>
            </w:pPr>
            <w:r w:rsidRPr="005A593C">
              <w:rPr>
                <w:color w:val="000000"/>
                <w:sz w:val="20"/>
                <w:szCs w:val="20"/>
              </w:rPr>
              <w:t>29</w:t>
            </w:r>
            <w:r w:rsidRPr="005A593C">
              <w:rPr>
                <w:rFonts w:eastAsia="Arial" w:cs="Arial"/>
                <w:color w:val="000000"/>
                <w:sz w:val="20"/>
                <w:szCs w:val="20"/>
              </w:rPr>
              <w:t>/10/202</w:t>
            </w:r>
            <w:r w:rsidRPr="005A593C">
              <w:rPr>
                <w:color w:val="000000"/>
                <w:sz w:val="20"/>
                <w:szCs w:val="20"/>
              </w:rPr>
              <w:t>5</w:t>
            </w:r>
          </w:p>
        </w:tc>
      </w:tr>
    </w:tbl>
    <w:p w14:paraId="76BADB41" w14:textId="77777777" w:rsidR="00D772C4" w:rsidRDefault="00D772C4">
      <w:pPr>
        <w:widowControl w:val="0"/>
        <w:pBdr>
          <w:top w:val="nil"/>
          <w:left w:val="nil"/>
          <w:bottom w:val="nil"/>
          <w:right w:val="nil"/>
          <w:between w:val="nil"/>
        </w:pBdr>
        <w:rPr>
          <w:color w:val="000000"/>
        </w:rPr>
      </w:pPr>
    </w:p>
    <w:p w14:paraId="797A30F0" w14:textId="77777777" w:rsidR="00D772C4" w:rsidRDefault="00D772C4">
      <w:pPr>
        <w:widowControl w:val="0"/>
        <w:pBdr>
          <w:top w:val="nil"/>
          <w:left w:val="nil"/>
          <w:bottom w:val="nil"/>
          <w:right w:val="nil"/>
          <w:between w:val="nil"/>
        </w:pBdr>
        <w:rPr>
          <w:color w:val="000000"/>
        </w:rPr>
      </w:pPr>
    </w:p>
    <w:tbl>
      <w:tblPr>
        <w:tblStyle w:val="a1"/>
        <w:tblW w:w="8895" w:type="dxa"/>
        <w:tblInd w:w="2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0"/>
        <w:gridCol w:w="6075"/>
      </w:tblGrid>
      <w:tr w:rsidR="00D772C4" w14:paraId="013BC205" w14:textId="77777777">
        <w:trPr>
          <w:trHeight w:val="390"/>
        </w:trPr>
        <w:tc>
          <w:tcPr>
            <w:tcW w:w="2820" w:type="dxa"/>
            <w:tcMar>
              <w:top w:w="100" w:type="dxa"/>
              <w:left w:w="100" w:type="dxa"/>
              <w:bottom w:w="100" w:type="dxa"/>
              <w:right w:w="100" w:type="dxa"/>
            </w:tcMar>
          </w:tcPr>
          <w:p w14:paraId="5FB46FC8" w14:textId="77777777" w:rsidR="00D772C4" w:rsidRPr="005A593C" w:rsidRDefault="00000000">
            <w:pPr>
              <w:widowControl w:val="0"/>
              <w:pBdr>
                <w:top w:val="nil"/>
                <w:left w:val="nil"/>
                <w:bottom w:val="nil"/>
                <w:right w:val="nil"/>
                <w:between w:val="nil"/>
              </w:pBdr>
              <w:spacing w:line="240" w:lineRule="auto"/>
              <w:ind w:left="101"/>
              <w:rPr>
                <w:b/>
                <w:color w:val="000000"/>
                <w:sz w:val="20"/>
                <w:szCs w:val="20"/>
              </w:rPr>
            </w:pPr>
            <w:r w:rsidRPr="005A593C">
              <w:rPr>
                <w:rFonts w:eastAsia="Arial" w:cs="Arial"/>
                <w:b/>
                <w:color w:val="000000"/>
                <w:sz w:val="20"/>
                <w:szCs w:val="20"/>
              </w:rPr>
              <w:t xml:space="preserve">Documento aprobado por </w:t>
            </w:r>
          </w:p>
        </w:tc>
        <w:tc>
          <w:tcPr>
            <w:tcW w:w="6075" w:type="dxa"/>
            <w:tcMar>
              <w:top w:w="100" w:type="dxa"/>
              <w:left w:w="100" w:type="dxa"/>
              <w:bottom w:w="100" w:type="dxa"/>
              <w:right w:w="100" w:type="dxa"/>
            </w:tcMar>
          </w:tcPr>
          <w:p w14:paraId="28312A98" w14:textId="25F9DD33" w:rsidR="00D772C4" w:rsidRPr="005A593C" w:rsidRDefault="005A5AF0">
            <w:pPr>
              <w:widowControl w:val="0"/>
              <w:pBdr>
                <w:top w:val="nil"/>
                <w:left w:val="nil"/>
                <w:bottom w:val="nil"/>
                <w:right w:val="nil"/>
                <w:between w:val="nil"/>
              </w:pBdr>
              <w:spacing w:line="240" w:lineRule="auto"/>
              <w:ind w:left="104"/>
              <w:rPr>
                <w:color w:val="000000"/>
                <w:sz w:val="20"/>
                <w:szCs w:val="20"/>
              </w:rPr>
            </w:pPr>
            <w:r w:rsidRPr="005A593C">
              <w:rPr>
                <w:color w:val="000000"/>
                <w:sz w:val="20"/>
                <w:szCs w:val="20"/>
              </w:rPr>
              <w:t>Giocrisrai Godoy</w:t>
            </w:r>
          </w:p>
        </w:tc>
      </w:tr>
      <w:tr w:rsidR="00D772C4" w14:paraId="50A34503" w14:textId="77777777">
        <w:trPr>
          <w:trHeight w:val="390"/>
        </w:trPr>
        <w:tc>
          <w:tcPr>
            <w:tcW w:w="2820" w:type="dxa"/>
            <w:tcMar>
              <w:top w:w="100" w:type="dxa"/>
              <w:left w:w="100" w:type="dxa"/>
              <w:bottom w:w="100" w:type="dxa"/>
              <w:right w:w="100" w:type="dxa"/>
            </w:tcMar>
          </w:tcPr>
          <w:p w14:paraId="6C8EE127" w14:textId="77777777" w:rsidR="00D772C4" w:rsidRPr="005A593C" w:rsidRDefault="00000000">
            <w:pPr>
              <w:widowControl w:val="0"/>
              <w:pBdr>
                <w:top w:val="nil"/>
                <w:left w:val="nil"/>
                <w:bottom w:val="nil"/>
                <w:right w:val="nil"/>
                <w:between w:val="nil"/>
              </w:pBdr>
              <w:spacing w:line="240" w:lineRule="auto"/>
              <w:jc w:val="center"/>
              <w:rPr>
                <w:b/>
                <w:color w:val="000000"/>
                <w:sz w:val="20"/>
                <w:szCs w:val="20"/>
              </w:rPr>
            </w:pPr>
            <w:r w:rsidRPr="005A593C">
              <w:rPr>
                <w:rFonts w:eastAsia="Arial" w:cs="Arial"/>
                <w:b/>
                <w:color w:val="000000"/>
                <w:sz w:val="20"/>
                <w:szCs w:val="20"/>
              </w:rPr>
              <w:t xml:space="preserve">Fecha de última aprobación </w:t>
            </w:r>
          </w:p>
        </w:tc>
        <w:tc>
          <w:tcPr>
            <w:tcW w:w="6075" w:type="dxa"/>
            <w:tcMar>
              <w:top w:w="100" w:type="dxa"/>
              <w:left w:w="100" w:type="dxa"/>
              <w:bottom w:w="100" w:type="dxa"/>
              <w:right w:w="100" w:type="dxa"/>
            </w:tcMar>
          </w:tcPr>
          <w:p w14:paraId="40607CDF" w14:textId="25D8B7E1" w:rsidR="00D772C4" w:rsidRPr="005A593C" w:rsidRDefault="00000000">
            <w:pPr>
              <w:widowControl w:val="0"/>
              <w:pBdr>
                <w:top w:val="nil"/>
                <w:left w:val="nil"/>
                <w:bottom w:val="nil"/>
                <w:right w:val="nil"/>
                <w:between w:val="nil"/>
              </w:pBdr>
              <w:spacing w:line="240" w:lineRule="auto"/>
              <w:ind w:left="93"/>
              <w:rPr>
                <w:color w:val="000000"/>
                <w:sz w:val="20"/>
                <w:szCs w:val="20"/>
              </w:rPr>
            </w:pPr>
            <w:r w:rsidRPr="005A593C">
              <w:rPr>
                <w:rFonts w:eastAsia="Arial" w:cs="Arial"/>
                <w:color w:val="000000"/>
                <w:sz w:val="20"/>
                <w:szCs w:val="20"/>
              </w:rPr>
              <w:t>2</w:t>
            </w:r>
            <w:r w:rsidR="005A5AF0" w:rsidRPr="005A593C">
              <w:rPr>
                <w:color w:val="000000"/>
                <w:sz w:val="20"/>
                <w:szCs w:val="20"/>
              </w:rPr>
              <w:t>8</w:t>
            </w:r>
            <w:r w:rsidRPr="005A593C">
              <w:rPr>
                <w:rFonts w:eastAsia="Arial" w:cs="Arial"/>
                <w:color w:val="000000"/>
                <w:sz w:val="20"/>
                <w:szCs w:val="20"/>
              </w:rPr>
              <w:t>/10/202</w:t>
            </w:r>
            <w:r w:rsidR="005A5AF0" w:rsidRPr="005A593C">
              <w:rPr>
                <w:color w:val="000000"/>
                <w:sz w:val="20"/>
                <w:szCs w:val="20"/>
              </w:rPr>
              <w:t>5</w:t>
            </w:r>
          </w:p>
        </w:tc>
      </w:tr>
    </w:tbl>
    <w:p w14:paraId="229B614E" w14:textId="77777777" w:rsidR="00D772C4" w:rsidRDefault="00D772C4">
      <w:pPr>
        <w:widowControl w:val="0"/>
        <w:pBdr>
          <w:top w:val="nil"/>
          <w:left w:val="nil"/>
          <w:bottom w:val="nil"/>
          <w:right w:val="nil"/>
          <w:between w:val="nil"/>
        </w:pBdr>
        <w:rPr>
          <w:color w:val="000000"/>
        </w:rPr>
      </w:pPr>
    </w:p>
    <w:p w14:paraId="3DF09F50" w14:textId="77777777" w:rsidR="00D772C4" w:rsidRDefault="00D772C4">
      <w:pPr>
        <w:widowControl w:val="0"/>
        <w:pBdr>
          <w:top w:val="nil"/>
          <w:left w:val="nil"/>
          <w:bottom w:val="nil"/>
          <w:right w:val="nil"/>
          <w:between w:val="nil"/>
        </w:pBdr>
        <w:rPr>
          <w:color w:val="000000"/>
        </w:rPr>
      </w:pPr>
    </w:p>
    <w:p w14:paraId="531C9FD2" w14:textId="77777777" w:rsidR="00D772C4" w:rsidRDefault="00000000">
      <w:pPr>
        <w:widowControl w:val="0"/>
        <w:pBdr>
          <w:top w:val="nil"/>
          <w:left w:val="nil"/>
          <w:bottom w:val="nil"/>
          <w:right w:val="nil"/>
          <w:between w:val="nil"/>
        </w:pBdr>
        <w:spacing w:line="240" w:lineRule="auto"/>
        <w:ind w:left="275"/>
        <w:rPr>
          <w:b/>
          <w:color w:val="000080"/>
          <w:sz w:val="27"/>
          <w:szCs w:val="27"/>
        </w:rPr>
      </w:pPr>
      <w:r>
        <w:rPr>
          <w:rFonts w:ascii="Arial" w:eastAsia="Arial" w:hAnsi="Arial" w:cs="Arial"/>
          <w:b/>
          <w:color w:val="000080"/>
          <w:sz w:val="27"/>
          <w:szCs w:val="27"/>
        </w:rPr>
        <w:t xml:space="preserve">Historia de Revisiones </w:t>
      </w:r>
    </w:p>
    <w:tbl>
      <w:tblPr>
        <w:tblStyle w:val="a2"/>
        <w:tblW w:w="9000" w:type="dxa"/>
        <w:tblInd w:w="3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155"/>
        <w:gridCol w:w="3750"/>
        <w:gridCol w:w="1905"/>
      </w:tblGrid>
      <w:tr w:rsidR="00D772C4" w14:paraId="696CB99E" w14:textId="77777777">
        <w:trPr>
          <w:trHeight w:val="360"/>
        </w:trPr>
        <w:tc>
          <w:tcPr>
            <w:tcW w:w="2190" w:type="dxa"/>
            <w:tcMar>
              <w:top w:w="100" w:type="dxa"/>
              <w:left w:w="100" w:type="dxa"/>
              <w:bottom w:w="100" w:type="dxa"/>
              <w:right w:w="100" w:type="dxa"/>
            </w:tcMar>
          </w:tcPr>
          <w:p w14:paraId="0C2C1A60" w14:textId="77777777" w:rsidR="00D772C4" w:rsidRPr="005A593C" w:rsidRDefault="00000000">
            <w:pPr>
              <w:widowControl w:val="0"/>
              <w:pBdr>
                <w:top w:val="nil"/>
                <w:left w:val="nil"/>
                <w:bottom w:val="nil"/>
                <w:right w:val="nil"/>
                <w:between w:val="nil"/>
              </w:pBdr>
              <w:spacing w:line="240" w:lineRule="auto"/>
              <w:jc w:val="center"/>
              <w:rPr>
                <w:b/>
                <w:color w:val="000000"/>
                <w:sz w:val="20"/>
                <w:szCs w:val="20"/>
              </w:rPr>
            </w:pPr>
            <w:r w:rsidRPr="005A593C">
              <w:rPr>
                <w:rFonts w:eastAsia="Arial" w:cs="Arial"/>
                <w:b/>
                <w:color w:val="000000"/>
                <w:sz w:val="20"/>
                <w:szCs w:val="20"/>
              </w:rPr>
              <w:t xml:space="preserve">Fecha </w:t>
            </w:r>
          </w:p>
        </w:tc>
        <w:tc>
          <w:tcPr>
            <w:tcW w:w="1155" w:type="dxa"/>
            <w:tcMar>
              <w:top w:w="100" w:type="dxa"/>
              <w:left w:w="100" w:type="dxa"/>
              <w:bottom w:w="100" w:type="dxa"/>
              <w:right w:w="100" w:type="dxa"/>
            </w:tcMar>
          </w:tcPr>
          <w:p w14:paraId="12FC9B9C" w14:textId="77777777" w:rsidR="00D772C4" w:rsidRPr="005A593C" w:rsidRDefault="00000000">
            <w:pPr>
              <w:widowControl w:val="0"/>
              <w:pBdr>
                <w:top w:val="nil"/>
                <w:left w:val="nil"/>
                <w:bottom w:val="nil"/>
                <w:right w:val="nil"/>
                <w:between w:val="nil"/>
              </w:pBdr>
              <w:spacing w:line="240" w:lineRule="auto"/>
              <w:jc w:val="center"/>
              <w:rPr>
                <w:b/>
                <w:color w:val="000000"/>
                <w:sz w:val="20"/>
                <w:szCs w:val="20"/>
              </w:rPr>
            </w:pPr>
            <w:r w:rsidRPr="005A593C">
              <w:rPr>
                <w:rFonts w:eastAsia="Arial" w:cs="Arial"/>
                <w:b/>
                <w:color w:val="000000"/>
                <w:sz w:val="20"/>
                <w:szCs w:val="20"/>
              </w:rPr>
              <w:t xml:space="preserve">Versión </w:t>
            </w:r>
          </w:p>
        </w:tc>
        <w:tc>
          <w:tcPr>
            <w:tcW w:w="3750" w:type="dxa"/>
            <w:tcMar>
              <w:top w:w="100" w:type="dxa"/>
              <w:left w:w="100" w:type="dxa"/>
              <w:bottom w:w="100" w:type="dxa"/>
              <w:right w:w="100" w:type="dxa"/>
            </w:tcMar>
          </w:tcPr>
          <w:p w14:paraId="7FEA7520" w14:textId="77777777" w:rsidR="00D772C4" w:rsidRPr="005A593C" w:rsidRDefault="00000000">
            <w:pPr>
              <w:widowControl w:val="0"/>
              <w:pBdr>
                <w:top w:val="nil"/>
                <w:left w:val="nil"/>
                <w:bottom w:val="nil"/>
                <w:right w:val="nil"/>
                <w:between w:val="nil"/>
              </w:pBdr>
              <w:spacing w:line="240" w:lineRule="auto"/>
              <w:jc w:val="center"/>
              <w:rPr>
                <w:b/>
                <w:color w:val="000000"/>
                <w:sz w:val="20"/>
                <w:szCs w:val="20"/>
              </w:rPr>
            </w:pPr>
            <w:r w:rsidRPr="005A593C">
              <w:rPr>
                <w:rFonts w:eastAsia="Arial" w:cs="Arial"/>
                <w:b/>
                <w:color w:val="000000"/>
                <w:sz w:val="20"/>
                <w:szCs w:val="20"/>
              </w:rPr>
              <w:t xml:space="preserve">Descripción </w:t>
            </w:r>
          </w:p>
        </w:tc>
        <w:tc>
          <w:tcPr>
            <w:tcW w:w="1905" w:type="dxa"/>
            <w:tcMar>
              <w:top w:w="100" w:type="dxa"/>
              <w:left w:w="100" w:type="dxa"/>
              <w:bottom w:w="100" w:type="dxa"/>
              <w:right w:w="100" w:type="dxa"/>
            </w:tcMar>
          </w:tcPr>
          <w:p w14:paraId="609C5B70" w14:textId="77777777" w:rsidR="00D772C4" w:rsidRPr="005A593C" w:rsidRDefault="00000000">
            <w:pPr>
              <w:widowControl w:val="0"/>
              <w:pBdr>
                <w:top w:val="nil"/>
                <w:left w:val="nil"/>
                <w:bottom w:val="nil"/>
                <w:right w:val="nil"/>
                <w:between w:val="nil"/>
              </w:pBdr>
              <w:spacing w:line="240" w:lineRule="auto"/>
              <w:jc w:val="center"/>
              <w:rPr>
                <w:b/>
                <w:color w:val="000000"/>
                <w:sz w:val="20"/>
                <w:szCs w:val="20"/>
              </w:rPr>
            </w:pPr>
            <w:r w:rsidRPr="005A593C">
              <w:rPr>
                <w:rFonts w:eastAsia="Arial" w:cs="Arial"/>
                <w:b/>
                <w:color w:val="000000"/>
                <w:sz w:val="20"/>
                <w:szCs w:val="20"/>
              </w:rPr>
              <w:t>Autor</w:t>
            </w:r>
          </w:p>
        </w:tc>
      </w:tr>
      <w:tr w:rsidR="00D772C4" w14:paraId="4541ACE1" w14:textId="77777777">
        <w:trPr>
          <w:trHeight w:val="645"/>
        </w:trPr>
        <w:tc>
          <w:tcPr>
            <w:tcW w:w="2190" w:type="dxa"/>
            <w:tcMar>
              <w:top w:w="100" w:type="dxa"/>
              <w:left w:w="100" w:type="dxa"/>
              <w:bottom w:w="100" w:type="dxa"/>
              <w:right w:w="100" w:type="dxa"/>
            </w:tcMar>
          </w:tcPr>
          <w:p w14:paraId="0B19CBC0" w14:textId="6F83B466" w:rsidR="00D772C4" w:rsidRPr="005A593C" w:rsidRDefault="005A5AF0">
            <w:pPr>
              <w:widowControl w:val="0"/>
              <w:pBdr>
                <w:top w:val="nil"/>
                <w:left w:val="nil"/>
                <w:bottom w:val="nil"/>
                <w:right w:val="nil"/>
                <w:between w:val="nil"/>
              </w:pBdr>
              <w:spacing w:line="240" w:lineRule="auto"/>
              <w:ind w:left="141"/>
              <w:rPr>
                <w:color w:val="000000"/>
                <w:sz w:val="20"/>
                <w:szCs w:val="20"/>
              </w:rPr>
            </w:pPr>
            <w:r w:rsidRPr="005A593C">
              <w:rPr>
                <w:color w:val="000000"/>
                <w:sz w:val="20"/>
                <w:szCs w:val="20"/>
              </w:rPr>
              <w:t>27</w:t>
            </w:r>
            <w:r w:rsidRPr="005A593C">
              <w:rPr>
                <w:rFonts w:eastAsia="Arial" w:cs="Arial"/>
                <w:color w:val="000000"/>
                <w:sz w:val="20"/>
                <w:szCs w:val="20"/>
              </w:rPr>
              <w:t>/</w:t>
            </w:r>
            <w:r w:rsidRPr="005A593C">
              <w:rPr>
                <w:color w:val="000000"/>
                <w:sz w:val="20"/>
                <w:szCs w:val="20"/>
              </w:rPr>
              <w:t>10</w:t>
            </w:r>
            <w:r w:rsidRPr="005A593C">
              <w:rPr>
                <w:rFonts w:eastAsia="Arial" w:cs="Arial"/>
                <w:color w:val="000000"/>
                <w:sz w:val="20"/>
                <w:szCs w:val="20"/>
              </w:rPr>
              <w:t>/202</w:t>
            </w:r>
            <w:r w:rsidRPr="005A593C">
              <w:rPr>
                <w:color w:val="000000"/>
                <w:sz w:val="20"/>
                <w:szCs w:val="20"/>
              </w:rPr>
              <w:t>5</w:t>
            </w:r>
            <w:r w:rsidRPr="005A593C">
              <w:rPr>
                <w:rFonts w:eastAsia="Arial" w:cs="Arial"/>
                <w:color w:val="000000"/>
                <w:sz w:val="20"/>
                <w:szCs w:val="20"/>
              </w:rPr>
              <w:t xml:space="preserve"> </w:t>
            </w:r>
          </w:p>
        </w:tc>
        <w:tc>
          <w:tcPr>
            <w:tcW w:w="1155" w:type="dxa"/>
            <w:tcMar>
              <w:top w:w="100" w:type="dxa"/>
              <w:left w:w="100" w:type="dxa"/>
              <w:bottom w:w="100" w:type="dxa"/>
              <w:right w:w="100" w:type="dxa"/>
            </w:tcMar>
          </w:tcPr>
          <w:p w14:paraId="77AA470F" w14:textId="131CCB40" w:rsidR="00D772C4" w:rsidRPr="005A593C" w:rsidRDefault="005A593C">
            <w:pPr>
              <w:widowControl w:val="0"/>
              <w:pBdr>
                <w:top w:val="nil"/>
                <w:left w:val="nil"/>
                <w:bottom w:val="nil"/>
                <w:right w:val="nil"/>
                <w:between w:val="nil"/>
              </w:pBdr>
              <w:spacing w:line="240" w:lineRule="auto"/>
              <w:ind w:left="138"/>
              <w:rPr>
                <w:color w:val="000000"/>
                <w:sz w:val="20"/>
                <w:szCs w:val="20"/>
              </w:rPr>
            </w:pPr>
            <w:r w:rsidRPr="005A593C">
              <w:rPr>
                <w:rFonts w:eastAsia="Arial" w:cs="Arial"/>
                <w:color w:val="000000"/>
                <w:sz w:val="20"/>
                <w:szCs w:val="20"/>
              </w:rPr>
              <w:t>1.0</w:t>
            </w:r>
          </w:p>
        </w:tc>
        <w:tc>
          <w:tcPr>
            <w:tcW w:w="3750" w:type="dxa"/>
            <w:tcMar>
              <w:top w:w="100" w:type="dxa"/>
              <w:left w:w="100" w:type="dxa"/>
              <w:bottom w:w="100" w:type="dxa"/>
              <w:right w:w="100" w:type="dxa"/>
            </w:tcMar>
          </w:tcPr>
          <w:p w14:paraId="5A750122" w14:textId="0B4A4012" w:rsidR="00D772C4" w:rsidRPr="005A593C" w:rsidRDefault="005A5AF0">
            <w:pPr>
              <w:widowControl w:val="0"/>
              <w:pBdr>
                <w:top w:val="nil"/>
                <w:left w:val="nil"/>
                <w:bottom w:val="nil"/>
                <w:right w:val="nil"/>
                <w:between w:val="nil"/>
              </w:pBdr>
              <w:spacing w:line="229" w:lineRule="auto"/>
              <w:ind w:left="141" w:right="655" w:firstLine="11"/>
              <w:rPr>
                <w:color w:val="000000"/>
                <w:sz w:val="20"/>
                <w:szCs w:val="20"/>
              </w:rPr>
            </w:pPr>
            <w:r w:rsidRPr="005A593C">
              <w:rPr>
                <w:color w:val="000000"/>
                <w:sz w:val="20"/>
                <w:szCs w:val="20"/>
              </w:rPr>
              <w:t>Creación</w:t>
            </w:r>
            <w:r w:rsidRPr="005A593C">
              <w:rPr>
                <w:rFonts w:eastAsia="Arial" w:cs="Arial"/>
                <w:color w:val="000000"/>
                <w:sz w:val="20"/>
                <w:szCs w:val="20"/>
              </w:rPr>
              <w:t xml:space="preserve"> al desarrollo documento “DAS”.</w:t>
            </w:r>
          </w:p>
        </w:tc>
        <w:tc>
          <w:tcPr>
            <w:tcW w:w="1905" w:type="dxa"/>
            <w:tcMar>
              <w:top w:w="100" w:type="dxa"/>
              <w:left w:w="100" w:type="dxa"/>
              <w:bottom w:w="100" w:type="dxa"/>
              <w:right w:w="100" w:type="dxa"/>
            </w:tcMar>
          </w:tcPr>
          <w:p w14:paraId="55B96AC3" w14:textId="321898EE" w:rsidR="00D772C4" w:rsidRPr="005A593C" w:rsidRDefault="00000000">
            <w:pPr>
              <w:widowControl w:val="0"/>
              <w:pBdr>
                <w:top w:val="nil"/>
                <w:left w:val="nil"/>
                <w:bottom w:val="nil"/>
                <w:right w:val="nil"/>
                <w:between w:val="nil"/>
              </w:pBdr>
              <w:spacing w:line="240" w:lineRule="auto"/>
              <w:ind w:left="149"/>
              <w:rPr>
                <w:color w:val="000000"/>
                <w:sz w:val="20"/>
                <w:szCs w:val="20"/>
              </w:rPr>
            </w:pPr>
            <w:r w:rsidRPr="005A593C">
              <w:rPr>
                <w:rFonts w:eastAsia="Arial" w:cs="Arial"/>
                <w:color w:val="000000"/>
                <w:sz w:val="20"/>
                <w:szCs w:val="20"/>
              </w:rPr>
              <w:t xml:space="preserve">Eyleen </w:t>
            </w:r>
            <w:r w:rsidR="005A5AF0" w:rsidRPr="005A593C">
              <w:rPr>
                <w:color w:val="000000"/>
                <w:sz w:val="20"/>
                <w:szCs w:val="20"/>
              </w:rPr>
              <w:t>Collado</w:t>
            </w:r>
          </w:p>
        </w:tc>
      </w:tr>
      <w:tr w:rsidR="005A593C" w14:paraId="65DD9811" w14:textId="77777777">
        <w:trPr>
          <w:trHeight w:val="645"/>
        </w:trPr>
        <w:tc>
          <w:tcPr>
            <w:tcW w:w="2190" w:type="dxa"/>
            <w:tcMar>
              <w:top w:w="100" w:type="dxa"/>
              <w:left w:w="100" w:type="dxa"/>
              <w:bottom w:w="100" w:type="dxa"/>
              <w:right w:w="100" w:type="dxa"/>
            </w:tcMar>
          </w:tcPr>
          <w:p w14:paraId="3FA7E8B7" w14:textId="281FE6F8" w:rsidR="005A593C" w:rsidRPr="005A593C" w:rsidRDefault="005A593C">
            <w:pPr>
              <w:widowControl w:val="0"/>
              <w:pBdr>
                <w:top w:val="nil"/>
                <w:left w:val="nil"/>
                <w:bottom w:val="nil"/>
                <w:right w:val="nil"/>
                <w:between w:val="nil"/>
              </w:pBdr>
              <w:spacing w:line="240" w:lineRule="auto"/>
              <w:ind w:left="141"/>
              <w:rPr>
                <w:color w:val="000000"/>
                <w:sz w:val="20"/>
                <w:szCs w:val="20"/>
              </w:rPr>
            </w:pPr>
            <w:r w:rsidRPr="005A593C">
              <w:rPr>
                <w:color w:val="000000"/>
                <w:sz w:val="20"/>
                <w:szCs w:val="20"/>
              </w:rPr>
              <w:t>12/10/2025</w:t>
            </w:r>
          </w:p>
        </w:tc>
        <w:tc>
          <w:tcPr>
            <w:tcW w:w="1155" w:type="dxa"/>
            <w:tcMar>
              <w:top w:w="100" w:type="dxa"/>
              <w:left w:w="100" w:type="dxa"/>
              <w:bottom w:w="100" w:type="dxa"/>
              <w:right w:w="100" w:type="dxa"/>
            </w:tcMar>
          </w:tcPr>
          <w:p w14:paraId="27977871" w14:textId="2769354A" w:rsidR="005A593C" w:rsidRPr="005A593C" w:rsidRDefault="005A593C">
            <w:pPr>
              <w:widowControl w:val="0"/>
              <w:pBdr>
                <w:top w:val="nil"/>
                <w:left w:val="nil"/>
                <w:bottom w:val="nil"/>
                <w:right w:val="nil"/>
                <w:between w:val="nil"/>
              </w:pBdr>
              <w:spacing w:line="240" w:lineRule="auto"/>
              <w:ind w:left="138"/>
              <w:rPr>
                <w:rFonts w:eastAsia="Arial" w:cs="Arial"/>
                <w:color w:val="000000"/>
                <w:sz w:val="20"/>
                <w:szCs w:val="20"/>
              </w:rPr>
            </w:pPr>
            <w:r w:rsidRPr="005A593C">
              <w:rPr>
                <w:rFonts w:eastAsia="Arial" w:cs="Arial"/>
                <w:color w:val="000000"/>
                <w:sz w:val="20"/>
                <w:szCs w:val="20"/>
              </w:rPr>
              <w:t>2.0</w:t>
            </w:r>
          </w:p>
        </w:tc>
        <w:tc>
          <w:tcPr>
            <w:tcW w:w="3750" w:type="dxa"/>
            <w:tcMar>
              <w:top w:w="100" w:type="dxa"/>
              <w:left w:w="100" w:type="dxa"/>
              <w:bottom w:w="100" w:type="dxa"/>
              <w:right w:w="100" w:type="dxa"/>
            </w:tcMar>
          </w:tcPr>
          <w:p w14:paraId="78F45739" w14:textId="6DAB3CC2" w:rsidR="005A593C" w:rsidRPr="005A593C" w:rsidRDefault="005A593C">
            <w:pPr>
              <w:widowControl w:val="0"/>
              <w:pBdr>
                <w:top w:val="nil"/>
                <w:left w:val="nil"/>
                <w:bottom w:val="nil"/>
                <w:right w:val="nil"/>
                <w:between w:val="nil"/>
              </w:pBdr>
              <w:spacing w:line="229" w:lineRule="auto"/>
              <w:ind w:left="141" w:right="655" w:firstLine="11"/>
              <w:rPr>
                <w:color w:val="000000"/>
                <w:sz w:val="20"/>
                <w:szCs w:val="20"/>
              </w:rPr>
            </w:pPr>
            <w:r w:rsidRPr="005A593C">
              <w:rPr>
                <w:color w:val="000000"/>
                <w:sz w:val="20"/>
                <w:szCs w:val="20"/>
              </w:rPr>
              <w:t>Inserción de diagramas y mockups</w:t>
            </w:r>
          </w:p>
        </w:tc>
        <w:tc>
          <w:tcPr>
            <w:tcW w:w="1905" w:type="dxa"/>
            <w:tcMar>
              <w:top w:w="100" w:type="dxa"/>
              <w:left w:w="100" w:type="dxa"/>
              <w:bottom w:w="100" w:type="dxa"/>
              <w:right w:w="100" w:type="dxa"/>
            </w:tcMar>
          </w:tcPr>
          <w:p w14:paraId="50C30D2F" w14:textId="5E28A792" w:rsidR="005A593C" w:rsidRPr="005A593C" w:rsidRDefault="005A593C">
            <w:pPr>
              <w:widowControl w:val="0"/>
              <w:pBdr>
                <w:top w:val="nil"/>
                <w:left w:val="nil"/>
                <w:bottom w:val="nil"/>
                <w:right w:val="nil"/>
                <w:between w:val="nil"/>
              </w:pBdr>
              <w:spacing w:line="240" w:lineRule="auto"/>
              <w:ind w:left="149"/>
              <w:rPr>
                <w:rFonts w:eastAsia="Arial" w:cs="Arial"/>
                <w:color w:val="000000"/>
                <w:sz w:val="20"/>
                <w:szCs w:val="20"/>
              </w:rPr>
            </w:pPr>
            <w:r w:rsidRPr="005A593C">
              <w:rPr>
                <w:rFonts w:eastAsia="Arial" w:cs="Arial"/>
                <w:color w:val="000000"/>
                <w:sz w:val="20"/>
                <w:szCs w:val="20"/>
              </w:rPr>
              <w:t>Eyleen Collado</w:t>
            </w:r>
          </w:p>
        </w:tc>
      </w:tr>
      <w:tr w:rsidR="00BE6360" w14:paraId="71566BE6" w14:textId="77777777">
        <w:trPr>
          <w:trHeight w:val="645"/>
        </w:trPr>
        <w:tc>
          <w:tcPr>
            <w:tcW w:w="2190" w:type="dxa"/>
            <w:tcMar>
              <w:top w:w="100" w:type="dxa"/>
              <w:left w:w="100" w:type="dxa"/>
              <w:bottom w:w="100" w:type="dxa"/>
              <w:right w:w="100" w:type="dxa"/>
            </w:tcMar>
          </w:tcPr>
          <w:p w14:paraId="3344E6F2" w14:textId="0E6DFD2C" w:rsidR="00BE6360" w:rsidRPr="005A593C" w:rsidRDefault="00BE6360">
            <w:pPr>
              <w:widowControl w:val="0"/>
              <w:pBdr>
                <w:top w:val="nil"/>
                <w:left w:val="nil"/>
                <w:bottom w:val="nil"/>
                <w:right w:val="nil"/>
                <w:between w:val="nil"/>
              </w:pBdr>
              <w:spacing w:line="240" w:lineRule="auto"/>
              <w:ind w:left="141"/>
              <w:rPr>
                <w:color w:val="000000"/>
                <w:sz w:val="20"/>
                <w:szCs w:val="20"/>
              </w:rPr>
            </w:pPr>
            <w:r>
              <w:rPr>
                <w:color w:val="000000"/>
                <w:sz w:val="20"/>
                <w:szCs w:val="20"/>
              </w:rPr>
              <w:t>08/11/2025</w:t>
            </w:r>
          </w:p>
        </w:tc>
        <w:tc>
          <w:tcPr>
            <w:tcW w:w="1155" w:type="dxa"/>
            <w:tcMar>
              <w:top w:w="100" w:type="dxa"/>
              <w:left w:w="100" w:type="dxa"/>
              <w:bottom w:w="100" w:type="dxa"/>
              <w:right w:w="100" w:type="dxa"/>
            </w:tcMar>
          </w:tcPr>
          <w:p w14:paraId="755C992B" w14:textId="2CC11491" w:rsidR="00BE6360" w:rsidRPr="005A593C" w:rsidRDefault="00BE6360">
            <w:pPr>
              <w:widowControl w:val="0"/>
              <w:pBdr>
                <w:top w:val="nil"/>
                <w:left w:val="nil"/>
                <w:bottom w:val="nil"/>
                <w:right w:val="nil"/>
                <w:between w:val="nil"/>
              </w:pBdr>
              <w:spacing w:line="240" w:lineRule="auto"/>
              <w:ind w:left="138"/>
              <w:rPr>
                <w:rFonts w:eastAsia="Arial" w:cs="Arial"/>
                <w:color w:val="000000"/>
                <w:sz w:val="20"/>
                <w:szCs w:val="20"/>
              </w:rPr>
            </w:pPr>
            <w:r>
              <w:rPr>
                <w:rFonts w:eastAsia="Arial" w:cs="Arial"/>
                <w:color w:val="000000"/>
                <w:sz w:val="20"/>
                <w:szCs w:val="20"/>
              </w:rPr>
              <w:t>3.0</w:t>
            </w:r>
          </w:p>
        </w:tc>
        <w:tc>
          <w:tcPr>
            <w:tcW w:w="3750" w:type="dxa"/>
            <w:tcMar>
              <w:top w:w="100" w:type="dxa"/>
              <w:left w:w="100" w:type="dxa"/>
              <w:bottom w:w="100" w:type="dxa"/>
              <w:right w:w="100" w:type="dxa"/>
            </w:tcMar>
          </w:tcPr>
          <w:p w14:paraId="7C6CFCDB" w14:textId="51794FFC" w:rsidR="00BE6360" w:rsidRPr="005A593C" w:rsidRDefault="00BE6360">
            <w:pPr>
              <w:widowControl w:val="0"/>
              <w:pBdr>
                <w:top w:val="nil"/>
                <w:left w:val="nil"/>
                <w:bottom w:val="nil"/>
                <w:right w:val="nil"/>
                <w:between w:val="nil"/>
              </w:pBdr>
              <w:spacing w:line="229" w:lineRule="auto"/>
              <w:ind w:left="141" w:right="655" w:firstLine="11"/>
              <w:rPr>
                <w:color w:val="000000"/>
                <w:sz w:val="20"/>
                <w:szCs w:val="20"/>
              </w:rPr>
            </w:pPr>
            <w:r>
              <w:rPr>
                <w:color w:val="000000"/>
                <w:sz w:val="20"/>
                <w:szCs w:val="20"/>
              </w:rPr>
              <w:t>Cambio de lenguaje de señas a español signado y de seña a representación gestual</w:t>
            </w:r>
          </w:p>
        </w:tc>
        <w:tc>
          <w:tcPr>
            <w:tcW w:w="1905" w:type="dxa"/>
            <w:tcMar>
              <w:top w:w="100" w:type="dxa"/>
              <w:left w:w="100" w:type="dxa"/>
              <w:bottom w:w="100" w:type="dxa"/>
              <w:right w:w="100" w:type="dxa"/>
            </w:tcMar>
          </w:tcPr>
          <w:p w14:paraId="7C2D4FAC" w14:textId="777EE3EA" w:rsidR="00BE6360" w:rsidRPr="005A593C" w:rsidRDefault="00BE6360">
            <w:pPr>
              <w:widowControl w:val="0"/>
              <w:pBdr>
                <w:top w:val="nil"/>
                <w:left w:val="nil"/>
                <w:bottom w:val="nil"/>
                <w:right w:val="nil"/>
                <w:between w:val="nil"/>
              </w:pBdr>
              <w:spacing w:line="240" w:lineRule="auto"/>
              <w:ind w:left="149"/>
              <w:rPr>
                <w:rFonts w:eastAsia="Arial" w:cs="Arial"/>
                <w:color w:val="000000"/>
                <w:sz w:val="20"/>
                <w:szCs w:val="20"/>
              </w:rPr>
            </w:pPr>
            <w:r>
              <w:rPr>
                <w:rFonts w:eastAsia="Arial" w:cs="Arial"/>
                <w:color w:val="000000"/>
                <w:sz w:val="20"/>
                <w:szCs w:val="20"/>
              </w:rPr>
              <w:t>Eyleen Collado</w:t>
            </w:r>
          </w:p>
        </w:tc>
      </w:tr>
    </w:tbl>
    <w:p w14:paraId="46DE209C" w14:textId="77777777" w:rsidR="00D772C4" w:rsidRDefault="00D772C4">
      <w:pPr>
        <w:widowControl w:val="0"/>
        <w:pBdr>
          <w:top w:val="nil"/>
          <w:left w:val="nil"/>
          <w:bottom w:val="nil"/>
          <w:right w:val="nil"/>
          <w:between w:val="nil"/>
        </w:pBdr>
        <w:rPr>
          <w:color w:val="000000"/>
        </w:rPr>
      </w:pPr>
    </w:p>
    <w:p w14:paraId="5295DCE8" w14:textId="77777777" w:rsidR="00D772C4" w:rsidRDefault="00D772C4">
      <w:pPr>
        <w:widowControl w:val="0"/>
        <w:pBdr>
          <w:top w:val="nil"/>
          <w:left w:val="nil"/>
          <w:bottom w:val="nil"/>
          <w:right w:val="nil"/>
          <w:between w:val="nil"/>
        </w:pBdr>
        <w:rPr>
          <w:color w:val="000000"/>
        </w:rPr>
      </w:pPr>
    </w:p>
    <w:p w14:paraId="393B3FDE" w14:textId="77777777" w:rsidR="005A5AF0" w:rsidRDefault="005A5AF0">
      <w:pPr>
        <w:rPr>
          <w:color w:val="000000"/>
          <w:sz w:val="15"/>
          <w:szCs w:val="15"/>
        </w:rPr>
      </w:pPr>
      <w:r>
        <w:rPr>
          <w:color w:val="000000"/>
          <w:sz w:val="15"/>
          <w:szCs w:val="15"/>
        </w:rPr>
        <w:br w:type="page"/>
      </w:r>
    </w:p>
    <w:p w14:paraId="5A48A11F" w14:textId="63777AFF" w:rsidR="00D772C4" w:rsidRDefault="00D772C4">
      <w:pPr>
        <w:widowControl w:val="0"/>
        <w:pBdr>
          <w:top w:val="nil"/>
          <w:left w:val="nil"/>
          <w:bottom w:val="nil"/>
          <w:right w:val="nil"/>
          <w:between w:val="nil"/>
        </w:pBdr>
        <w:spacing w:line="240" w:lineRule="auto"/>
        <w:ind w:left="267"/>
        <w:rPr>
          <w:color w:val="000000"/>
          <w:sz w:val="15"/>
          <w:szCs w:val="15"/>
        </w:rPr>
      </w:pPr>
    </w:p>
    <w:sdt>
      <w:sdtPr>
        <w:rPr>
          <w:rFonts w:asciiTheme="minorHAnsi" w:eastAsiaTheme="minorEastAsia" w:hAnsiTheme="minorHAnsi" w:cstheme="minorBidi"/>
          <w:color w:val="auto"/>
          <w:sz w:val="22"/>
          <w:szCs w:val="22"/>
          <w:lang w:val="es-ES"/>
        </w:rPr>
        <w:id w:val="1917818990"/>
        <w:docPartObj>
          <w:docPartGallery w:val="Table of Contents"/>
          <w:docPartUnique/>
        </w:docPartObj>
      </w:sdtPr>
      <w:sdtEndPr>
        <w:rPr>
          <w:b/>
          <w:bCs/>
        </w:rPr>
      </w:sdtEndPr>
      <w:sdtContent>
        <w:p w14:paraId="5F810E6A" w14:textId="043B00A5" w:rsidR="00862767" w:rsidRDefault="00862767">
          <w:pPr>
            <w:pStyle w:val="TtuloTDC"/>
            <w:rPr>
              <w:lang w:val="es-ES"/>
            </w:rPr>
          </w:pPr>
          <w:r>
            <w:rPr>
              <w:lang w:val="es-ES"/>
            </w:rPr>
            <w:t>Tabla de contenido</w:t>
          </w:r>
        </w:p>
        <w:p w14:paraId="0B20E4D2" w14:textId="77777777" w:rsidR="00BD564F" w:rsidRPr="00BD564F" w:rsidRDefault="00BD564F" w:rsidP="00BD564F">
          <w:pPr>
            <w:rPr>
              <w:lang w:val="es-ES"/>
            </w:rPr>
          </w:pPr>
        </w:p>
        <w:p w14:paraId="06C9AAA6" w14:textId="22DCC386" w:rsidR="00480D53" w:rsidRDefault="00862767">
          <w:pPr>
            <w:pStyle w:val="TDC2"/>
            <w:tabs>
              <w:tab w:val="left" w:pos="720"/>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1216258" w:history="1">
            <w:r w:rsidR="00480D53" w:rsidRPr="00977712">
              <w:rPr>
                <w:rStyle w:val="Hipervnculo"/>
                <w:noProof/>
              </w:rPr>
              <w:t>1.</w:t>
            </w:r>
            <w:r w:rsidR="00480D53">
              <w:rPr>
                <w:noProof/>
                <w:kern w:val="2"/>
                <w:sz w:val="24"/>
                <w:szCs w:val="24"/>
                <w14:ligatures w14:val="standardContextual"/>
              </w:rPr>
              <w:tab/>
            </w:r>
            <w:r w:rsidR="00480D53" w:rsidRPr="00977712">
              <w:rPr>
                <w:rStyle w:val="Hipervnculo"/>
                <w:noProof/>
              </w:rPr>
              <w:t>Introducción</w:t>
            </w:r>
            <w:r w:rsidR="00480D53">
              <w:rPr>
                <w:noProof/>
                <w:webHidden/>
              </w:rPr>
              <w:tab/>
            </w:r>
            <w:r w:rsidR="00480D53">
              <w:rPr>
                <w:noProof/>
                <w:webHidden/>
              </w:rPr>
              <w:fldChar w:fldCharType="begin"/>
            </w:r>
            <w:r w:rsidR="00480D53">
              <w:rPr>
                <w:noProof/>
                <w:webHidden/>
              </w:rPr>
              <w:instrText xml:space="preserve"> PAGEREF _Toc211216258 \h </w:instrText>
            </w:r>
            <w:r w:rsidR="00480D53">
              <w:rPr>
                <w:noProof/>
                <w:webHidden/>
              </w:rPr>
            </w:r>
            <w:r w:rsidR="00480D53">
              <w:rPr>
                <w:noProof/>
                <w:webHidden/>
              </w:rPr>
              <w:fldChar w:fldCharType="separate"/>
            </w:r>
            <w:r w:rsidR="00480D53">
              <w:rPr>
                <w:noProof/>
                <w:webHidden/>
              </w:rPr>
              <w:t>5</w:t>
            </w:r>
            <w:r w:rsidR="00480D53">
              <w:rPr>
                <w:noProof/>
                <w:webHidden/>
              </w:rPr>
              <w:fldChar w:fldCharType="end"/>
            </w:r>
          </w:hyperlink>
        </w:p>
        <w:p w14:paraId="01A46585" w14:textId="2D75F064" w:rsidR="00480D53" w:rsidRDefault="00000000">
          <w:pPr>
            <w:pStyle w:val="TDC3"/>
            <w:tabs>
              <w:tab w:val="left" w:pos="1200"/>
              <w:tab w:val="right" w:leader="dot" w:pos="9350"/>
            </w:tabs>
            <w:rPr>
              <w:noProof/>
              <w:kern w:val="2"/>
              <w:sz w:val="24"/>
              <w:szCs w:val="24"/>
              <w14:ligatures w14:val="standardContextual"/>
            </w:rPr>
          </w:pPr>
          <w:hyperlink w:anchor="_Toc211216259" w:history="1">
            <w:r w:rsidR="00480D53" w:rsidRPr="00977712">
              <w:rPr>
                <w:rStyle w:val="Hipervnculo"/>
                <w:noProof/>
              </w:rPr>
              <w:t>1.1.</w:t>
            </w:r>
            <w:r w:rsidR="00480D53">
              <w:rPr>
                <w:noProof/>
                <w:kern w:val="2"/>
                <w:sz w:val="24"/>
                <w:szCs w:val="24"/>
                <w14:ligatures w14:val="standardContextual"/>
              </w:rPr>
              <w:tab/>
            </w:r>
            <w:r w:rsidR="00480D53" w:rsidRPr="00977712">
              <w:rPr>
                <w:rStyle w:val="Hipervnculo"/>
                <w:noProof/>
              </w:rPr>
              <w:t>Contexto del Problema</w:t>
            </w:r>
            <w:r w:rsidR="00480D53">
              <w:rPr>
                <w:noProof/>
                <w:webHidden/>
              </w:rPr>
              <w:tab/>
            </w:r>
            <w:r w:rsidR="00480D53">
              <w:rPr>
                <w:noProof/>
                <w:webHidden/>
              </w:rPr>
              <w:fldChar w:fldCharType="begin"/>
            </w:r>
            <w:r w:rsidR="00480D53">
              <w:rPr>
                <w:noProof/>
                <w:webHidden/>
              </w:rPr>
              <w:instrText xml:space="preserve"> PAGEREF _Toc211216259 \h </w:instrText>
            </w:r>
            <w:r w:rsidR="00480D53">
              <w:rPr>
                <w:noProof/>
                <w:webHidden/>
              </w:rPr>
            </w:r>
            <w:r w:rsidR="00480D53">
              <w:rPr>
                <w:noProof/>
                <w:webHidden/>
              </w:rPr>
              <w:fldChar w:fldCharType="separate"/>
            </w:r>
            <w:r w:rsidR="00480D53">
              <w:rPr>
                <w:noProof/>
                <w:webHidden/>
              </w:rPr>
              <w:t>5</w:t>
            </w:r>
            <w:r w:rsidR="00480D53">
              <w:rPr>
                <w:noProof/>
                <w:webHidden/>
              </w:rPr>
              <w:fldChar w:fldCharType="end"/>
            </w:r>
          </w:hyperlink>
        </w:p>
        <w:p w14:paraId="1AD7502C" w14:textId="674DAD5B" w:rsidR="00480D53" w:rsidRDefault="00000000">
          <w:pPr>
            <w:pStyle w:val="TDC3"/>
            <w:tabs>
              <w:tab w:val="left" w:pos="1200"/>
              <w:tab w:val="right" w:leader="dot" w:pos="9350"/>
            </w:tabs>
            <w:rPr>
              <w:noProof/>
              <w:kern w:val="2"/>
              <w:sz w:val="24"/>
              <w:szCs w:val="24"/>
              <w14:ligatures w14:val="standardContextual"/>
            </w:rPr>
          </w:pPr>
          <w:hyperlink w:anchor="_Toc211216260" w:history="1">
            <w:r w:rsidR="00480D53" w:rsidRPr="00977712">
              <w:rPr>
                <w:rStyle w:val="Hipervnculo"/>
                <w:noProof/>
              </w:rPr>
              <w:t>1.2.</w:t>
            </w:r>
            <w:r w:rsidR="00480D53">
              <w:rPr>
                <w:noProof/>
                <w:kern w:val="2"/>
                <w:sz w:val="24"/>
                <w:szCs w:val="24"/>
                <w14:ligatures w14:val="standardContextual"/>
              </w:rPr>
              <w:tab/>
            </w:r>
            <w:r w:rsidR="00480D53" w:rsidRPr="00977712">
              <w:rPr>
                <w:rStyle w:val="Hipervnculo"/>
                <w:noProof/>
              </w:rPr>
              <w:t>Propósito</w:t>
            </w:r>
            <w:r w:rsidR="00480D53">
              <w:rPr>
                <w:noProof/>
                <w:webHidden/>
              </w:rPr>
              <w:tab/>
            </w:r>
            <w:r w:rsidR="00480D53">
              <w:rPr>
                <w:noProof/>
                <w:webHidden/>
              </w:rPr>
              <w:fldChar w:fldCharType="begin"/>
            </w:r>
            <w:r w:rsidR="00480D53">
              <w:rPr>
                <w:noProof/>
                <w:webHidden/>
              </w:rPr>
              <w:instrText xml:space="preserve"> PAGEREF _Toc211216260 \h </w:instrText>
            </w:r>
            <w:r w:rsidR="00480D53">
              <w:rPr>
                <w:noProof/>
                <w:webHidden/>
              </w:rPr>
            </w:r>
            <w:r w:rsidR="00480D53">
              <w:rPr>
                <w:noProof/>
                <w:webHidden/>
              </w:rPr>
              <w:fldChar w:fldCharType="separate"/>
            </w:r>
            <w:r w:rsidR="00480D53">
              <w:rPr>
                <w:noProof/>
                <w:webHidden/>
              </w:rPr>
              <w:t>5</w:t>
            </w:r>
            <w:r w:rsidR="00480D53">
              <w:rPr>
                <w:noProof/>
                <w:webHidden/>
              </w:rPr>
              <w:fldChar w:fldCharType="end"/>
            </w:r>
          </w:hyperlink>
        </w:p>
        <w:p w14:paraId="512B6BF2" w14:textId="6BA3F670" w:rsidR="00480D53" w:rsidRDefault="00000000">
          <w:pPr>
            <w:pStyle w:val="TDC3"/>
            <w:tabs>
              <w:tab w:val="left" w:pos="1200"/>
              <w:tab w:val="right" w:leader="dot" w:pos="9350"/>
            </w:tabs>
            <w:rPr>
              <w:noProof/>
              <w:kern w:val="2"/>
              <w:sz w:val="24"/>
              <w:szCs w:val="24"/>
              <w14:ligatures w14:val="standardContextual"/>
            </w:rPr>
          </w:pPr>
          <w:hyperlink w:anchor="_Toc211216261" w:history="1">
            <w:r w:rsidR="00480D53" w:rsidRPr="00977712">
              <w:rPr>
                <w:rStyle w:val="Hipervnculo"/>
                <w:noProof/>
              </w:rPr>
              <w:t>1.3.</w:t>
            </w:r>
            <w:r w:rsidR="00480D53">
              <w:rPr>
                <w:noProof/>
                <w:kern w:val="2"/>
                <w:sz w:val="24"/>
                <w:szCs w:val="24"/>
                <w14:ligatures w14:val="standardContextual"/>
              </w:rPr>
              <w:tab/>
            </w:r>
            <w:r w:rsidR="00480D53" w:rsidRPr="00977712">
              <w:rPr>
                <w:rStyle w:val="Hipervnculo"/>
                <w:noProof/>
              </w:rPr>
              <w:t>Ámbito</w:t>
            </w:r>
            <w:r w:rsidR="00480D53">
              <w:rPr>
                <w:noProof/>
                <w:webHidden/>
              </w:rPr>
              <w:tab/>
            </w:r>
            <w:r w:rsidR="00480D53">
              <w:rPr>
                <w:noProof/>
                <w:webHidden/>
              </w:rPr>
              <w:fldChar w:fldCharType="begin"/>
            </w:r>
            <w:r w:rsidR="00480D53">
              <w:rPr>
                <w:noProof/>
                <w:webHidden/>
              </w:rPr>
              <w:instrText xml:space="preserve"> PAGEREF _Toc211216261 \h </w:instrText>
            </w:r>
            <w:r w:rsidR="00480D53">
              <w:rPr>
                <w:noProof/>
                <w:webHidden/>
              </w:rPr>
            </w:r>
            <w:r w:rsidR="00480D53">
              <w:rPr>
                <w:noProof/>
                <w:webHidden/>
              </w:rPr>
              <w:fldChar w:fldCharType="separate"/>
            </w:r>
            <w:r w:rsidR="00480D53">
              <w:rPr>
                <w:noProof/>
                <w:webHidden/>
              </w:rPr>
              <w:t>6</w:t>
            </w:r>
            <w:r w:rsidR="00480D53">
              <w:rPr>
                <w:noProof/>
                <w:webHidden/>
              </w:rPr>
              <w:fldChar w:fldCharType="end"/>
            </w:r>
          </w:hyperlink>
        </w:p>
        <w:p w14:paraId="09D8FE98" w14:textId="78788843" w:rsidR="00480D53" w:rsidRDefault="00000000">
          <w:pPr>
            <w:pStyle w:val="TDC3"/>
            <w:tabs>
              <w:tab w:val="left" w:pos="1200"/>
              <w:tab w:val="right" w:leader="dot" w:pos="9350"/>
            </w:tabs>
            <w:rPr>
              <w:noProof/>
              <w:kern w:val="2"/>
              <w:sz w:val="24"/>
              <w:szCs w:val="24"/>
              <w14:ligatures w14:val="standardContextual"/>
            </w:rPr>
          </w:pPr>
          <w:hyperlink w:anchor="_Toc211216262" w:history="1">
            <w:r w:rsidR="00480D53" w:rsidRPr="00977712">
              <w:rPr>
                <w:rStyle w:val="Hipervnculo"/>
                <w:noProof/>
              </w:rPr>
              <w:t>1.4.</w:t>
            </w:r>
            <w:r w:rsidR="00480D53">
              <w:rPr>
                <w:noProof/>
                <w:kern w:val="2"/>
                <w:sz w:val="24"/>
                <w:szCs w:val="24"/>
                <w14:ligatures w14:val="standardContextual"/>
              </w:rPr>
              <w:tab/>
            </w:r>
            <w:r w:rsidR="00480D53" w:rsidRPr="00977712">
              <w:rPr>
                <w:rStyle w:val="Hipervnculo"/>
                <w:noProof/>
              </w:rPr>
              <w:t>Definiciones, acrónimos y abreviaciones</w:t>
            </w:r>
            <w:r w:rsidR="00480D53">
              <w:rPr>
                <w:noProof/>
                <w:webHidden/>
              </w:rPr>
              <w:tab/>
            </w:r>
            <w:r w:rsidR="00480D53">
              <w:rPr>
                <w:noProof/>
                <w:webHidden/>
              </w:rPr>
              <w:fldChar w:fldCharType="begin"/>
            </w:r>
            <w:r w:rsidR="00480D53">
              <w:rPr>
                <w:noProof/>
                <w:webHidden/>
              </w:rPr>
              <w:instrText xml:space="preserve"> PAGEREF _Toc211216262 \h </w:instrText>
            </w:r>
            <w:r w:rsidR="00480D53">
              <w:rPr>
                <w:noProof/>
                <w:webHidden/>
              </w:rPr>
            </w:r>
            <w:r w:rsidR="00480D53">
              <w:rPr>
                <w:noProof/>
                <w:webHidden/>
              </w:rPr>
              <w:fldChar w:fldCharType="separate"/>
            </w:r>
            <w:r w:rsidR="00480D53">
              <w:rPr>
                <w:noProof/>
                <w:webHidden/>
              </w:rPr>
              <w:t>7</w:t>
            </w:r>
            <w:r w:rsidR="00480D53">
              <w:rPr>
                <w:noProof/>
                <w:webHidden/>
              </w:rPr>
              <w:fldChar w:fldCharType="end"/>
            </w:r>
          </w:hyperlink>
        </w:p>
        <w:p w14:paraId="64ABB694" w14:textId="68BF338C" w:rsidR="00480D53" w:rsidRDefault="00000000">
          <w:pPr>
            <w:pStyle w:val="TDC3"/>
            <w:tabs>
              <w:tab w:val="left" w:pos="1200"/>
              <w:tab w:val="right" w:leader="dot" w:pos="9350"/>
            </w:tabs>
            <w:rPr>
              <w:noProof/>
              <w:kern w:val="2"/>
              <w:sz w:val="24"/>
              <w:szCs w:val="24"/>
              <w14:ligatures w14:val="standardContextual"/>
            </w:rPr>
          </w:pPr>
          <w:hyperlink w:anchor="_Toc211216263" w:history="1">
            <w:r w:rsidR="00480D53" w:rsidRPr="00977712">
              <w:rPr>
                <w:rStyle w:val="Hipervnculo"/>
                <w:noProof/>
              </w:rPr>
              <w:t>1.5.</w:t>
            </w:r>
            <w:r w:rsidR="00480D53">
              <w:rPr>
                <w:noProof/>
                <w:kern w:val="2"/>
                <w:sz w:val="24"/>
                <w:szCs w:val="24"/>
                <w14:ligatures w14:val="standardContextual"/>
              </w:rPr>
              <w:tab/>
            </w:r>
            <w:r w:rsidR="00480D53" w:rsidRPr="00977712">
              <w:rPr>
                <w:rStyle w:val="Hipervnculo"/>
                <w:noProof/>
              </w:rPr>
              <w:t>Referencias</w:t>
            </w:r>
            <w:r w:rsidR="00480D53">
              <w:rPr>
                <w:noProof/>
                <w:webHidden/>
              </w:rPr>
              <w:tab/>
            </w:r>
            <w:r w:rsidR="00480D53">
              <w:rPr>
                <w:noProof/>
                <w:webHidden/>
              </w:rPr>
              <w:fldChar w:fldCharType="begin"/>
            </w:r>
            <w:r w:rsidR="00480D53">
              <w:rPr>
                <w:noProof/>
                <w:webHidden/>
              </w:rPr>
              <w:instrText xml:space="preserve"> PAGEREF _Toc211216263 \h </w:instrText>
            </w:r>
            <w:r w:rsidR="00480D53">
              <w:rPr>
                <w:noProof/>
                <w:webHidden/>
              </w:rPr>
            </w:r>
            <w:r w:rsidR="00480D53">
              <w:rPr>
                <w:noProof/>
                <w:webHidden/>
              </w:rPr>
              <w:fldChar w:fldCharType="separate"/>
            </w:r>
            <w:r w:rsidR="00480D53">
              <w:rPr>
                <w:noProof/>
                <w:webHidden/>
              </w:rPr>
              <w:t>7</w:t>
            </w:r>
            <w:r w:rsidR="00480D53">
              <w:rPr>
                <w:noProof/>
                <w:webHidden/>
              </w:rPr>
              <w:fldChar w:fldCharType="end"/>
            </w:r>
          </w:hyperlink>
        </w:p>
        <w:p w14:paraId="2A882FCC" w14:textId="75A60F06" w:rsidR="00480D53" w:rsidRDefault="00000000">
          <w:pPr>
            <w:pStyle w:val="TDC3"/>
            <w:tabs>
              <w:tab w:val="left" w:pos="1200"/>
              <w:tab w:val="right" w:leader="dot" w:pos="9350"/>
            </w:tabs>
            <w:rPr>
              <w:noProof/>
              <w:kern w:val="2"/>
              <w:sz w:val="24"/>
              <w:szCs w:val="24"/>
              <w14:ligatures w14:val="standardContextual"/>
            </w:rPr>
          </w:pPr>
          <w:hyperlink w:anchor="_Toc211216264" w:history="1">
            <w:r w:rsidR="00480D53" w:rsidRPr="00977712">
              <w:rPr>
                <w:rStyle w:val="Hipervnculo"/>
                <w:noProof/>
              </w:rPr>
              <w:t>1.6.</w:t>
            </w:r>
            <w:r w:rsidR="00480D53">
              <w:rPr>
                <w:noProof/>
                <w:kern w:val="2"/>
                <w:sz w:val="24"/>
                <w:szCs w:val="24"/>
                <w14:ligatures w14:val="standardContextual"/>
              </w:rPr>
              <w:tab/>
            </w:r>
            <w:r w:rsidR="00480D53" w:rsidRPr="00977712">
              <w:rPr>
                <w:rStyle w:val="Hipervnculo"/>
                <w:noProof/>
              </w:rPr>
              <w:t>Resumen ejecutivo</w:t>
            </w:r>
            <w:r w:rsidR="00480D53">
              <w:rPr>
                <w:noProof/>
                <w:webHidden/>
              </w:rPr>
              <w:tab/>
            </w:r>
            <w:r w:rsidR="00480D53">
              <w:rPr>
                <w:noProof/>
                <w:webHidden/>
              </w:rPr>
              <w:fldChar w:fldCharType="begin"/>
            </w:r>
            <w:r w:rsidR="00480D53">
              <w:rPr>
                <w:noProof/>
                <w:webHidden/>
              </w:rPr>
              <w:instrText xml:space="preserve"> PAGEREF _Toc211216264 \h </w:instrText>
            </w:r>
            <w:r w:rsidR="00480D53">
              <w:rPr>
                <w:noProof/>
                <w:webHidden/>
              </w:rPr>
            </w:r>
            <w:r w:rsidR="00480D53">
              <w:rPr>
                <w:noProof/>
                <w:webHidden/>
              </w:rPr>
              <w:fldChar w:fldCharType="separate"/>
            </w:r>
            <w:r w:rsidR="00480D53">
              <w:rPr>
                <w:noProof/>
                <w:webHidden/>
              </w:rPr>
              <w:t>8</w:t>
            </w:r>
            <w:r w:rsidR="00480D53">
              <w:rPr>
                <w:noProof/>
                <w:webHidden/>
              </w:rPr>
              <w:fldChar w:fldCharType="end"/>
            </w:r>
          </w:hyperlink>
        </w:p>
        <w:p w14:paraId="459E6B64" w14:textId="287339C4" w:rsidR="00480D53" w:rsidRDefault="00000000">
          <w:pPr>
            <w:pStyle w:val="TDC3"/>
            <w:tabs>
              <w:tab w:val="left" w:pos="1200"/>
              <w:tab w:val="right" w:leader="dot" w:pos="9350"/>
            </w:tabs>
            <w:rPr>
              <w:noProof/>
              <w:kern w:val="2"/>
              <w:sz w:val="24"/>
              <w:szCs w:val="24"/>
              <w14:ligatures w14:val="standardContextual"/>
            </w:rPr>
          </w:pPr>
          <w:hyperlink w:anchor="_Toc211216265" w:history="1">
            <w:r w:rsidR="00480D53" w:rsidRPr="00977712">
              <w:rPr>
                <w:rStyle w:val="Hipervnculo"/>
                <w:noProof/>
              </w:rPr>
              <w:t>1.7.</w:t>
            </w:r>
            <w:r w:rsidR="00480D53">
              <w:rPr>
                <w:noProof/>
                <w:kern w:val="2"/>
                <w:sz w:val="24"/>
                <w:szCs w:val="24"/>
                <w14:ligatures w14:val="standardContextual"/>
              </w:rPr>
              <w:tab/>
            </w:r>
            <w:r w:rsidR="00480D53" w:rsidRPr="00977712">
              <w:rPr>
                <w:rStyle w:val="Hipervnculo"/>
                <w:noProof/>
              </w:rPr>
              <w:t>Representación</w:t>
            </w:r>
            <w:r w:rsidR="00480D53">
              <w:rPr>
                <w:noProof/>
                <w:webHidden/>
              </w:rPr>
              <w:tab/>
            </w:r>
            <w:r w:rsidR="00480D53">
              <w:rPr>
                <w:noProof/>
                <w:webHidden/>
              </w:rPr>
              <w:fldChar w:fldCharType="begin"/>
            </w:r>
            <w:r w:rsidR="00480D53">
              <w:rPr>
                <w:noProof/>
                <w:webHidden/>
              </w:rPr>
              <w:instrText xml:space="preserve"> PAGEREF _Toc211216265 \h </w:instrText>
            </w:r>
            <w:r w:rsidR="00480D53">
              <w:rPr>
                <w:noProof/>
                <w:webHidden/>
              </w:rPr>
            </w:r>
            <w:r w:rsidR="00480D53">
              <w:rPr>
                <w:noProof/>
                <w:webHidden/>
              </w:rPr>
              <w:fldChar w:fldCharType="separate"/>
            </w:r>
            <w:r w:rsidR="00480D53">
              <w:rPr>
                <w:noProof/>
                <w:webHidden/>
              </w:rPr>
              <w:t>8</w:t>
            </w:r>
            <w:r w:rsidR="00480D53">
              <w:rPr>
                <w:noProof/>
                <w:webHidden/>
              </w:rPr>
              <w:fldChar w:fldCharType="end"/>
            </w:r>
          </w:hyperlink>
        </w:p>
        <w:p w14:paraId="698AC3B3" w14:textId="17C6F4EA" w:rsidR="00480D53" w:rsidRDefault="00000000">
          <w:pPr>
            <w:pStyle w:val="TDC2"/>
            <w:tabs>
              <w:tab w:val="left" w:pos="720"/>
              <w:tab w:val="right" w:leader="dot" w:pos="9350"/>
            </w:tabs>
            <w:rPr>
              <w:noProof/>
              <w:kern w:val="2"/>
              <w:sz w:val="24"/>
              <w:szCs w:val="24"/>
              <w14:ligatures w14:val="standardContextual"/>
            </w:rPr>
          </w:pPr>
          <w:hyperlink w:anchor="_Toc211216266" w:history="1">
            <w:r w:rsidR="00480D53" w:rsidRPr="00977712">
              <w:rPr>
                <w:rStyle w:val="Hipervnculo"/>
                <w:noProof/>
              </w:rPr>
              <w:t>2.</w:t>
            </w:r>
            <w:r w:rsidR="00480D53">
              <w:rPr>
                <w:noProof/>
                <w:kern w:val="2"/>
                <w:sz w:val="24"/>
                <w:szCs w:val="24"/>
                <w14:ligatures w14:val="standardContextual"/>
              </w:rPr>
              <w:tab/>
            </w:r>
            <w:r w:rsidR="00480D53" w:rsidRPr="00977712">
              <w:rPr>
                <w:rStyle w:val="Hipervnculo"/>
                <w:noProof/>
              </w:rPr>
              <w:t>Metas y Restricciones de la Arquitectura</w:t>
            </w:r>
            <w:r w:rsidR="00480D53">
              <w:rPr>
                <w:noProof/>
                <w:webHidden/>
              </w:rPr>
              <w:tab/>
            </w:r>
            <w:r w:rsidR="00480D53">
              <w:rPr>
                <w:noProof/>
                <w:webHidden/>
              </w:rPr>
              <w:fldChar w:fldCharType="begin"/>
            </w:r>
            <w:r w:rsidR="00480D53">
              <w:rPr>
                <w:noProof/>
                <w:webHidden/>
              </w:rPr>
              <w:instrText xml:space="preserve"> PAGEREF _Toc211216266 \h </w:instrText>
            </w:r>
            <w:r w:rsidR="00480D53">
              <w:rPr>
                <w:noProof/>
                <w:webHidden/>
              </w:rPr>
            </w:r>
            <w:r w:rsidR="00480D53">
              <w:rPr>
                <w:noProof/>
                <w:webHidden/>
              </w:rPr>
              <w:fldChar w:fldCharType="separate"/>
            </w:r>
            <w:r w:rsidR="00480D53">
              <w:rPr>
                <w:noProof/>
                <w:webHidden/>
              </w:rPr>
              <w:t>9</w:t>
            </w:r>
            <w:r w:rsidR="00480D53">
              <w:rPr>
                <w:noProof/>
                <w:webHidden/>
              </w:rPr>
              <w:fldChar w:fldCharType="end"/>
            </w:r>
          </w:hyperlink>
        </w:p>
        <w:p w14:paraId="0B82AB35" w14:textId="2BF0EE76" w:rsidR="00480D53" w:rsidRDefault="00000000">
          <w:pPr>
            <w:pStyle w:val="TDC3"/>
            <w:tabs>
              <w:tab w:val="right" w:leader="dot" w:pos="9350"/>
            </w:tabs>
            <w:rPr>
              <w:noProof/>
              <w:kern w:val="2"/>
              <w:sz w:val="24"/>
              <w:szCs w:val="24"/>
              <w14:ligatures w14:val="standardContextual"/>
            </w:rPr>
          </w:pPr>
          <w:hyperlink w:anchor="_Toc211216267" w:history="1">
            <w:r w:rsidR="00480D53" w:rsidRPr="00977712">
              <w:rPr>
                <w:rStyle w:val="Hipervnculo"/>
                <w:noProof/>
              </w:rPr>
              <w:t>2.1 Metas de la arquitectura</w:t>
            </w:r>
            <w:r w:rsidR="00480D53">
              <w:rPr>
                <w:noProof/>
                <w:webHidden/>
              </w:rPr>
              <w:tab/>
            </w:r>
            <w:r w:rsidR="00480D53">
              <w:rPr>
                <w:noProof/>
                <w:webHidden/>
              </w:rPr>
              <w:fldChar w:fldCharType="begin"/>
            </w:r>
            <w:r w:rsidR="00480D53">
              <w:rPr>
                <w:noProof/>
                <w:webHidden/>
              </w:rPr>
              <w:instrText xml:space="preserve"> PAGEREF _Toc211216267 \h </w:instrText>
            </w:r>
            <w:r w:rsidR="00480D53">
              <w:rPr>
                <w:noProof/>
                <w:webHidden/>
              </w:rPr>
            </w:r>
            <w:r w:rsidR="00480D53">
              <w:rPr>
                <w:noProof/>
                <w:webHidden/>
              </w:rPr>
              <w:fldChar w:fldCharType="separate"/>
            </w:r>
            <w:r w:rsidR="00480D53">
              <w:rPr>
                <w:noProof/>
                <w:webHidden/>
              </w:rPr>
              <w:t>9</w:t>
            </w:r>
            <w:r w:rsidR="00480D53">
              <w:rPr>
                <w:noProof/>
                <w:webHidden/>
              </w:rPr>
              <w:fldChar w:fldCharType="end"/>
            </w:r>
          </w:hyperlink>
        </w:p>
        <w:p w14:paraId="2EEEC96D" w14:textId="6E02C66D" w:rsidR="00480D53" w:rsidRDefault="00000000">
          <w:pPr>
            <w:pStyle w:val="TDC3"/>
            <w:tabs>
              <w:tab w:val="right" w:leader="dot" w:pos="9350"/>
            </w:tabs>
            <w:rPr>
              <w:noProof/>
              <w:kern w:val="2"/>
              <w:sz w:val="24"/>
              <w:szCs w:val="24"/>
              <w14:ligatures w14:val="standardContextual"/>
            </w:rPr>
          </w:pPr>
          <w:hyperlink w:anchor="_Toc211216268" w:history="1">
            <w:r w:rsidR="00480D53" w:rsidRPr="00977712">
              <w:rPr>
                <w:rStyle w:val="Hipervnculo"/>
                <w:noProof/>
              </w:rPr>
              <w:t>2.2 Restricciones de la Arquitectura</w:t>
            </w:r>
            <w:r w:rsidR="00480D53">
              <w:rPr>
                <w:noProof/>
                <w:webHidden/>
              </w:rPr>
              <w:tab/>
            </w:r>
            <w:r w:rsidR="00480D53">
              <w:rPr>
                <w:noProof/>
                <w:webHidden/>
              </w:rPr>
              <w:fldChar w:fldCharType="begin"/>
            </w:r>
            <w:r w:rsidR="00480D53">
              <w:rPr>
                <w:noProof/>
                <w:webHidden/>
              </w:rPr>
              <w:instrText xml:space="preserve"> PAGEREF _Toc211216268 \h </w:instrText>
            </w:r>
            <w:r w:rsidR="00480D53">
              <w:rPr>
                <w:noProof/>
                <w:webHidden/>
              </w:rPr>
            </w:r>
            <w:r w:rsidR="00480D53">
              <w:rPr>
                <w:noProof/>
                <w:webHidden/>
              </w:rPr>
              <w:fldChar w:fldCharType="separate"/>
            </w:r>
            <w:r w:rsidR="00480D53">
              <w:rPr>
                <w:noProof/>
                <w:webHidden/>
              </w:rPr>
              <w:t>9</w:t>
            </w:r>
            <w:r w:rsidR="00480D53">
              <w:rPr>
                <w:noProof/>
                <w:webHidden/>
              </w:rPr>
              <w:fldChar w:fldCharType="end"/>
            </w:r>
          </w:hyperlink>
        </w:p>
        <w:p w14:paraId="19B224C8" w14:textId="72A245B0" w:rsidR="00480D53" w:rsidRDefault="00000000">
          <w:pPr>
            <w:pStyle w:val="TDC3"/>
            <w:tabs>
              <w:tab w:val="right" w:leader="dot" w:pos="9350"/>
            </w:tabs>
            <w:rPr>
              <w:noProof/>
              <w:kern w:val="2"/>
              <w:sz w:val="24"/>
              <w:szCs w:val="24"/>
              <w14:ligatures w14:val="standardContextual"/>
            </w:rPr>
          </w:pPr>
          <w:hyperlink w:anchor="_Toc211216269" w:history="1">
            <w:r w:rsidR="00480D53" w:rsidRPr="00977712">
              <w:rPr>
                <w:rStyle w:val="Hipervnculo"/>
                <w:noProof/>
              </w:rPr>
              <w:t>2.3 Otros antecedentes y consideraciones</w:t>
            </w:r>
            <w:r w:rsidR="00480D53">
              <w:rPr>
                <w:noProof/>
                <w:webHidden/>
              </w:rPr>
              <w:tab/>
            </w:r>
            <w:r w:rsidR="00480D53">
              <w:rPr>
                <w:noProof/>
                <w:webHidden/>
              </w:rPr>
              <w:fldChar w:fldCharType="begin"/>
            </w:r>
            <w:r w:rsidR="00480D53">
              <w:rPr>
                <w:noProof/>
                <w:webHidden/>
              </w:rPr>
              <w:instrText xml:space="preserve"> PAGEREF _Toc211216269 \h </w:instrText>
            </w:r>
            <w:r w:rsidR="00480D53">
              <w:rPr>
                <w:noProof/>
                <w:webHidden/>
              </w:rPr>
            </w:r>
            <w:r w:rsidR="00480D53">
              <w:rPr>
                <w:noProof/>
                <w:webHidden/>
              </w:rPr>
              <w:fldChar w:fldCharType="separate"/>
            </w:r>
            <w:r w:rsidR="00480D53">
              <w:rPr>
                <w:noProof/>
                <w:webHidden/>
              </w:rPr>
              <w:t>10</w:t>
            </w:r>
            <w:r w:rsidR="00480D53">
              <w:rPr>
                <w:noProof/>
                <w:webHidden/>
              </w:rPr>
              <w:fldChar w:fldCharType="end"/>
            </w:r>
          </w:hyperlink>
        </w:p>
        <w:p w14:paraId="6239B963" w14:textId="16E5A743" w:rsidR="00480D53" w:rsidRDefault="00000000">
          <w:pPr>
            <w:pStyle w:val="TDC2"/>
            <w:tabs>
              <w:tab w:val="left" w:pos="720"/>
              <w:tab w:val="right" w:leader="dot" w:pos="9350"/>
            </w:tabs>
            <w:rPr>
              <w:noProof/>
              <w:kern w:val="2"/>
              <w:sz w:val="24"/>
              <w:szCs w:val="24"/>
              <w14:ligatures w14:val="standardContextual"/>
            </w:rPr>
          </w:pPr>
          <w:hyperlink w:anchor="_Toc211216270" w:history="1">
            <w:r w:rsidR="00480D53" w:rsidRPr="00977712">
              <w:rPr>
                <w:rStyle w:val="Hipervnculo"/>
                <w:noProof/>
              </w:rPr>
              <w:t>3.</w:t>
            </w:r>
            <w:r w:rsidR="00480D53">
              <w:rPr>
                <w:noProof/>
                <w:kern w:val="2"/>
                <w:sz w:val="24"/>
                <w:szCs w:val="24"/>
                <w14:ligatures w14:val="standardContextual"/>
              </w:rPr>
              <w:tab/>
            </w:r>
            <w:r w:rsidR="00480D53" w:rsidRPr="00977712">
              <w:rPr>
                <w:rStyle w:val="Hipervnculo"/>
                <w:noProof/>
              </w:rPr>
              <w:t>Vista +1</w:t>
            </w:r>
            <w:r w:rsidR="00480D53">
              <w:rPr>
                <w:noProof/>
                <w:webHidden/>
              </w:rPr>
              <w:tab/>
            </w:r>
            <w:r w:rsidR="00480D53">
              <w:rPr>
                <w:noProof/>
                <w:webHidden/>
              </w:rPr>
              <w:fldChar w:fldCharType="begin"/>
            </w:r>
            <w:r w:rsidR="00480D53">
              <w:rPr>
                <w:noProof/>
                <w:webHidden/>
              </w:rPr>
              <w:instrText xml:space="preserve"> PAGEREF _Toc211216270 \h </w:instrText>
            </w:r>
            <w:r w:rsidR="00480D53">
              <w:rPr>
                <w:noProof/>
                <w:webHidden/>
              </w:rPr>
            </w:r>
            <w:r w:rsidR="00480D53">
              <w:rPr>
                <w:noProof/>
                <w:webHidden/>
              </w:rPr>
              <w:fldChar w:fldCharType="separate"/>
            </w:r>
            <w:r w:rsidR="00480D53">
              <w:rPr>
                <w:noProof/>
                <w:webHidden/>
              </w:rPr>
              <w:t>11</w:t>
            </w:r>
            <w:r w:rsidR="00480D53">
              <w:rPr>
                <w:noProof/>
                <w:webHidden/>
              </w:rPr>
              <w:fldChar w:fldCharType="end"/>
            </w:r>
          </w:hyperlink>
        </w:p>
        <w:p w14:paraId="5B89F5A9" w14:textId="759023A2" w:rsidR="00480D53" w:rsidRDefault="00000000">
          <w:pPr>
            <w:pStyle w:val="TDC3"/>
            <w:tabs>
              <w:tab w:val="right" w:leader="dot" w:pos="9350"/>
            </w:tabs>
            <w:rPr>
              <w:noProof/>
              <w:kern w:val="2"/>
              <w:sz w:val="24"/>
              <w:szCs w:val="24"/>
              <w14:ligatures w14:val="standardContextual"/>
            </w:rPr>
          </w:pPr>
          <w:hyperlink w:anchor="_Toc211216271" w:history="1">
            <w:r w:rsidR="00480D53" w:rsidRPr="00977712">
              <w:rPr>
                <w:rStyle w:val="Hipervnculo"/>
                <w:rFonts w:eastAsia="Arial"/>
                <w:noProof/>
              </w:rPr>
              <w:t>3.1 Modelo de Casos de Uso</w:t>
            </w:r>
            <w:r w:rsidR="00480D53">
              <w:rPr>
                <w:noProof/>
                <w:webHidden/>
              </w:rPr>
              <w:tab/>
            </w:r>
            <w:r w:rsidR="00480D53">
              <w:rPr>
                <w:noProof/>
                <w:webHidden/>
              </w:rPr>
              <w:fldChar w:fldCharType="begin"/>
            </w:r>
            <w:r w:rsidR="00480D53">
              <w:rPr>
                <w:noProof/>
                <w:webHidden/>
              </w:rPr>
              <w:instrText xml:space="preserve"> PAGEREF _Toc211216271 \h </w:instrText>
            </w:r>
            <w:r w:rsidR="00480D53">
              <w:rPr>
                <w:noProof/>
                <w:webHidden/>
              </w:rPr>
            </w:r>
            <w:r w:rsidR="00480D53">
              <w:rPr>
                <w:noProof/>
                <w:webHidden/>
              </w:rPr>
              <w:fldChar w:fldCharType="separate"/>
            </w:r>
            <w:r w:rsidR="00480D53">
              <w:rPr>
                <w:noProof/>
                <w:webHidden/>
              </w:rPr>
              <w:t>11</w:t>
            </w:r>
            <w:r w:rsidR="00480D53">
              <w:rPr>
                <w:noProof/>
                <w:webHidden/>
              </w:rPr>
              <w:fldChar w:fldCharType="end"/>
            </w:r>
          </w:hyperlink>
        </w:p>
        <w:p w14:paraId="56A24769" w14:textId="53F8756A" w:rsidR="00480D53" w:rsidRDefault="00000000">
          <w:pPr>
            <w:pStyle w:val="TDC3"/>
            <w:tabs>
              <w:tab w:val="right" w:leader="dot" w:pos="9350"/>
            </w:tabs>
            <w:rPr>
              <w:noProof/>
              <w:kern w:val="2"/>
              <w:sz w:val="24"/>
              <w:szCs w:val="24"/>
              <w14:ligatures w14:val="standardContextual"/>
            </w:rPr>
          </w:pPr>
          <w:hyperlink w:anchor="_Toc211216272" w:history="1">
            <w:r w:rsidR="00480D53" w:rsidRPr="00977712">
              <w:rPr>
                <w:rStyle w:val="Hipervnculo"/>
                <w:rFonts w:eastAsia="Arial"/>
                <w:noProof/>
              </w:rPr>
              <w:t>3.2 Especificación de Casos de Uso Relevantes</w:t>
            </w:r>
            <w:r w:rsidR="00480D53">
              <w:rPr>
                <w:noProof/>
                <w:webHidden/>
              </w:rPr>
              <w:tab/>
            </w:r>
            <w:r w:rsidR="00480D53">
              <w:rPr>
                <w:noProof/>
                <w:webHidden/>
              </w:rPr>
              <w:fldChar w:fldCharType="begin"/>
            </w:r>
            <w:r w:rsidR="00480D53">
              <w:rPr>
                <w:noProof/>
                <w:webHidden/>
              </w:rPr>
              <w:instrText xml:space="preserve"> PAGEREF _Toc211216272 \h </w:instrText>
            </w:r>
            <w:r w:rsidR="00480D53">
              <w:rPr>
                <w:noProof/>
                <w:webHidden/>
              </w:rPr>
            </w:r>
            <w:r w:rsidR="00480D53">
              <w:rPr>
                <w:noProof/>
                <w:webHidden/>
              </w:rPr>
              <w:fldChar w:fldCharType="separate"/>
            </w:r>
            <w:r w:rsidR="00480D53">
              <w:rPr>
                <w:noProof/>
                <w:webHidden/>
              </w:rPr>
              <w:t>12</w:t>
            </w:r>
            <w:r w:rsidR="00480D53">
              <w:rPr>
                <w:noProof/>
                <w:webHidden/>
              </w:rPr>
              <w:fldChar w:fldCharType="end"/>
            </w:r>
          </w:hyperlink>
        </w:p>
        <w:p w14:paraId="2A9A5A04" w14:textId="6120A2E8" w:rsidR="00480D53" w:rsidRDefault="00000000">
          <w:pPr>
            <w:pStyle w:val="TDC3"/>
            <w:tabs>
              <w:tab w:val="right" w:leader="dot" w:pos="9350"/>
            </w:tabs>
            <w:rPr>
              <w:noProof/>
              <w:kern w:val="2"/>
              <w:sz w:val="24"/>
              <w:szCs w:val="24"/>
              <w14:ligatures w14:val="standardContextual"/>
            </w:rPr>
          </w:pPr>
          <w:hyperlink w:anchor="_Toc211216273" w:history="1">
            <w:r w:rsidR="00480D53" w:rsidRPr="00977712">
              <w:rPr>
                <w:rStyle w:val="Hipervnculo"/>
                <w:rFonts w:eastAsia="Arial"/>
                <w:noProof/>
              </w:rPr>
              <w:t>3.3 Especificación de los Escenarios de Calidad Relevantes</w:t>
            </w:r>
            <w:r w:rsidR="00480D53">
              <w:rPr>
                <w:noProof/>
                <w:webHidden/>
              </w:rPr>
              <w:tab/>
            </w:r>
            <w:r w:rsidR="00480D53">
              <w:rPr>
                <w:noProof/>
                <w:webHidden/>
              </w:rPr>
              <w:fldChar w:fldCharType="begin"/>
            </w:r>
            <w:r w:rsidR="00480D53">
              <w:rPr>
                <w:noProof/>
                <w:webHidden/>
              </w:rPr>
              <w:instrText xml:space="preserve"> PAGEREF _Toc211216273 \h </w:instrText>
            </w:r>
            <w:r w:rsidR="00480D53">
              <w:rPr>
                <w:noProof/>
                <w:webHidden/>
              </w:rPr>
            </w:r>
            <w:r w:rsidR="00480D53">
              <w:rPr>
                <w:noProof/>
                <w:webHidden/>
              </w:rPr>
              <w:fldChar w:fldCharType="separate"/>
            </w:r>
            <w:r w:rsidR="00480D53">
              <w:rPr>
                <w:noProof/>
                <w:webHidden/>
              </w:rPr>
              <w:t>17</w:t>
            </w:r>
            <w:r w:rsidR="00480D53">
              <w:rPr>
                <w:noProof/>
                <w:webHidden/>
              </w:rPr>
              <w:fldChar w:fldCharType="end"/>
            </w:r>
          </w:hyperlink>
        </w:p>
        <w:p w14:paraId="7E7C213E" w14:textId="46A8FC50" w:rsidR="00480D53" w:rsidRDefault="00000000">
          <w:pPr>
            <w:pStyle w:val="TDC2"/>
            <w:tabs>
              <w:tab w:val="left" w:pos="720"/>
              <w:tab w:val="right" w:leader="dot" w:pos="9350"/>
            </w:tabs>
            <w:rPr>
              <w:noProof/>
              <w:kern w:val="2"/>
              <w:sz w:val="24"/>
              <w:szCs w:val="24"/>
              <w14:ligatures w14:val="standardContextual"/>
            </w:rPr>
          </w:pPr>
          <w:hyperlink w:anchor="_Toc211216274" w:history="1">
            <w:r w:rsidR="00480D53" w:rsidRPr="00977712">
              <w:rPr>
                <w:rStyle w:val="Hipervnculo"/>
                <w:rFonts w:eastAsia="Arial"/>
                <w:noProof/>
              </w:rPr>
              <w:t>4.</w:t>
            </w:r>
            <w:r w:rsidR="00480D53">
              <w:rPr>
                <w:noProof/>
                <w:kern w:val="2"/>
                <w:sz w:val="24"/>
                <w:szCs w:val="24"/>
                <w14:ligatures w14:val="standardContextual"/>
              </w:rPr>
              <w:tab/>
            </w:r>
            <w:r w:rsidR="00480D53" w:rsidRPr="00977712">
              <w:rPr>
                <w:rStyle w:val="Hipervnculo"/>
                <w:noProof/>
              </w:rPr>
              <w:t>Vista Lógica</w:t>
            </w:r>
            <w:r w:rsidR="00480D53">
              <w:rPr>
                <w:noProof/>
                <w:webHidden/>
              </w:rPr>
              <w:tab/>
            </w:r>
            <w:r w:rsidR="00480D53">
              <w:rPr>
                <w:noProof/>
                <w:webHidden/>
              </w:rPr>
              <w:fldChar w:fldCharType="begin"/>
            </w:r>
            <w:r w:rsidR="00480D53">
              <w:rPr>
                <w:noProof/>
                <w:webHidden/>
              </w:rPr>
              <w:instrText xml:space="preserve"> PAGEREF _Toc211216274 \h </w:instrText>
            </w:r>
            <w:r w:rsidR="00480D53">
              <w:rPr>
                <w:noProof/>
                <w:webHidden/>
              </w:rPr>
            </w:r>
            <w:r w:rsidR="00480D53">
              <w:rPr>
                <w:noProof/>
                <w:webHidden/>
              </w:rPr>
              <w:fldChar w:fldCharType="separate"/>
            </w:r>
            <w:r w:rsidR="00480D53">
              <w:rPr>
                <w:noProof/>
                <w:webHidden/>
              </w:rPr>
              <w:t>22</w:t>
            </w:r>
            <w:r w:rsidR="00480D53">
              <w:rPr>
                <w:noProof/>
                <w:webHidden/>
              </w:rPr>
              <w:fldChar w:fldCharType="end"/>
            </w:r>
          </w:hyperlink>
        </w:p>
        <w:p w14:paraId="7B1446E6" w14:textId="60EFE967" w:rsidR="00480D53" w:rsidRDefault="00000000">
          <w:pPr>
            <w:pStyle w:val="TDC3"/>
            <w:tabs>
              <w:tab w:val="left" w:pos="1200"/>
              <w:tab w:val="right" w:leader="dot" w:pos="9350"/>
            </w:tabs>
            <w:rPr>
              <w:noProof/>
              <w:kern w:val="2"/>
              <w:sz w:val="24"/>
              <w:szCs w:val="24"/>
              <w14:ligatures w14:val="standardContextual"/>
            </w:rPr>
          </w:pPr>
          <w:hyperlink w:anchor="_Toc211216275" w:history="1">
            <w:r w:rsidR="00480D53" w:rsidRPr="00977712">
              <w:rPr>
                <w:rStyle w:val="Hipervnculo"/>
                <w:rFonts w:eastAsia="Arial"/>
                <w:noProof/>
              </w:rPr>
              <w:t>4.1.</w:t>
            </w:r>
            <w:r w:rsidR="00480D53">
              <w:rPr>
                <w:noProof/>
                <w:kern w:val="2"/>
                <w:sz w:val="24"/>
                <w:szCs w:val="24"/>
                <w14:ligatures w14:val="standardContextual"/>
              </w:rPr>
              <w:tab/>
            </w:r>
            <w:r w:rsidR="00480D53" w:rsidRPr="00977712">
              <w:rPr>
                <w:rStyle w:val="Hipervnculo"/>
                <w:rFonts w:eastAsia="Arial"/>
                <w:noProof/>
              </w:rPr>
              <w:t>Diagrama de Clases</w:t>
            </w:r>
            <w:r w:rsidR="00480D53">
              <w:rPr>
                <w:noProof/>
                <w:webHidden/>
              </w:rPr>
              <w:tab/>
            </w:r>
            <w:r w:rsidR="00480D53">
              <w:rPr>
                <w:noProof/>
                <w:webHidden/>
              </w:rPr>
              <w:fldChar w:fldCharType="begin"/>
            </w:r>
            <w:r w:rsidR="00480D53">
              <w:rPr>
                <w:noProof/>
                <w:webHidden/>
              </w:rPr>
              <w:instrText xml:space="preserve"> PAGEREF _Toc211216275 \h </w:instrText>
            </w:r>
            <w:r w:rsidR="00480D53">
              <w:rPr>
                <w:noProof/>
                <w:webHidden/>
              </w:rPr>
            </w:r>
            <w:r w:rsidR="00480D53">
              <w:rPr>
                <w:noProof/>
                <w:webHidden/>
              </w:rPr>
              <w:fldChar w:fldCharType="separate"/>
            </w:r>
            <w:r w:rsidR="00480D53">
              <w:rPr>
                <w:noProof/>
                <w:webHidden/>
              </w:rPr>
              <w:t>22</w:t>
            </w:r>
            <w:r w:rsidR="00480D53">
              <w:rPr>
                <w:noProof/>
                <w:webHidden/>
              </w:rPr>
              <w:fldChar w:fldCharType="end"/>
            </w:r>
          </w:hyperlink>
        </w:p>
        <w:p w14:paraId="53F0DDAA" w14:textId="3BF7903B" w:rsidR="00480D53" w:rsidRDefault="00000000">
          <w:pPr>
            <w:pStyle w:val="TDC3"/>
            <w:tabs>
              <w:tab w:val="left" w:pos="1200"/>
              <w:tab w:val="right" w:leader="dot" w:pos="9350"/>
            </w:tabs>
            <w:rPr>
              <w:noProof/>
              <w:kern w:val="2"/>
              <w:sz w:val="24"/>
              <w:szCs w:val="24"/>
              <w14:ligatures w14:val="standardContextual"/>
            </w:rPr>
          </w:pPr>
          <w:hyperlink w:anchor="_Toc211216276" w:history="1">
            <w:r w:rsidR="00480D53" w:rsidRPr="00977712">
              <w:rPr>
                <w:rStyle w:val="Hipervnculo"/>
                <w:rFonts w:eastAsia="Arial"/>
                <w:noProof/>
              </w:rPr>
              <w:t>4.2.</w:t>
            </w:r>
            <w:r w:rsidR="00480D53">
              <w:rPr>
                <w:noProof/>
                <w:kern w:val="2"/>
                <w:sz w:val="24"/>
                <w:szCs w:val="24"/>
                <w14:ligatures w14:val="standardContextual"/>
              </w:rPr>
              <w:tab/>
            </w:r>
            <w:r w:rsidR="00480D53" w:rsidRPr="00977712">
              <w:rPr>
                <w:rStyle w:val="Hipervnculo"/>
                <w:rFonts w:eastAsia="Arial"/>
                <w:noProof/>
              </w:rPr>
              <w:t>Diagrama de comunicación</w:t>
            </w:r>
            <w:r w:rsidR="00480D53">
              <w:rPr>
                <w:noProof/>
                <w:webHidden/>
              </w:rPr>
              <w:tab/>
            </w:r>
            <w:r w:rsidR="00480D53">
              <w:rPr>
                <w:noProof/>
                <w:webHidden/>
              </w:rPr>
              <w:fldChar w:fldCharType="begin"/>
            </w:r>
            <w:r w:rsidR="00480D53">
              <w:rPr>
                <w:noProof/>
                <w:webHidden/>
              </w:rPr>
              <w:instrText xml:space="preserve"> PAGEREF _Toc211216276 \h </w:instrText>
            </w:r>
            <w:r w:rsidR="00480D53">
              <w:rPr>
                <w:noProof/>
                <w:webHidden/>
              </w:rPr>
            </w:r>
            <w:r w:rsidR="00480D53">
              <w:rPr>
                <w:noProof/>
                <w:webHidden/>
              </w:rPr>
              <w:fldChar w:fldCharType="separate"/>
            </w:r>
            <w:r w:rsidR="00480D53">
              <w:rPr>
                <w:noProof/>
                <w:webHidden/>
              </w:rPr>
              <w:t>24</w:t>
            </w:r>
            <w:r w:rsidR="00480D53">
              <w:rPr>
                <w:noProof/>
                <w:webHidden/>
              </w:rPr>
              <w:fldChar w:fldCharType="end"/>
            </w:r>
          </w:hyperlink>
        </w:p>
        <w:p w14:paraId="5A74A330" w14:textId="76309D9D" w:rsidR="00480D53" w:rsidRDefault="00000000">
          <w:pPr>
            <w:pStyle w:val="TDC3"/>
            <w:tabs>
              <w:tab w:val="left" w:pos="1200"/>
              <w:tab w:val="right" w:leader="dot" w:pos="9350"/>
            </w:tabs>
            <w:rPr>
              <w:noProof/>
              <w:kern w:val="2"/>
              <w:sz w:val="24"/>
              <w:szCs w:val="24"/>
              <w14:ligatures w14:val="standardContextual"/>
            </w:rPr>
          </w:pPr>
          <w:hyperlink w:anchor="_Toc211216277" w:history="1">
            <w:r w:rsidR="00480D53" w:rsidRPr="00977712">
              <w:rPr>
                <w:rStyle w:val="Hipervnculo"/>
                <w:rFonts w:eastAsia="Arial"/>
                <w:noProof/>
              </w:rPr>
              <w:t>4.3.</w:t>
            </w:r>
            <w:r w:rsidR="00480D53">
              <w:rPr>
                <w:noProof/>
                <w:kern w:val="2"/>
                <w:sz w:val="24"/>
                <w:szCs w:val="24"/>
                <w14:ligatures w14:val="standardContextual"/>
              </w:rPr>
              <w:tab/>
            </w:r>
            <w:r w:rsidR="00480D53" w:rsidRPr="00977712">
              <w:rPr>
                <w:rStyle w:val="Hipervnculo"/>
                <w:rFonts w:eastAsia="Arial"/>
                <w:noProof/>
              </w:rPr>
              <w:t>Diagrama de Secuencia</w:t>
            </w:r>
            <w:r w:rsidR="00480D53">
              <w:rPr>
                <w:noProof/>
                <w:webHidden/>
              </w:rPr>
              <w:tab/>
            </w:r>
            <w:r w:rsidR="00480D53">
              <w:rPr>
                <w:noProof/>
                <w:webHidden/>
              </w:rPr>
              <w:fldChar w:fldCharType="begin"/>
            </w:r>
            <w:r w:rsidR="00480D53">
              <w:rPr>
                <w:noProof/>
                <w:webHidden/>
              </w:rPr>
              <w:instrText xml:space="preserve"> PAGEREF _Toc211216277 \h </w:instrText>
            </w:r>
            <w:r w:rsidR="00480D53">
              <w:rPr>
                <w:noProof/>
                <w:webHidden/>
              </w:rPr>
            </w:r>
            <w:r w:rsidR="00480D53">
              <w:rPr>
                <w:noProof/>
                <w:webHidden/>
              </w:rPr>
              <w:fldChar w:fldCharType="separate"/>
            </w:r>
            <w:r w:rsidR="00480D53">
              <w:rPr>
                <w:noProof/>
                <w:webHidden/>
              </w:rPr>
              <w:t>26</w:t>
            </w:r>
            <w:r w:rsidR="00480D53">
              <w:rPr>
                <w:noProof/>
                <w:webHidden/>
              </w:rPr>
              <w:fldChar w:fldCharType="end"/>
            </w:r>
          </w:hyperlink>
        </w:p>
        <w:p w14:paraId="47A55FE0" w14:textId="363A08C1" w:rsidR="00480D53" w:rsidRDefault="00000000">
          <w:pPr>
            <w:pStyle w:val="TDC3"/>
            <w:tabs>
              <w:tab w:val="left" w:pos="1200"/>
              <w:tab w:val="right" w:leader="dot" w:pos="9350"/>
            </w:tabs>
            <w:rPr>
              <w:noProof/>
              <w:kern w:val="2"/>
              <w:sz w:val="24"/>
              <w:szCs w:val="24"/>
              <w14:ligatures w14:val="standardContextual"/>
            </w:rPr>
          </w:pPr>
          <w:hyperlink w:anchor="_Toc211216278" w:history="1">
            <w:r w:rsidR="00480D53" w:rsidRPr="00977712">
              <w:rPr>
                <w:rStyle w:val="Hipervnculo"/>
                <w:rFonts w:eastAsia="Arial"/>
                <w:noProof/>
              </w:rPr>
              <w:t>4.4.</w:t>
            </w:r>
            <w:r w:rsidR="00480D53">
              <w:rPr>
                <w:noProof/>
                <w:kern w:val="2"/>
                <w:sz w:val="24"/>
                <w:szCs w:val="24"/>
                <w14:ligatures w14:val="standardContextual"/>
              </w:rPr>
              <w:tab/>
            </w:r>
            <w:r w:rsidR="00480D53" w:rsidRPr="00977712">
              <w:rPr>
                <w:rStyle w:val="Hipervnculo"/>
                <w:rFonts w:eastAsia="Arial"/>
                <w:noProof/>
              </w:rPr>
              <w:t>Modelo Entidad Relación (a futuro)</w:t>
            </w:r>
            <w:r w:rsidR="00480D53">
              <w:rPr>
                <w:noProof/>
                <w:webHidden/>
              </w:rPr>
              <w:tab/>
            </w:r>
            <w:r w:rsidR="00480D53">
              <w:rPr>
                <w:noProof/>
                <w:webHidden/>
              </w:rPr>
              <w:fldChar w:fldCharType="begin"/>
            </w:r>
            <w:r w:rsidR="00480D53">
              <w:rPr>
                <w:noProof/>
                <w:webHidden/>
              </w:rPr>
              <w:instrText xml:space="preserve"> PAGEREF _Toc211216278 \h </w:instrText>
            </w:r>
            <w:r w:rsidR="00480D53">
              <w:rPr>
                <w:noProof/>
                <w:webHidden/>
              </w:rPr>
            </w:r>
            <w:r w:rsidR="00480D53">
              <w:rPr>
                <w:noProof/>
                <w:webHidden/>
              </w:rPr>
              <w:fldChar w:fldCharType="separate"/>
            </w:r>
            <w:r w:rsidR="00480D53">
              <w:rPr>
                <w:noProof/>
                <w:webHidden/>
              </w:rPr>
              <w:t>27</w:t>
            </w:r>
            <w:r w:rsidR="00480D53">
              <w:rPr>
                <w:noProof/>
                <w:webHidden/>
              </w:rPr>
              <w:fldChar w:fldCharType="end"/>
            </w:r>
          </w:hyperlink>
        </w:p>
        <w:p w14:paraId="2E5BDC62" w14:textId="0D653A3A" w:rsidR="00480D53" w:rsidRDefault="00000000">
          <w:pPr>
            <w:pStyle w:val="TDC2"/>
            <w:tabs>
              <w:tab w:val="left" w:pos="720"/>
              <w:tab w:val="right" w:leader="dot" w:pos="9350"/>
            </w:tabs>
            <w:rPr>
              <w:noProof/>
              <w:kern w:val="2"/>
              <w:sz w:val="24"/>
              <w:szCs w:val="24"/>
              <w14:ligatures w14:val="standardContextual"/>
            </w:rPr>
          </w:pPr>
          <w:hyperlink w:anchor="_Toc211216279" w:history="1">
            <w:r w:rsidR="00480D53" w:rsidRPr="00977712">
              <w:rPr>
                <w:rStyle w:val="Hipervnculo"/>
                <w:rFonts w:eastAsia="Arial"/>
                <w:noProof/>
              </w:rPr>
              <w:t>5.</w:t>
            </w:r>
            <w:r w:rsidR="00480D53">
              <w:rPr>
                <w:noProof/>
                <w:kern w:val="2"/>
                <w:sz w:val="24"/>
                <w:szCs w:val="24"/>
                <w14:ligatures w14:val="standardContextual"/>
              </w:rPr>
              <w:tab/>
            </w:r>
            <w:r w:rsidR="00480D53" w:rsidRPr="00977712">
              <w:rPr>
                <w:rStyle w:val="Hipervnculo"/>
                <w:rFonts w:eastAsia="Arial"/>
                <w:noProof/>
              </w:rPr>
              <w:t>Vista de Componentes</w:t>
            </w:r>
            <w:r w:rsidR="00480D53">
              <w:rPr>
                <w:noProof/>
                <w:webHidden/>
              </w:rPr>
              <w:tab/>
            </w:r>
            <w:r w:rsidR="00480D53">
              <w:rPr>
                <w:noProof/>
                <w:webHidden/>
              </w:rPr>
              <w:fldChar w:fldCharType="begin"/>
            </w:r>
            <w:r w:rsidR="00480D53">
              <w:rPr>
                <w:noProof/>
                <w:webHidden/>
              </w:rPr>
              <w:instrText xml:space="preserve"> PAGEREF _Toc211216279 \h </w:instrText>
            </w:r>
            <w:r w:rsidR="00480D53">
              <w:rPr>
                <w:noProof/>
                <w:webHidden/>
              </w:rPr>
            </w:r>
            <w:r w:rsidR="00480D53">
              <w:rPr>
                <w:noProof/>
                <w:webHidden/>
              </w:rPr>
              <w:fldChar w:fldCharType="separate"/>
            </w:r>
            <w:r w:rsidR="00480D53">
              <w:rPr>
                <w:noProof/>
                <w:webHidden/>
              </w:rPr>
              <w:t>29</w:t>
            </w:r>
            <w:r w:rsidR="00480D53">
              <w:rPr>
                <w:noProof/>
                <w:webHidden/>
              </w:rPr>
              <w:fldChar w:fldCharType="end"/>
            </w:r>
          </w:hyperlink>
        </w:p>
        <w:p w14:paraId="1522646F" w14:textId="231D40C7" w:rsidR="00480D53" w:rsidRDefault="00000000">
          <w:pPr>
            <w:pStyle w:val="TDC3"/>
            <w:tabs>
              <w:tab w:val="left" w:pos="1200"/>
              <w:tab w:val="right" w:leader="dot" w:pos="9350"/>
            </w:tabs>
            <w:rPr>
              <w:noProof/>
              <w:kern w:val="2"/>
              <w:sz w:val="24"/>
              <w:szCs w:val="24"/>
              <w14:ligatures w14:val="standardContextual"/>
            </w:rPr>
          </w:pPr>
          <w:hyperlink w:anchor="_Toc211216280" w:history="1">
            <w:r w:rsidR="00480D53" w:rsidRPr="00977712">
              <w:rPr>
                <w:rStyle w:val="Hipervnculo"/>
                <w:noProof/>
              </w:rPr>
              <w:t>5.1.</w:t>
            </w:r>
            <w:r w:rsidR="00480D53">
              <w:rPr>
                <w:noProof/>
                <w:kern w:val="2"/>
                <w:sz w:val="24"/>
                <w:szCs w:val="24"/>
                <w14:ligatures w14:val="standardContextual"/>
              </w:rPr>
              <w:tab/>
            </w:r>
            <w:r w:rsidR="00480D53" w:rsidRPr="00977712">
              <w:rPr>
                <w:rStyle w:val="Hipervnculo"/>
                <w:rFonts w:eastAsia="Arial"/>
                <w:noProof/>
              </w:rPr>
              <w:t>Diagrama de Componentes y Conectores</w:t>
            </w:r>
            <w:r w:rsidR="00480D53">
              <w:rPr>
                <w:noProof/>
                <w:webHidden/>
              </w:rPr>
              <w:tab/>
            </w:r>
            <w:r w:rsidR="00480D53">
              <w:rPr>
                <w:noProof/>
                <w:webHidden/>
              </w:rPr>
              <w:fldChar w:fldCharType="begin"/>
            </w:r>
            <w:r w:rsidR="00480D53">
              <w:rPr>
                <w:noProof/>
                <w:webHidden/>
              </w:rPr>
              <w:instrText xml:space="preserve"> PAGEREF _Toc211216280 \h </w:instrText>
            </w:r>
            <w:r w:rsidR="00480D53">
              <w:rPr>
                <w:noProof/>
                <w:webHidden/>
              </w:rPr>
            </w:r>
            <w:r w:rsidR="00480D53">
              <w:rPr>
                <w:noProof/>
                <w:webHidden/>
              </w:rPr>
              <w:fldChar w:fldCharType="separate"/>
            </w:r>
            <w:r w:rsidR="00480D53">
              <w:rPr>
                <w:noProof/>
                <w:webHidden/>
              </w:rPr>
              <w:t>29</w:t>
            </w:r>
            <w:r w:rsidR="00480D53">
              <w:rPr>
                <w:noProof/>
                <w:webHidden/>
              </w:rPr>
              <w:fldChar w:fldCharType="end"/>
            </w:r>
          </w:hyperlink>
        </w:p>
        <w:p w14:paraId="6373BF14" w14:textId="3643C933" w:rsidR="00480D53" w:rsidRDefault="00000000">
          <w:pPr>
            <w:pStyle w:val="TDC3"/>
            <w:tabs>
              <w:tab w:val="left" w:pos="1200"/>
              <w:tab w:val="right" w:leader="dot" w:pos="9350"/>
            </w:tabs>
            <w:rPr>
              <w:noProof/>
              <w:kern w:val="2"/>
              <w:sz w:val="24"/>
              <w:szCs w:val="24"/>
              <w14:ligatures w14:val="standardContextual"/>
            </w:rPr>
          </w:pPr>
          <w:hyperlink w:anchor="_Toc211216281" w:history="1">
            <w:r w:rsidR="00480D53" w:rsidRPr="00977712">
              <w:rPr>
                <w:rStyle w:val="Hipervnculo"/>
                <w:rFonts w:eastAsia="Arial"/>
                <w:noProof/>
              </w:rPr>
              <w:t>5.2.</w:t>
            </w:r>
            <w:r w:rsidR="00480D53">
              <w:rPr>
                <w:noProof/>
                <w:kern w:val="2"/>
                <w:sz w:val="24"/>
                <w:szCs w:val="24"/>
                <w14:ligatures w14:val="standardContextual"/>
              </w:rPr>
              <w:tab/>
            </w:r>
            <w:r w:rsidR="00480D53" w:rsidRPr="00977712">
              <w:rPr>
                <w:rStyle w:val="Hipervnculo"/>
                <w:rFonts w:eastAsia="Arial"/>
                <w:noProof/>
              </w:rPr>
              <w:t>Diagrama de Paquetes</w:t>
            </w:r>
            <w:r w:rsidR="00480D53">
              <w:rPr>
                <w:noProof/>
                <w:webHidden/>
              </w:rPr>
              <w:tab/>
            </w:r>
            <w:r w:rsidR="00480D53">
              <w:rPr>
                <w:noProof/>
                <w:webHidden/>
              </w:rPr>
              <w:fldChar w:fldCharType="begin"/>
            </w:r>
            <w:r w:rsidR="00480D53">
              <w:rPr>
                <w:noProof/>
                <w:webHidden/>
              </w:rPr>
              <w:instrText xml:space="preserve"> PAGEREF _Toc211216281 \h </w:instrText>
            </w:r>
            <w:r w:rsidR="00480D53">
              <w:rPr>
                <w:noProof/>
                <w:webHidden/>
              </w:rPr>
            </w:r>
            <w:r w:rsidR="00480D53">
              <w:rPr>
                <w:noProof/>
                <w:webHidden/>
              </w:rPr>
              <w:fldChar w:fldCharType="separate"/>
            </w:r>
            <w:r w:rsidR="00480D53">
              <w:rPr>
                <w:noProof/>
                <w:webHidden/>
              </w:rPr>
              <w:t>30</w:t>
            </w:r>
            <w:r w:rsidR="00480D53">
              <w:rPr>
                <w:noProof/>
                <w:webHidden/>
              </w:rPr>
              <w:fldChar w:fldCharType="end"/>
            </w:r>
          </w:hyperlink>
        </w:p>
        <w:p w14:paraId="6A764A6A" w14:textId="1B0F311D" w:rsidR="00480D53" w:rsidRDefault="00000000">
          <w:pPr>
            <w:pStyle w:val="TDC2"/>
            <w:tabs>
              <w:tab w:val="left" w:pos="720"/>
              <w:tab w:val="right" w:leader="dot" w:pos="9350"/>
            </w:tabs>
            <w:rPr>
              <w:noProof/>
              <w:kern w:val="2"/>
              <w:sz w:val="24"/>
              <w:szCs w:val="24"/>
              <w14:ligatures w14:val="standardContextual"/>
            </w:rPr>
          </w:pPr>
          <w:hyperlink w:anchor="_Toc211216282" w:history="1">
            <w:r w:rsidR="00480D53" w:rsidRPr="00977712">
              <w:rPr>
                <w:rStyle w:val="Hipervnculo"/>
                <w:noProof/>
              </w:rPr>
              <w:t>6.</w:t>
            </w:r>
            <w:r w:rsidR="00480D53">
              <w:rPr>
                <w:noProof/>
                <w:kern w:val="2"/>
                <w:sz w:val="24"/>
                <w:szCs w:val="24"/>
                <w14:ligatures w14:val="standardContextual"/>
              </w:rPr>
              <w:tab/>
            </w:r>
            <w:r w:rsidR="00480D53" w:rsidRPr="00977712">
              <w:rPr>
                <w:rStyle w:val="Hipervnculo"/>
                <w:rFonts w:eastAsia="Arial"/>
                <w:noProof/>
              </w:rPr>
              <w:t>Vista de Procesos</w:t>
            </w:r>
            <w:r w:rsidR="00480D53">
              <w:rPr>
                <w:noProof/>
                <w:webHidden/>
              </w:rPr>
              <w:tab/>
            </w:r>
            <w:r w:rsidR="00480D53">
              <w:rPr>
                <w:noProof/>
                <w:webHidden/>
              </w:rPr>
              <w:fldChar w:fldCharType="begin"/>
            </w:r>
            <w:r w:rsidR="00480D53">
              <w:rPr>
                <w:noProof/>
                <w:webHidden/>
              </w:rPr>
              <w:instrText xml:space="preserve"> PAGEREF _Toc211216282 \h </w:instrText>
            </w:r>
            <w:r w:rsidR="00480D53">
              <w:rPr>
                <w:noProof/>
                <w:webHidden/>
              </w:rPr>
            </w:r>
            <w:r w:rsidR="00480D53">
              <w:rPr>
                <w:noProof/>
                <w:webHidden/>
              </w:rPr>
              <w:fldChar w:fldCharType="separate"/>
            </w:r>
            <w:r w:rsidR="00480D53">
              <w:rPr>
                <w:noProof/>
                <w:webHidden/>
              </w:rPr>
              <w:t>33</w:t>
            </w:r>
            <w:r w:rsidR="00480D53">
              <w:rPr>
                <w:noProof/>
                <w:webHidden/>
              </w:rPr>
              <w:fldChar w:fldCharType="end"/>
            </w:r>
          </w:hyperlink>
        </w:p>
        <w:p w14:paraId="5711B0C7" w14:textId="009671EF" w:rsidR="00480D53" w:rsidRDefault="00000000">
          <w:pPr>
            <w:pStyle w:val="TDC3"/>
            <w:tabs>
              <w:tab w:val="left" w:pos="1200"/>
              <w:tab w:val="right" w:leader="dot" w:pos="9350"/>
            </w:tabs>
            <w:rPr>
              <w:noProof/>
              <w:kern w:val="2"/>
              <w:sz w:val="24"/>
              <w:szCs w:val="24"/>
              <w14:ligatures w14:val="standardContextual"/>
            </w:rPr>
          </w:pPr>
          <w:hyperlink w:anchor="_Toc211216283" w:history="1">
            <w:r w:rsidR="00480D53" w:rsidRPr="00977712">
              <w:rPr>
                <w:rStyle w:val="Hipervnculo"/>
                <w:rFonts w:eastAsia="Arial"/>
                <w:noProof/>
              </w:rPr>
              <w:t>6.1.</w:t>
            </w:r>
            <w:r w:rsidR="00480D53">
              <w:rPr>
                <w:noProof/>
                <w:kern w:val="2"/>
                <w:sz w:val="24"/>
                <w:szCs w:val="24"/>
                <w14:ligatures w14:val="standardContextual"/>
              </w:rPr>
              <w:tab/>
            </w:r>
            <w:r w:rsidR="00480D53" w:rsidRPr="00977712">
              <w:rPr>
                <w:rStyle w:val="Hipervnculo"/>
                <w:rFonts w:eastAsia="Arial"/>
                <w:noProof/>
              </w:rPr>
              <w:t>Diagrama de Actividades</w:t>
            </w:r>
            <w:r w:rsidR="00480D53">
              <w:rPr>
                <w:noProof/>
                <w:webHidden/>
              </w:rPr>
              <w:tab/>
            </w:r>
            <w:r w:rsidR="00480D53">
              <w:rPr>
                <w:noProof/>
                <w:webHidden/>
              </w:rPr>
              <w:fldChar w:fldCharType="begin"/>
            </w:r>
            <w:r w:rsidR="00480D53">
              <w:rPr>
                <w:noProof/>
                <w:webHidden/>
              </w:rPr>
              <w:instrText xml:space="preserve"> PAGEREF _Toc211216283 \h </w:instrText>
            </w:r>
            <w:r w:rsidR="00480D53">
              <w:rPr>
                <w:noProof/>
                <w:webHidden/>
              </w:rPr>
            </w:r>
            <w:r w:rsidR="00480D53">
              <w:rPr>
                <w:noProof/>
                <w:webHidden/>
              </w:rPr>
              <w:fldChar w:fldCharType="separate"/>
            </w:r>
            <w:r w:rsidR="00480D53">
              <w:rPr>
                <w:noProof/>
                <w:webHidden/>
              </w:rPr>
              <w:t>33</w:t>
            </w:r>
            <w:r w:rsidR="00480D53">
              <w:rPr>
                <w:noProof/>
                <w:webHidden/>
              </w:rPr>
              <w:fldChar w:fldCharType="end"/>
            </w:r>
          </w:hyperlink>
        </w:p>
        <w:p w14:paraId="5CB7AE30" w14:textId="054C4F1E" w:rsidR="00480D53" w:rsidRDefault="00000000">
          <w:pPr>
            <w:pStyle w:val="TDC2"/>
            <w:tabs>
              <w:tab w:val="left" w:pos="720"/>
              <w:tab w:val="right" w:leader="dot" w:pos="9350"/>
            </w:tabs>
            <w:rPr>
              <w:noProof/>
              <w:kern w:val="2"/>
              <w:sz w:val="24"/>
              <w:szCs w:val="24"/>
              <w14:ligatures w14:val="standardContextual"/>
            </w:rPr>
          </w:pPr>
          <w:hyperlink w:anchor="_Toc211216284" w:history="1">
            <w:r w:rsidR="00480D53" w:rsidRPr="00977712">
              <w:rPr>
                <w:rStyle w:val="Hipervnculo"/>
                <w:rFonts w:eastAsia="Arial"/>
                <w:noProof/>
              </w:rPr>
              <w:t>7.</w:t>
            </w:r>
            <w:r w:rsidR="00480D53">
              <w:rPr>
                <w:noProof/>
                <w:kern w:val="2"/>
                <w:sz w:val="24"/>
                <w:szCs w:val="24"/>
                <w14:ligatures w14:val="standardContextual"/>
              </w:rPr>
              <w:tab/>
            </w:r>
            <w:r w:rsidR="00480D53" w:rsidRPr="00977712">
              <w:rPr>
                <w:rStyle w:val="Hipervnculo"/>
                <w:rFonts w:eastAsia="Arial"/>
                <w:noProof/>
              </w:rPr>
              <w:t>Vista Física</w:t>
            </w:r>
            <w:r w:rsidR="00480D53">
              <w:rPr>
                <w:noProof/>
                <w:webHidden/>
              </w:rPr>
              <w:tab/>
            </w:r>
            <w:r w:rsidR="00480D53">
              <w:rPr>
                <w:noProof/>
                <w:webHidden/>
              </w:rPr>
              <w:fldChar w:fldCharType="begin"/>
            </w:r>
            <w:r w:rsidR="00480D53">
              <w:rPr>
                <w:noProof/>
                <w:webHidden/>
              </w:rPr>
              <w:instrText xml:space="preserve"> PAGEREF _Toc211216284 \h </w:instrText>
            </w:r>
            <w:r w:rsidR="00480D53">
              <w:rPr>
                <w:noProof/>
                <w:webHidden/>
              </w:rPr>
            </w:r>
            <w:r w:rsidR="00480D53">
              <w:rPr>
                <w:noProof/>
                <w:webHidden/>
              </w:rPr>
              <w:fldChar w:fldCharType="separate"/>
            </w:r>
            <w:r w:rsidR="00480D53">
              <w:rPr>
                <w:noProof/>
                <w:webHidden/>
              </w:rPr>
              <w:t>35</w:t>
            </w:r>
            <w:r w:rsidR="00480D53">
              <w:rPr>
                <w:noProof/>
                <w:webHidden/>
              </w:rPr>
              <w:fldChar w:fldCharType="end"/>
            </w:r>
          </w:hyperlink>
        </w:p>
        <w:p w14:paraId="0DA256DC" w14:textId="6C0DCC1D" w:rsidR="00480D53" w:rsidRDefault="00000000">
          <w:pPr>
            <w:pStyle w:val="TDC3"/>
            <w:tabs>
              <w:tab w:val="left" w:pos="1200"/>
              <w:tab w:val="right" w:leader="dot" w:pos="9350"/>
            </w:tabs>
            <w:rPr>
              <w:noProof/>
              <w:kern w:val="2"/>
              <w:sz w:val="24"/>
              <w:szCs w:val="24"/>
              <w14:ligatures w14:val="standardContextual"/>
            </w:rPr>
          </w:pPr>
          <w:hyperlink w:anchor="_Toc211216285" w:history="1">
            <w:r w:rsidR="00480D53" w:rsidRPr="00977712">
              <w:rPr>
                <w:rStyle w:val="Hipervnculo"/>
                <w:noProof/>
              </w:rPr>
              <w:t>7.1.</w:t>
            </w:r>
            <w:r w:rsidR="00480D53">
              <w:rPr>
                <w:noProof/>
                <w:kern w:val="2"/>
                <w:sz w:val="24"/>
                <w:szCs w:val="24"/>
                <w14:ligatures w14:val="standardContextual"/>
              </w:rPr>
              <w:tab/>
            </w:r>
            <w:r w:rsidR="00480D53" w:rsidRPr="00977712">
              <w:rPr>
                <w:rStyle w:val="Hipervnculo"/>
                <w:rFonts w:eastAsia="Arial"/>
                <w:noProof/>
              </w:rPr>
              <w:t>Diagrama de Despliegue</w:t>
            </w:r>
            <w:r w:rsidR="00480D53">
              <w:rPr>
                <w:noProof/>
                <w:webHidden/>
              </w:rPr>
              <w:tab/>
            </w:r>
            <w:r w:rsidR="00480D53">
              <w:rPr>
                <w:noProof/>
                <w:webHidden/>
              </w:rPr>
              <w:fldChar w:fldCharType="begin"/>
            </w:r>
            <w:r w:rsidR="00480D53">
              <w:rPr>
                <w:noProof/>
                <w:webHidden/>
              </w:rPr>
              <w:instrText xml:space="preserve"> PAGEREF _Toc211216285 \h </w:instrText>
            </w:r>
            <w:r w:rsidR="00480D53">
              <w:rPr>
                <w:noProof/>
                <w:webHidden/>
              </w:rPr>
            </w:r>
            <w:r w:rsidR="00480D53">
              <w:rPr>
                <w:noProof/>
                <w:webHidden/>
              </w:rPr>
              <w:fldChar w:fldCharType="separate"/>
            </w:r>
            <w:r w:rsidR="00480D53">
              <w:rPr>
                <w:noProof/>
                <w:webHidden/>
              </w:rPr>
              <w:t>35</w:t>
            </w:r>
            <w:r w:rsidR="00480D53">
              <w:rPr>
                <w:noProof/>
                <w:webHidden/>
              </w:rPr>
              <w:fldChar w:fldCharType="end"/>
            </w:r>
          </w:hyperlink>
        </w:p>
        <w:p w14:paraId="27EAED39" w14:textId="398D9B4F" w:rsidR="00480D53" w:rsidRDefault="00000000">
          <w:pPr>
            <w:pStyle w:val="TDC2"/>
            <w:tabs>
              <w:tab w:val="left" w:pos="720"/>
              <w:tab w:val="right" w:leader="dot" w:pos="9350"/>
            </w:tabs>
            <w:rPr>
              <w:noProof/>
              <w:kern w:val="2"/>
              <w:sz w:val="24"/>
              <w:szCs w:val="24"/>
              <w14:ligatures w14:val="standardContextual"/>
            </w:rPr>
          </w:pPr>
          <w:hyperlink w:anchor="_Toc211216286" w:history="1">
            <w:r w:rsidR="00480D53" w:rsidRPr="00977712">
              <w:rPr>
                <w:rStyle w:val="Hipervnculo"/>
                <w:noProof/>
              </w:rPr>
              <w:t>8.</w:t>
            </w:r>
            <w:r w:rsidR="00480D53">
              <w:rPr>
                <w:noProof/>
                <w:kern w:val="2"/>
                <w:sz w:val="24"/>
                <w:szCs w:val="24"/>
                <w14:ligatures w14:val="standardContextual"/>
              </w:rPr>
              <w:tab/>
            </w:r>
            <w:r w:rsidR="00480D53" w:rsidRPr="00977712">
              <w:rPr>
                <w:rStyle w:val="Hipervnculo"/>
                <w:rFonts w:eastAsia="Arial"/>
                <w:noProof/>
              </w:rPr>
              <w:t>Decisiones de Diseño y Selección de Alternativas</w:t>
            </w:r>
            <w:r w:rsidR="00480D53">
              <w:rPr>
                <w:noProof/>
                <w:webHidden/>
              </w:rPr>
              <w:tab/>
            </w:r>
            <w:r w:rsidR="00480D53">
              <w:rPr>
                <w:noProof/>
                <w:webHidden/>
              </w:rPr>
              <w:fldChar w:fldCharType="begin"/>
            </w:r>
            <w:r w:rsidR="00480D53">
              <w:rPr>
                <w:noProof/>
                <w:webHidden/>
              </w:rPr>
              <w:instrText xml:space="preserve"> PAGEREF _Toc211216286 \h </w:instrText>
            </w:r>
            <w:r w:rsidR="00480D53">
              <w:rPr>
                <w:noProof/>
                <w:webHidden/>
              </w:rPr>
            </w:r>
            <w:r w:rsidR="00480D53">
              <w:rPr>
                <w:noProof/>
                <w:webHidden/>
              </w:rPr>
              <w:fldChar w:fldCharType="separate"/>
            </w:r>
            <w:r w:rsidR="00480D53">
              <w:rPr>
                <w:noProof/>
                <w:webHidden/>
              </w:rPr>
              <w:t>38</w:t>
            </w:r>
            <w:r w:rsidR="00480D53">
              <w:rPr>
                <w:noProof/>
                <w:webHidden/>
              </w:rPr>
              <w:fldChar w:fldCharType="end"/>
            </w:r>
          </w:hyperlink>
        </w:p>
        <w:p w14:paraId="7A9B5921" w14:textId="7B5BDF62" w:rsidR="00480D53" w:rsidRDefault="00000000">
          <w:pPr>
            <w:pStyle w:val="TDC3"/>
            <w:tabs>
              <w:tab w:val="left" w:pos="1200"/>
              <w:tab w:val="right" w:leader="dot" w:pos="9350"/>
            </w:tabs>
            <w:rPr>
              <w:noProof/>
              <w:kern w:val="2"/>
              <w:sz w:val="24"/>
              <w:szCs w:val="24"/>
              <w14:ligatures w14:val="standardContextual"/>
            </w:rPr>
          </w:pPr>
          <w:hyperlink w:anchor="_Toc211216287" w:history="1">
            <w:r w:rsidR="00480D53" w:rsidRPr="00977712">
              <w:rPr>
                <w:rStyle w:val="Hipervnculo"/>
                <w:noProof/>
              </w:rPr>
              <w:t>8.1.</w:t>
            </w:r>
            <w:r w:rsidR="00480D53">
              <w:rPr>
                <w:noProof/>
                <w:kern w:val="2"/>
                <w:sz w:val="24"/>
                <w:szCs w:val="24"/>
                <w14:ligatures w14:val="standardContextual"/>
              </w:rPr>
              <w:tab/>
            </w:r>
            <w:r w:rsidR="00480D53" w:rsidRPr="00977712">
              <w:rPr>
                <w:rStyle w:val="Hipervnculo"/>
                <w:noProof/>
              </w:rPr>
              <w:t>Elección del Entorno de Ejecución</w:t>
            </w:r>
            <w:r w:rsidR="00480D53">
              <w:rPr>
                <w:noProof/>
                <w:webHidden/>
              </w:rPr>
              <w:tab/>
            </w:r>
            <w:r w:rsidR="00480D53">
              <w:rPr>
                <w:noProof/>
                <w:webHidden/>
              </w:rPr>
              <w:fldChar w:fldCharType="begin"/>
            </w:r>
            <w:r w:rsidR="00480D53">
              <w:rPr>
                <w:noProof/>
                <w:webHidden/>
              </w:rPr>
              <w:instrText xml:space="preserve"> PAGEREF _Toc211216287 \h </w:instrText>
            </w:r>
            <w:r w:rsidR="00480D53">
              <w:rPr>
                <w:noProof/>
                <w:webHidden/>
              </w:rPr>
            </w:r>
            <w:r w:rsidR="00480D53">
              <w:rPr>
                <w:noProof/>
                <w:webHidden/>
              </w:rPr>
              <w:fldChar w:fldCharType="separate"/>
            </w:r>
            <w:r w:rsidR="00480D53">
              <w:rPr>
                <w:noProof/>
                <w:webHidden/>
              </w:rPr>
              <w:t>38</w:t>
            </w:r>
            <w:r w:rsidR="00480D53">
              <w:rPr>
                <w:noProof/>
                <w:webHidden/>
              </w:rPr>
              <w:fldChar w:fldCharType="end"/>
            </w:r>
          </w:hyperlink>
        </w:p>
        <w:p w14:paraId="34B73462" w14:textId="1E69CC7D" w:rsidR="00480D53" w:rsidRDefault="00000000">
          <w:pPr>
            <w:pStyle w:val="TDC3"/>
            <w:tabs>
              <w:tab w:val="left" w:pos="1200"/>
              <w:tab w:val="right" w:leader="dot" w:pos="9350"/>
            </w:tabs>
            <w:rPr>
              <w:noProof/>
              <w:kern w:val="2"/>
              <w:sz w:val="24"/>
              <w:szCs w:val="24"/>
              <w14:ligatures w14:val="standardContextual"/>
            </w:rPr>
          </w:pPr>
          <w:hyperlink w:anchor="_Toc211216288" w:history="1">
            <w:r w:rsidR="00480D53" w:rsidRPr="00977712">
              <w:rPr>
                <w:rStyle w:val="Hipervnculo"/>
                <w:rFonts w:eastAsia="Arial"/>
                <w:noProof/>
              </w:rPr>
              <w:t>8.2.</w:t>
            </w:r>
            <w:r w:rsidR="00480D53">
              <w:rPr>
                <w:noProof/>
                <w:kern w:val="2"/>
                <w:sz w:val="24"/>
                <w:szCs w:val="24"/>
                <w14:ligatures w14:val="standardContextual"/>
              </w:rPr>
              <w:tab/>
            </w:r>
            <w:r w:rsidR="00480D53" w:rsidRPr="00977712">
              <w:rPr>
                <w:rStyle w:val="Hipervnculo"/>
                <w:rFonts w:eastAsia="Arial"/>
                <w:noProof/>
              </w:rPr>
              <w:t>Arquitectura Modular y Orquestada</w:t>
            </w:r>
            <w:r w:rsidR="00480D53">
              <w:rPr>
                <w:noProof/>
                <w:webHidden/>
              </w:rPr>
              <w:tab/>
            </w:r>
            <w:r w:rsidR="00480D53">
              <w:rPr>
                <w:noProof/>
                <w:webHidden/>
              </w:rPr>
              <w:fldChar w:fldCharType="begin"/>
            </w:r>
            <w:r w:rsidR="00480D53">
              <w:rPr>
                <w:noProof/>
                <w:webHidden/>
              </w:rPr>
              <w:instrText xml:space="preserve"> PAGEREF _Toc211216288 \h </w:instrText>
            </w:r>
            <w:r w:rsidR="00480D53">
              <w:rPr>
                <w:noProof/>
                <w:webHidden/>
              </w:rPr>
            </w:r>
            <w:r w:rsidR="00480D53">
              <w:rPr>
                <w:noProof/>
                <w:webHidden/>
              </w:rPr>
              <w:fldChar w:fldCharType="separate"/>
            </w:r>
            <w:r w:rsidR="00480D53">
              <w:rPr>
                <w:noProof/>
                <w:webHidden/>
              </w:rPr>
              <w:t>38</w:t>
            </w:r>
            <w:r w:rsidR="00480D53">
              <w:rPr>
                <w:noProof/>
                <w:webHidden/>
              </w:rPr>
              <w:fldChar w:fldCharType="end"/>
            </w:r>
          </w:hyperlink>
        </w:p>
        <w:p w14:paraId="736174EE" w14:textId="50251D70" w:rsidR="00480D53" w:rsidRDefault="00000000">
          <w:pPr>
            <w:pStyle w:val="TDC3"/>
            <w:tabs>
              <w:tab w:val="left" w:pos="1200"/>
              <w:tab w:val="right" w:leader="dot" w:pos="9350"/>
            </w:tabs>
            <w:rPr>
              <w:noProof/>
              <w:kern w:val="2"/>
              <w:sz w:val="24"/>
              <w:szCs w:val="24"/>
              <w14:ligatures w14:val="standardContextual"/>
            </w:rPr>
          </w:pPr>
          <w:hyperlink w:anchor="_Toc211216289" w:history="1">
            <w:r w:rsidR="00480D53" w:rsidRPr="00977712">
              <w:rPr>
                <w:rStyle w:val="Hipervnculo"/>
                <w:rFonts w:eastAsia="Arial"/>
                <w:noProof/>
              </w:rPr>
              <w:t>8.3.</w:t>
            </w:r>
            <w:r w:rsidR="00480D53">
              <w:rPr>
                <w:noProof/>
                <w:kern w:val="2"/>
                <w:sz w:val="24"/>
                <w:szCs w:val="24"/>
                <w14:ligatures w14:val="standardContextual"/>
              </w:rPr>
              <w:tab/>
            </w:r>
            <w:r w:rsidR="00480D53" w:rsidRPr="00977712">
              <w:rPr>
                <w:rStyle w:val="Hipervnculo"/>
                <w:rFonts w:eastAsia="Arial"/>
                <w:noProof/>
              </w:rPr>
              <w:t>Selección de Herramientas Técnicas</w:t>
            </w:r>
            <w:r w:rsidR="00480D53">
              <w:rPr>
                <w:noProof/>
                <w:webHidden/>
              </w:rPr>
              <w:tab/>
            </w:r>
            <w:r w:rsidR="00480D53">
              <w:rPr>
                <w:noProof/>
                <w:webHidden/>
              </w:rPr>
              <w:fldChar w:fldCharType="begin"/>
            </w:r>
            <w:r w:rsidR="00480D53">
              <w:rPr>
                <w:noProof/>
                <w:webHidden/>
              </w:rPr>
              <w:instrText xml:space="preserve"> PAGEREF _Toc211216289 \h </w:instrText>
            </w:r>
            <w:r w:rsidR="00480D53">
              <w:rPr>
                <w:noProof/>
                <w:webHidden/>
              </w:rPr>
            </w:r>
            <w:r w:rsidR="00480D53">
              <w:rPr>
                <w:noProof/>
                <w:webHidden/>
              </w:rPr>
              <w:fldChar w:fldCharType="separate"/>
            </w:r>
            <w:r w:rsidR="00480D53">
              <w:rPr>
                <w:noProof/>
                <w:webHidden/>
              </w:rPr>
              <w:t>39</w:t>
            </w:r>
            <w:r w:rsidR="00480D53">
              <w:rPr>
                <w:noProof/>
                <w:webHidden/>
              </w:rPr>
              <w:fldChar w:fldCharType="end"/>
            </w:r>
          </w:hyperlink>
        </w:p>
        <w:p w14:paraId="7CCFCCC9" w14:textId="53BF71B8" w:rsidR="00480D53" w:rsidRDefault="00000000">
          <w:pPr>
            <w:pStyle w:val="TDC3"/>
            <w:tabs>
              <w:tab w:val="left" w:pos="1200"/>
              <w:tab w:val="right" w:leader="dot" w:pos="9350"/>
            </w:tabs>
            <w:rPr>
              <w:noProof/>
              <w:kern w:val="2"/>
              <w:sz w:val="24"/>
              <w:szCs w:val="24"/>
              <w14:ligatures w14:val="standardContextual"/>
            </w:rPr>
          </w:pPr>
          <w:hyperlink w:anchor="_Toc211216290" w:history="1">
            <w:r w:rsidR="00480D53" w:rsidRPr="00977712">
              <w:rPr>
                <w:rStyle w:val="Hipervnculo"/>
                <w:rFonts w:eastAsia="Arial"/>
                <w:noProof/>
              </w:rPr>
              <w:t>8.4.</w:t>
            </w:r>
            <w:r w:rsidR="00480D53">
              <w:rPr>
                <w:noProof/>
                <w:kern w:val="2"/>
                <w:sz w:val="24"/>
                <w:szCs w:val="24"/>
                <w14:ligatures w14:val="standardContextual"/>
              </w:rPr>
              <w:tab/>
            </w:r>
            <w:r w:rsidR="00480D53" w:rsidRPr="00977712">
              <w:rPr>
                <w:rStyle w:val="Hipervnculo"/>
                <w:rFonts w:eastAsia="Arial"/>
                <w:noProof/>
              </w:rPr>
              <w:t>Estrategia de Comunicación entre Componentes</w:t>
            </w:r>
            <w:r w:rsidR="00480D53">
              <w:rPr>
                <w:noProof/>
                <w:webHidden/>
              </w:rPr>
              <w:tab/>
            </w:r>
            <w:r w:rsidR="00480D53">
              <w:rPr>
                <w:noProof/>
                <w:webHidden/>
              </w:rPr>
              <w:fldChar w:fldCharType="begin"/>
            </w:r>
            <w:r w:rsidR="00480D53">
              <w:rPr>
                <w:noProof/>
                <w:webHidden/>
              </w:rPr>
              <w:instrText xml:space="preserve"> PAGEREF _Toc211216290 \h </w:instrText>
            </w:r>
            <w:r w:rsidR="00480D53">
              <w:rPr>
                <w:noProof/>
                <w:webHidden/>
              </w:rPr>
            </w:r>
            <w:r w:rsidR="00480D53">
              <w:rPr>
                <w:noProof/>
                <w:webHidden/>
              </w:rPr>
              <w:fldChar w:fldCharType="separate"/>
            </w:r>
            <w:r w:rsidR="00480D53">
              <w:rPr>
                <w:noProof/>
                <w:webHidden/>
              </w:rPr>
              <w:t>39</w:t>
            </w:r>
            <w:r w:rsidR="00480D53">
              <w:rPr>
                <w:noProof/>
                <w:webHidden/>
              </w:rPr>
              <w:fldChar w:fldCharType="end"/>
            </w:r>
          </w:hyperlink>
        </w:p>
        <w:p w14:paraId="4AF044D0" w14:textId="61E285FE" w:rsidR="00480D53" w:rsidRDefault="00000000">
          <w:pPr>
            <w:pStyle w:val="TDC3"/>
            <w:tabs>
              <w:tab w:val="left" w:pos="1200"/>
              <w:tab w:val="right" w:leader="dot" w:pos="9350"/>
            </w:tabs>
            <w:rPr>
              <w:noProof/>
              <w:kern w:val="2"/>
              <w:sz w:val="24"/>
              <w:szCs w:val="24"/>
              <w14:ligatures w14:val="standardContextual"/>
            </w:rPr>
          </w:pPr>
          <w:hyperlink w:anchor="_Toc211216291" w:history="1">
            <w:r w:rsidR="00480D53" w:rsidRPr="00977712">
              <w:rPr>
                <w:rStyle w:val="Hipervnculo"/>
                <w:rFonts w:eastAsia="Arial"/>
                <w:noProof/>
              </w:rPr>
              <w:t>8.5.</w:t>
            </w:r>
            <w:r w:rsidR="00480D53">
              <w:rPr>
                <w:noProof/>
                <w:kern w:val="2"/>
                <w:sz w:val="24"/>
                <w:szCs w:val="24"/>
                <w14:ligatures w14:val="standardContextual"/>
              </w:rPr>
              <w:tab/>
            </w:r>
            <w:r w:rsidR="00480D53" w:rsidRPr="00977712">
              <w:rPr>
                <w:rStyle w:val="Hipervnculo"/>
                <w:rFonts w:eastAsia="Arial"/>
                <w:noProof/>
              </w:rPr>
              <w:t>Manejo de Errores y Logs</w:t>
            </w:r>
            <w:r w:rsidR="00480D53">
              <w:rPr>
                <w:noProof/>
                <w:webHidden/>
              </w:rPr>
              <w:tab/>
            </w:r>
            <w:r w:rsidR="00480D53">
              <w:rPr>
                <w:noProof/>
                <w:webHidden/>
              </w:rPr>
              <w:fldChar w:fldCharType="begin"/>
            </w:r>
            <w:r w:rsidR="00480D53">
              <w:rPr>
                <w:noProof/>
                <w:webHidden/>
              </w:rPr>
              <w:instrText xml:space="preserve"> PAGEREF _Toc211216291 \h </w:instrText>
            </w:r>
            <w:r w:rsidR="00480D53">
              <w:rPr>
                <w:noProof/>
                <w:webHidden/>
              </w:rPr>
            </w:r>
            <w:r w:rsidR="00480D53">
              <w:rPr>
                <w:noProof/>
                <w:webHidden/>
              </w:rPr>
              <w:fldChar w:fldCharType="separate"/>
            </w:r>
            <w:r w:rsidR="00480D53">
              <w:rPr>
                <w:noProof/>
                <w:webHidden/>
              </w:rPr>
              <w:t>39</w:t>
            </w:r>
            <w:r w:rsidR="00480D53">
              <w:rPr>
                <w:noProof/>
                <w:webHidden/>
              </w:rPr>
              <w:fldChar w:fldCharType="end"/>
            </w:r>
          </w:hyperlink>
        </w:p>
        <w:p w14:paraId="7E8CBAE6" w14:textId="5E65CD0D" w:rsidR="00480D53" w:rsidRDefault="00000000">
          <w:pPr>
            <w:pStyle w:val="TDC3"/>
            <w:tabs>
              <w:tab w:val="left" w:pos="1200"/>
              <w:tab w:val="right" w:leader="dot" w:pos="9350"/>
            </w:tabs>
            <w:rPr>
              <w:noProof/>
              <w:kern w:val="2"/>
              <w:sz w:val="24"/>
              <w:szCs w:val="24"/>
              <w14:ligatures w14:val="standardContextual"/>
            </w:rPr>
          </w:pPr>
          <w:hyperlink w:anchor="_Toc211216292" w:history="1">
            <w:r w:rsidR="00480D53" w:rsidRPr="00977712">
              <w:rPr>
                <w:rStyle w:val="Hipervnculo"/>
                <w:rFonts w:eastAsia="Arial"/>
                <w:noProof/>
              </w:rPr>
              <w:t>8.6.</w:t>
            </w:r>
            <w:r w:rsidR="00480D53">
              <w:rPr>
                <w:noProof/>
                <w:kern w:val="2"/>
                <w:sz w:val="24"/>
                <w:szCs w:val="24"/>
                <w14:ligatures w14:val="standardContextual"/>
              </w:rPr>
              <w:tab/>
            </w:r>
            <w:r w:rsidR="00480D53" w:rsidRPr="00977712">
              <w:rPr>
                <w:rStyle w:val="Hipervnculo"/>
                <w:rFonts w:eastAsia="Arial"/>
                <w:noProof/>
              </w:rPr>
              <w:t>Diseño del Flujo de Procesamiento (Pipeline)</w:t>
            </w:r>
            <w:r w:rsidR="00480D53">
              <w:rPr>
                <w:noProof/>
                <w:webHidden/>
              </w:rPr>
              <w:tab/>
            </w:r>
            <w:r w:rsidR="00480D53">
              <w:rPr>
                <w:noProof/>
                <w:webHidden/>
              </w:rPr>
              <w:fldChar w:fldCharType="begin"/>
            </w:r>
            <w:r w:rsidR="00480D53">
              <w:rPr>
                <w:noProof/>
                <w:webHidden/>
              </w:rPr>
              <w:instrText xml:space="preserve"> PAGEREF _Toc211216292 \h </w:instrText>
            </w:r>
            <w:r w:rsidR="00480D53">
              <w:rPr>
                <w:noProof/>
                <w:webHidden/>
              </w:rPr>
            </w:r>
            <w:r w:rsidR="00480D53">
              <w:rPr>
                <w:noProof/>
                <w:webHidden/>
              </w:rPr>
              <w:fldChar w:fldCharType="separate"/>
            </w:r>
            <w:r w:rsidR="00480D53">
              <w:rPr>
                <w:noProof/>
                <w:webHidden/>
              </w:rPr>
              <w:t>40</w:t>
            </w:r>
            <w:r w:rsidR="00480D53">
              <w:rPr>
                <w:noProof/>
                <w:webHidden/>
              </w:rPr>
              <w:fldChar w:fldCharType="end"/>
            </w:r>
          </w:hyperlink>
        </w:p>
        <w:p w14:paraId="77EAF380" w14:textId="5A707E3A" w:rsidR="00480D53" w:rsidRDefault="00000000">
          <w:pPr>
            <w:pStyle w:val="TDC3"/>
            <w:tabs>
              <w:tab w:val="left" w:pos="1200"/>
              <w:tab w:val="right" w:leader="dot" w:pos="9350"/>
            </w:tabs>
            <w:rPr>
              <w:noProof/>
              <w:kern w:val="2"/>
              <w:sz w:val="24"/>
              <w:szCs w:val="24"/>
              <w14:ligatures w14:val="standardContextual"/>
            </w:rPr>
          </w:pPr>
          <w:hyperlink w:anchor="_Toc211216293" w:history="1">
            <w:r w:rsidR="00480D53" w:rsidRPr="00977712">
              <w:rPr>
                <w:rStyle w:val="Hipervnculo"/>
                <w:rFonts w:eastAsia="Arial"/>
                <w:noProof/>
              </w:rPr>
              <w:t>8.7.</w:t>
            </w:r>
            <w:r w:rsidR="00480D53">
              <w:rPr>
                <w:noProof/>
                <w:kern w:val="2"/>
                <w:sz w:val="24"/>
                <w:szCs w:val="24"/>
                <w14:ligatures w14:val="standardContextual"/>
              </w:rPr>
              <w:tab/>
            </w:r>
            <w:r w:rsidR="00480D53" w:rsidRPr="00977712">
              <w:rPr>
                <w:rStyle w:val="Hipervnculo"/>
                <w:rFonts w:eastAsia="Arial"/>
                <w:noProof/>
              </w:rPr>
              <w:t>Consideraciones de Seguridad, Privacidad y Gobernanza de la IA</w:t>
            </w:r>
            <w:r w:rsidR="00480D53">
              <w:rPr>
                <w:noProof/>
                <w:webHidden/>
              </w:rPr>
              <w:tab/>
            </w:r>
            <w:r w:rsidR="00480D53">
              <w:rPr>
                <w:noProof/>
                <w:webHidden/>
              </w:rPr>
              <w:fldChar w:fldCharType="begin"/>
            </w:r>
            <w:r w:rsidR="00480D53">
              <w:rPr>
                <w:noProof/>
                <w:webHidden/>
              </w:rPr>
              <w:instrText xml:space="preserve"> PAGEREF _Toc211216293 \h </w:instrText>
            </w:r>
            <w:r w:rsidR="00480D53">
              <w:rPr>
                <w:noProof/>
                <w:webHidden/>
              </w:rPr>
            </w:r>
            <w:r w:rsidR="00480D53">
              <w:rPr>
                <w:noProof/>
                <w:webHidden/>
              </w:rPr>
              <w:fldChar w:fldCharType="separate"/>
            </w:r>
            <w:r w:rsidR="00480D53">
              <w:rPr>
                <w:noProof/>
                <w:webHidden/>
              </w:rPr>
              <w:t>40</w:t>
            </w:r>
            <w:r w:rsidR="00480D53">
              <w:rPr>
                <w:noProof/>
                <w:webHidden/>
              </w:rPr>
              <w:fldChar w:fldCharType="end"/>
            </w:r>
          </w:hyperlink>
        </w:p>
        <w:p w14:paraId="0B8C6FB6" w14:textId="35DDA310" w:rsidR="00480D53" w:rsidRDefault="00000000">
          <w:pPr>
            <w:pStyle w:val="TDC2"/>
            <w:tabs>
              <w:tab w:val="left" w:pos="720"/>
              <w:tab w:val="right" w:leader="dot" w:pos="9350"/>
            </w:tabs>
            <w:rPr>
              <w:noProof/>
              <w:kern w:val="2"/>
              <w:sz w:val="24"/>
              <w:szCs w:val="24"/>
              <w14:ligatures w14:val="standardContextual"/>
            </w:rPr>
          </w:pPr>
          <w:hyperlink w:anchor="_Toc211216294" w:history="1">
            <w:r w:rsidR="00480D53" w:rsidRPr="00977712">
              <w:rPr>
                <w:rStyle w:val="Hipervnculo"/>
                <w:noProof/>
              </w:rPr>
              <w:t>9.</w:t>
            </w:r>
            <w:r w:rsidR="00480D53">
              <w:rPr>
                <w:noProof/>
                <w:kern w:val="2"/>
                <w:sz w:val="24"/>
                <w:szCs w:val="24"/>
                <w14:ligatures w14:val="standardContextual"/>
              </w:rPr>
              <w:tab/>
            </w:r>
            <w:r w:rsidR="00480D53" w:rsidRPr="00977712">
              <w:rPr>
                <w:rStyle w:val="Hipervnculo"/>
                <w:rFonts w:eastAsia="Arial"/>
                <w:noProof/>
              </w:rPr>
              <w:t>Análisis de Reutilización</w:t>
            </w:r>
            <w:r w:rsidR="00480D53">
              <w:rPr>
                <w:noProof/>
                <w:webHidden/>
              </w:rPr>
              <w:tab/>
            </w:r>
            <w:r w:rsidR="00480D53">
              <w:rPr>
                <w:noProof/>
                <w:webHidden/>
              </w:rPr>
              <w:fldChar w:fldCharType="begin"/>
            </w:r>
            <w:r w:rsidR="00480D53">
              <w:rPr>
                <w:noProof/>
                <w:webHidden/>
              </w:rPr>
              <w:instrText xml:space="preserve"> PAGEREF _Toc211216294 \h </w:instrText>
            </w:r>
            <w:r w:rsidR="00480D53">
              <w:rPr>
                <w:noProof/>
                <w:webHidden/>
              </w:rPr>
            </w:r>
            <w:r w:rsidR="00480D53">
              <w:rPr>
                <w:noProof/>
                <w:webHidden/>
              </w:rPr>
              <w:fldChar w:fldCharType="separate"/>
            </w:r>
            <w:r w:rsidR="00480D53">
              <w:rPr>
                <w:noProof/>
                <w:webHidden/>
              </w:rPr>
              <w:t>43</w:t>
            </w:r>
            <w:r w:rsidR="00480D53">
              <w:rPr>
                <w:noProof/>
                <w:webHidden/>
              </w:rPr>
              <w:fldChar w:fldCharType="end"/>
            </w:r>
          </w:hyperlink>
        </w:p>
        <w:p w14:paraId="25A6567C" w14:textId="39BC74FE" w:rsidR="00480D53" w:rsidRDefault="00000000">
          <w:pPr>
            <w:pStyle w:val="TDC3"/>
            <w:tabs>
              <w:tab w:val="left" w:pos="1200"/>
              <w:tab w:val="right" w:leader="dot" w:pos="9350"/>
            </w:tabs>
            <w:rPr>
              <w:noProof/>
              <w:kern w:val="2"/>
              <w:sz w:val="24"/>
              <w:szCs w:val="24"/>
              <w14:ligatures w14:val="standardContextual"/>
            </w:rPr>
          </w:pPr>
          <w:hyperlink w:anchor="_Toc211216295" w:history="1">
            <w:r w:rsidR="00480D53" w:rsidRPr="00977712">
              <w:rPr>
                <w:rStyle w:val="Hipervnculo"/>
                <w:noProof/>
              </w:rPr>
              <w:t>9.1.</w:t>
            </w:r>
            <w:r w:rsidR="00480D53">
              <w:rPr>
                <w:noProof/>
                <w:kern w:val="2"/>
                <w:sz w:val="24"/>
                <w:szCs w:val="24"/>
                <w14:ligatures w14:val="standardContextual"/>
              </w:rPr>
              <w:tab/>
            </w:r>
            <w:r w:rsidR="00480D53" w:rsidRPr="00977712">
              <w:rPr>
                <w:rStyle w:val="Hipervnculo"/>
                <w:noProof/>
              </w:rPr>
              <w:t>Reutilización de Componentes Técnicos</w:t>
            </w:r>
            <w:r w:rsidR="00480D53">
              <w:rPr>
                <w:noProof/>
                <w:webHidden/>
              </w:rPr>
              <w:tab/>
            </w:r>
            <w:r w:rsidR="00480D53">
              <w:rPr>
                <w:noProof/>
                <w:webHidden/>
              </w:rPr>
              <w:fldChar w:fldCharType="begin"/>
            </w:r>
            <w:r w:rsidR="00480D53">
              <w:rPr>
                <w:noProof/>
                <w:webHidden/>
              </w:rPr>
              <w:instrText xml:space="preserve"> PAGEREF _Toc211216295 \h </w:instrText>
            </w:r>
            <w:r w:rsidR="00480D53">
              <w:rPr>
                <w:noProof/>
                <w:webHidden/>
              </w:rPr>
            </w:r>
            <w:r w:rsidR="00480D53">
              <w:rPr>
                <w:noProof/>
                <w:webHidden/>
              </w:rPr>
              <w:fldChar w:fldCharType="separate"/>
            </w:r>
            <w:r w:rsidR="00480D53">
              <w:rPr>
                <w:noProof/>
                <w:webHidden/>
              </w:rPr>
              <w:t>43</w:t>
            </w:r>
            <w:r w:rsidR="00480D53">
              <w:rPr>
                <w:noProof/>
                <w:webHidden/>
              </w:rPr>
              <w:fldChar w:fldCharType="end"/>
            </w:r>
          </w:hyperlink>
        </w:p>
        <w:p w14:paraId="7950A3D1" w14:textId="0AB9C4CF" w:rsidR="00480D53" w:rsidRDefault="00000000">
          <w:pPr>
            <w:pStyle w:val="TDC3"/>
            <w:tabs>
              <w:tab w:val="left" w:pos="1200"/>
              <w:tab w:val="right" w:leader="dot" w:pos="9350"/>
            </w:tabs>
            <w:rPr>
              <w:noProof/>
              <w:kern w:val="2"/>
              <w:sz w:val="24"/>
              <w:szCs w:val="24"/>
              <w14:ligatures w14:val="standardContextual"/>
            </w:rPr>
          </w:pPr>
          <w:hyperlink w:anchor="_Toc211216296" w:history="1">
            <w:r w:rsidR="00480D53" w:rsidRPr="00977712">
              <w:rPr>
                <w:rStyle w:val="Hipervnculo"/>
                <w:rFonts w:eastAsia="Arial"/>
                <w:noProof/>
              </w:rPr>
              <w:t>9.2.</w:t>
            </w:r>
            <w:r w:rsidR="00480D53">
              <w:rPr>
                <w:noProof/>
                <w:kern w:val="2"/>
                <w:sz w:val="24"/>
                <w:szCs w:val="24"/>
                <w14:ligatures w14:val="standardContextual"/>
              </w:rPr>
              <w:tab/>
            </w:r>
            <w:r w:rsidR="00480D53" w:rsidRPr="00977712">
              <w:rPr>
                <w:rStyle w:val="Hipervnculo"/>
                <w:rFonts w:eastAsia="Arial"/>
                <w:noProof/>
              </w:rPr>
              <w:t>Reutilización de Recursos y Modelos</w:t>
            </w:r>
            <w:r w:rsidR="00480D53">
              <w:rPr>
                <w:noProof/>
                <w:webHidden/>
              </w:rPr>
              <w:tab/>
            </w:r>
            <w:r w:rsidR="00480D53">
              <w:rPr>
                <w:noProof/>
                <w:webHidden/>
              </w:rPr>
              <w:fldChar w:fldCharType="begin"/>
            </w:r>
            <w:r w:rsidR="00480D53">
              <w:rPr>
                <w:noProof/>
                <w:webHidden/>
              </w:rPr>
              <w:instrText xml:space="preserve"> PAGEREF _Toc211216296 \h </w:instrText>
            </w:r>
            <w:r w:rsidR="00480D53">
              <w:rPr>
                <w:noProof/>
                <w:webHidden/>
              </w:rPr>
            </w:r>
            <w:r w:rsidR="00480D53">
              <w:rPr>
                <w:noProof/>
                <w:webHidden/>
              </w:rPr>
              <w:fldChar w:fldCharType="separate"/>
            </w:r>
            <w:r w:rsidR="00480D53">
              <w:rPr>
                <w:noProof/>
                <w:webHidden/>
              </w:rPr>
              <w:t>44</w:t>
            </w:r>
            <w:r w:rsidR="00480D53">
              <w:rPr>
                <w:noProof/>
                <w:webHidden/>
              </w:rPr>
              <w:fldChar w:fldCharType="end"/>
            </w:r>
          </w:hyperlink>
        </w:p>
        <w:p w14:paraId="25A981C9" w14:textId="472380C9" w:rsidR="00480D53" w:rsidRDefault="00000000">
          <w:pPr>
            <w:pStyle w:val="TDC3"/>
            <w:tabs>
              <w:tab w:val="left" w:pos="1200"/>
              <w:tab w:val="right" w:leader="dot" w:pos="9350"/>
            </w:tabs>
            <w:rPr>
              <w:noProof/>
              <w:kern w:val="2"/>
              <w:sz w:val="24"/>
              <w:szCs w:val="24"/>
              <w14:ligatures w14:val="standardContextual"/>
            </w:rPr>
          </w:pPr>
          <w:hyperlink w:anchor="_Toc211216297" w:history="1">
            <w:r w:rsidR="00480D53" w:rsidRPr="00977712">
              <w:rPr>
                <w:rStyle w:val="Hipervnculo"/>
                <w:rFonts w:eastAsia="Arial"/>
                <w:noProof/>
              </w:rPr>
              <w:t>9.3.</w:t>
            </w:r>
            <w:r w:rsidR="00480D53">
              <w:rPr>
                <w:noProof/>
                <w:kern w:val="2"/>
                <w:sz w:val="24"/>
                <w:szCs w:val="24"/>
                <w14:ligatures w14:val="standardContextual"/>
              </w:rPr>
              <w:tab/>
            </w:r>
            <w:r w:rsidR="00480D53" w:rsidRPr="00977712">
              <w:rPr>
                <w:rStyle w:val="Hipervnculo"/>
                <w:rFonts w:eastAsia="Arial"/>
                <w:noProof/>
              </w:rPr>
              <w:t>Reutilización Arquitectónica</w:t>
            </w:r>
            <w:r w:rsidR="00480D53">
              <w:rPr>
                <w:noProof/>
                <w:webHidden/>
              </w:rPr>
              <w:tab/>
            </w:r>
            <w:r w:rsidR="00480D53">
              <w:rPr>
                <w:noProof/>
                <w:webHidden/>
              </w:rPr>
              <w:fldChar w:fldCharType="begin"/>
            </w:r>
            <w:r w:rsidR="00480D53">
              <w:rPr>
                <w:noProof/>
                <w:webHidden/>
              </w:rPr>
              <w:instrText xml:space="preserve"> PAGEREF _Toc211216297 \h </w:instrText>
            </w:r>
            <w:r w:rsidR="00480D53">
              <w:rPr>
                <w:noProof/>
                <w:webHidden/>
              </w:rPr>
            </w:r>
            <w:r w:rsidR="00480D53">
              <w:rPr>
                <w:noProof/>
                <w:webHidden/>
              </w:rPr>
              <w:fldChar w:fldCharType="separate"/>
            </w:r>
            <w:r w:rsidR="00480D53">
              <w:rPr>
                <w:noProof/>
                <w:webHidden/>
              </w:rPr>
              <w:t>44</w:t>
            </w:r>
            <w:r w:rsidR="00480D53">
              <w:rPr>
                <w:noProof/>
                <w:webHidden/>
              </w:rPr>
              <w:fldChar w:fldCharType="end"/>
            </w:r>
          </w:hyperlink>
        </w:p>
        <w:p w14:paraId="72E4D568" w14:textId="68BD5B54" w:rsidR="00480D53" w:rsidRDefault="00000000">
          <w:pPr>
            <w:pStyle w:val="TDC2"/>
            <w:tabs>
              <w:tab w:val="left" w:pos="960"/>
              <w:tab w:val="right" w:leader="dot" w:pos="9350"/>
            </w:tabs>
            <w:rPr>
              <w:noProof/>
              <w:kern w:val="2"/>
              <w:sz w:val="24"/>
              <w:szCs w:val="24"/>
              <w14:ligatures w14:val="standardContextual"/>
            </w:rPr>
          </w:pPr>
          <w:hyperlink w:anchor="_Toc211216298" w:history="1">
            <w:r w:rsidR="00480D53" w:rsidRPr="00977712">
              <w:rPr>
                <w:rStyle w:val="Hipervnculo"/>
                <w:noProof/>
              </w:rPr>
              <w:t>10.</w:t>
            </w:r>
            <w:r w:rsidR="00480D53">
              <w:rPr>
                <w:noProof/>
                <w:kern w:val="2"/>
                <w:sz w:val="24"/>
                <w:szCs w:val="24"/>
                <w14:ligatures w14:val="standardContextual"/>
              </w:rPr>
              <w:tab/>
            </w:r>
            <w:r w:rsidR="00480D53" w:rsidRPr="00977712">
              <w:rPr>
                <w:rStyle w:val="Hipervnculo"/>
                <w:rFonts w:eastAsia="Arial"/>
                <w:noProof/>
              </w:rPr>
              <w:t>Mockups</w:t>
            </w:r>
            <w:r w:rsidR="00480D53">
              <w:rPr>
                <w:noProof/>
                <w:webHidden/>
              </w:rPr>
              <w:tab/>
            </w:r>
            <w:r w:rsidR="00480D53">
              <w:rPr>
                <w:noProof/>
                <w:webHidden/>
              </w:rPr>
              <w:fldChar w:fldCharType="begin"/>
            </w:r>
            <w:r w:rsidR="00480D53">
              <w:rPr>
                <w:noProof/>
                <w:webHidden/>
              </w:rPr>
              <w:instrText xml:space="preserve"> PAGEREF _Toc211216298 \h </w:instrText>
            </w:r>
            <w:r w:rsidR="00480D53">
              <w:rPr>
                <w:noProof/>
                <w:webHidden/>
              </w:rPr>
            </w:r>
            <w:r w:rsidR="00480D53">
              <w:rPr>
                <w:noProof/>
                <w:webHidden/>
              </w:rPr>
              <w:fldChar w:fldCharType="separate"/>
            </w:r>
            <w:r w:rsidR="00480D53">
              <w:rPr>
                <w:noProof/>
                <w:webHidden/>
              </w:rPr>
              <w:t>45</w:t>
            </w:r>
            <w:r w:rsidR="00480D53">
              <w:rPr>
                <w:noProof/>
                <w:webHidden/>
              </w:rPr>
              <w:fldChar w:fldCharType="end"/>
            </w:r>
          </w:hyperlink>
        </w:p>
        <w:p w14:paraId="4FDBEB5E" w14:textId="29ED1F8C" w:rsidR="00480D53" w:rsidRDefault="00000000">
          <w:pPr>
            <w:pStyle w:val="TDC2"/>
            <w:tabs>
              <w:tab w:val="right" w:leader="dot" w:pos="9350"/>
            </w:tabs>
            <w:rPr>
              <w:noProof/>
              <w:kern w:val="2"/>
              <w:sz w:val="24"/>
              <w:szCs w:val="24"/>
              <w14:ligatures w14:val="standardContextual"/>
            </w:rPr>
          </w:pPr>
          <w:hyperlink w:anchor="_Toc211216299" w:history="1">
            <w:r w:rsidR="00480D53" w:rsidRPr="00977712">
              <w:rPr>
                <w:rStyle w:val="Hipervnculo"/>
                <w:rFonts w:eastAsia="Arial"/>
                <w:noProof/>
              </w:rPr>
              <w:t>11. Anexos</w:t>
            </w:r>
            <w:r w:rsidR="00480D53">
              <w:rPr>
                <w:noProof/>
                <w:webHidden/>
              </w:rPr>
              <w:tab/>
            </w:r>
            <w:r w:rsidR="00480D53">
              <w:rPr>
                <w:noProof/>
                <w:webHidden/>
              </w:rPr>
              <w:fldChar w:fldCharType="begin"/>
            </w:r>
            <w:r w:rsidR="00480D53">
              <w:rPr>
                <w:noProof/>
                <w:webHidden/>
              </w:rPr>
              <w:instrText xml:space="preserve"> PAGEREF _Toc211216299 \h </w:instrText>
            </w:r>
            <w:r w:rsidR="00480D53">
              <w:rPr>
                <w:noProof/>
                <w:webHidden/>
              </w:rPr>
            </w:r>
            <w:r w:rsidR="00480D53">
              <w:rPr>
                <w:noProof/>
                <w:webHidden/>
              </w:rPr>
              <w:fldChar w:fldCharType="separate"/>
            </w:r>
            <w:r w:rsidR="00480D53">
              <w:rPr>
                <w:noProof/>
                <w:webHidden/>
              </w:rPr>
              <w:t>46</w:t>
            </w:r>
            <w:r w:rsidR="00480D53">
              <w:rPr>
                <w:noProof/>
                <w:webHidden/>
              </w:rPr>
              <w:fldChar w:fldCharType="end"/>
            </w:r>
          </w:hyperlink>
        </w:p>
        <w:p w14:paraId="7512D484" w14:textId="42E16744" w:rsidR="00862767" w:rsidRDefault="00862767">
          <w:r>
            <w:rPr>
              <w:b/>
              <w:bCs/>
              <w:lang w:val="es-ES"/>
            </w:rPr>
            <w:fldChar w:fldCharType="end"/>
          </w:r>
        </w:p>
      </w:sdtContent>
    </w:sdt>
    <w:p w14:paraId="4F910ED8" w14:textId="77777777" w:rsidR="005A5AF0" w:rsidRDefault="005A5AF0">
      <w:pPr>
        <w:widowControl w:val="0"/>
        <w:pBdr>
          <w:top w:val="nil"/>
          <w:left w:val="nil"/>
          <w:bottom w:val="nil"/>
          <w:right w:val="nil"/>
          <w:between w:val="nil"/>
        </w:pBdr>
        <w:spacing w:line="240" w:lineRule="auto"/>
        <w:ind w:left="260"/>
        <w:rPr>
          <w:b/>
          <w:color w:val="000080"/>
          <w:sz w:val="27"/>
          <w:szCs w:val="27"/>
        </w:rPr>
      </w:pPr>
    </w:p>
    <w:p w14:paraId="67625DED" w14:textId="61D994CD" w:rsidR="00D772C4" w:rsidRDefault="00D772C4">
      <w:pPr>
        <w:widowControl w:val="0"/>
        <w:pBdr>
          <w:top w:val="nil"/>
          <w:left w:val="nil"/>
          <w:bottom w:val="nil"/>
          <w:right w:val="nil"/>
          <w:between w:val="nil"/>
        </w:pBdr>
        <w:spacing w:before="1037" w:line="240" w:lineRule="auto"/>
        <w:ind w:left="267"/>
        <w:rPr>
          <w:color w:val="000000"/>
          <w:sz w:val="15"/>
          <w:szCs w:val="15"/>
        </w:rPr>
      </w:pPr>
    </w:p>
    <w:p w14:paraId="554D1A3D" w14:textId="77777777" w:rsidR="00862767" w:rsidRDefault="00862767">
      <w:pPr>
        <w:rPr>
          <w:b/>
          <w:color w:val="548DD4" w:themeColor="text2" w:themeTint="99"/>
          <w:sz w:val="36"/>
          <w:szCs w:val="36"/>
        </w:rPr>
      </w:pPr>
      <w:r>
        <w:rPr>
          <w:color w:val="548DD4" w:themeColor="text2" w:themeTint="99"/>
        </w:rPr>
        <w:br w:type="page"/>
      </w:r>
    </w:p>
    <w:p w14:paraId="43BA43A2" w14:textId="2336A0BA" w:rsidR="00D772C4" w:rsidRDefault="00000000" w:rsidP="00BD564F">
      <w:pPr>
        <w:pStyle w:val="Ttulo2"/>
        <w:numPr>
          <w:ilvl w:val="0"/>
          <w:numId w:val="4"/>
        </w:numPr>
      </w:pPr>
      <w:bookmarkStart w:id="0" w:name="_Toc211216258"/>
      <w:r w:rsidRPr="00BD564F">
        <w:lastRenderedPageBreak/>
        <w:t>Introducción</w:t>
      </w:r>
      <w:bookmarkEnd w:id="0"/>
      <w:r w:rsidRPr="00BD564F">
        <w:t xml:space="preserve"> </w:t>
      </w:r>
    </w:p>
    <w:p w14:paraId="47B4ADF3" w14:textId="77777777" w:rsidR="00B86546" w:rsidRPr="00B86546" w:rsidRDefault="00B86546" w:rsidP="00B86546"/>
    <w:p w14:paraId="08A72D91" w14:textId="77777777" w:rsidR="00BE6360" w:rsidRDefault="00BE6360" w:rsidP="003272A3">
      <w:pPr>
        <w:jc w:val="both"/>
        <w:rPr>
          <w:rFonts w:eastAsia="Arial"/>
        </w:rPr>
      </w:pPr>
      <w:r w:rsidRPr="00BE6360">
        <w:rPr>
          <w:rFonts w:eastAsia="Arial"/>
        </w:rPr>
        <w:t xml:space="preserve">Este documento presenta la arquitectura de software del proyecto </w:t>
      </w:r>
      <w:proofErr w:type="spellStart"/>
      <w:r w:rsidRPr="00BE6360">
        <w:rPr>
          <w:rFonts w:eastAsia="Arial"/>
        </w:rPr>
        <w:t>CatchAI</w:t>
      </w:r>
      <w:proofErr w:type="spellEnd"/>
      <w:r w:rsidRPr="00BE6360">
        <w:rPr>
          <w:rFonts w:eastAsia="Arial"/>
        </w:rPr>
        <w:t>, un sistema diseñado para representar de forma visual el Español Signado a partir de audio o video, mediante el uso de tecnologías de reconocimiento de voz y animación 3D.</w:t>
      </w:r>
    </w:p>
    <w:p w14:paraId="0F257EB1" w14:textId="6A6A3CB0" w:rsidR="00B86546" w:rsidRPr="00B86546" w:rsidRDefault="00B86546" w:rsidP="003272A3">
      <w:pPr>
        <w:jc w:val="both"/>
        <w:rPr>
          <w:rFonts w:eastAsia="Arial"/>
        </w:rPr>
      </w:pPr>
      <w:r w:rsidRPr="00B86546">
        <w:rPr>
          <w:rFonts w:eastAsia="Arial"/>
        </w:rPr>
        <w:t>El enfoque adoptado corresponde al modelo arquitectónico 4+1 de Kruchten, el cual organiza la arquitectura en diferentes vistas que permiten abordar tanto los requisitos funcionales como los no funcionales del sistema. A través de este informe se busca proporcionar una descripción clara de cómo el sistema está estructurado, qué componentes lo conforman y cómo estos interactúan entre sí.</w:t>
      </w:r>
    </w:p>
    <w:p w14:paraId="501F156F" w14:textId="53861AC4" w:rsidR="00BE6360" w:rsidRDefault="00B86546" w:rsidP="003272A3">
      <w:pPr>
        <w:jc w:val="both"/>
        <w:rPr>
          <w:rFonts w:eastAsia="Arial"/>
        </w:rPr>
      </w:pPr>
      <w:r w:rsidRPr="00B86546">
        <w:rPr>
          <w:rFonts w:eastAsia="Arial"/>
        </w:rPr>
        <w:t>El desarrollo de CatchAI surge de la necesidad de fomentar la inclusión de la comunidad sorda en ámbitos educativos, comunicacionales y sociales, ofreciendo un mecanismo que reduzca la dependencia de intérpretes humanos en contextos donde estos no estén disponibles. El prototipo inicial (MVP) funciona de manera local: recibe un archivo de audio o video desde una página web HTML</w:t>
      </w:r>
      <w:r w:rsidR="00BE6360">
        <w:rPr>
          <w:rFonts w:eastAsia="Arial"/>
        </w:rPr>
        <w:t xml:space="preserve"> </w:t>
      </w:r>
      <w:r w:rsidR="00BE6360" w:rsidRPr="00BE6360">
        <w:rPr>
          <w:rFonts w:eastAsia="Arial"/>
        </w:rPr>
        <w:t xml:space="preserve">transcribe su contenido a texto mediante un modelo STT, consulta un diccionario base de gestos signados y reproduce automáticamente la representación visual correspondiente a través de un avatar en </w:t>
      </w:r>
      <w:proofErr w:type="spellStart"/>
      <w:r w:rsidR="00BE6360" w:rsidRPr="00BE6360">
        <w:rPr>
          <w:rFonts w:eastAsia="Arial"/>
        </w:rPr>
        <w:t>Blender</w:t>
      </w:r>
      <w:proofErr w:type="spellEnd"/>
      <w:r w:rsidR="00BE6360" w:rsidRPr="00BE6360">
        <w:rPr>
          <w:rFonts w:eastAsia="Arial"/>
        </w:rPr>
        <w:t>/Godot.</w:t>
      </w:r>
    </w:p>
    <w:p w14:paraId="3B9EF7D7" w14:textId="53A700AF" w:rsidR="00B86546" w:rsidRPr="00B86546" w:rsidRDefault="00B86546" w:rsidP="003272A3">
      <w:pPr>
        <w:jc w:val="both"/>
        <w:rPr>
          <w:rFonts w:eastAsia="Arial"/>
        </w:rPr>
      </w:pPr>
      <w:r w:rsidRPr="00B86546">
        <w:rPr>
          <w:rFonts w:eastAsia="Arial"/>
        </w:rPr>
        <w:t xml:space="preserve">En esta versión del documento, se presentan las diferentes vistas arquitectónicas que conforman la solución, con un énfasis en los casos de uso más representativos, las restricciones tecnológicas del entorno local y las oportunidades de crecimiento hacia funcionalidades futuras como la exportación automática de video, respuestas en JSON y transmisión en vivo mediante </w:t>
      </w:r>
      <w:r w:rsidR="00BE6360">
        <w:rPr>
          <w:rFonts w:eastAsia="Arial"/>
        </w:rPr>
        <w:t>OBS o protocolos estándar</w:t>
      </w:r>
      <w:r w:rsidRPr="00B86546">
        <w:rPr>
          <w:rFonts w:eastAsia="Arial"/>
        </w:rPr>
        <w:t>.</w:t>
      </w:r>
    </w:p>
    <w:p w14:paraId="108A293C" w14:textId="77777777" w:rsidR="00B86546" w:rsidRPr="00B86546" w:rsidRDefault="00B86546" w:rsidP="00B86546"/>
    <w:p w14:paraId="1E55A7B4" w14:textId="77777777" w:rsidR="00B86546" w:rsidRDefault="00B86546" w:rsidP="00B86546">
      <w:pPr>
        <w:pStyle w:val="Ttulo3"/>
        <w:rPr>
          <w:rFonts w:ascii="Arial" w:eastAsia="Arial" w:hAnsi="Arial" w:cs="Arial"/>
          <w:color w:val="000000"/>
          <w:sz w:val="21"/>
          <w:szCs w:val="21"/>
        </w:rPr>
      </w:pPr>
    </w:p>
    <w:p w14:paraId="119ADEF7" w14:textId="35A6B80B" w:rsidR="00D772C4" w:rsidRDefault="00000000" w:rsidP="00B86546">
      <w:pPr>
        <w:pStyle w:val="Ttulo3"/>
        <w:numPr>
          <w:ilvl w:val="1"/>
          <w:numId w:val="4"/>
        </w:numPr>
      </w:pPr>
      <w:bookmarkStart w:id="1" w:name="_Toc211216259"/>
      <w:r w:rsidRPr="00BD564F">
        <w:t>Contexto del Problema</w:t>
      </w:r>
      <w:bookmarkEnd w:id="1"/>
      <w:r w:rsidRPr="00BD564F">
        <w:t xml:space="preserve"> </w:t>
      </w:r>
    </w:p>
    <w:p w14:paraId="4D137CFB" w14:textId="77777777" w:rsidR="00155076" w:rsidRPr="00155076" w:rsidRDefault="00155076" w:rsidP="00155076"/>
    <w:p w14:paraId="3497756B" w14:textId="77777777" w:rsidR="00155076" w:rsidRDefault="00155076" w:rsidP="003272A3">
      <w:pPr>
        <w:jc w:val="both"/>
      </w:pPr>
      <w:r>
        <w:t>La inclusión de personas sordas en entornos educativos, comunicacionales y de difusión masiva sigue siendo una necesidad urgente. En Chile, la Lengua de Señas Chilena (LSCh) constituye el medio principal de comunicación para esta comunidad, pero su presencia en medios audiovisuales es escasa. Los intérpretes humanos son un recurso limitado y costoso, lo que dificulta contar con traducciones en tiempo real o en contextos de bajo presupuesto.</w:t>
      </w:r>
    </w:p>
    <w:p w14:paraId="6C0C9F3A" w14:textId="59758977" w:rsidR="00B86546" w:rsidRPr="00BE6360" w:rsidRDefault="00BE6360" w:rsidP="00BE6360">
      <w:pPr>
        <w:jc w:val="both"/>
      </w:pPr>
      <w:r w:rsidRPr="00BE6360">
        <w:t xml:space="preserve">Debido a las restricciones de tiempo y complejidad técnica, </w:t>
      </w:r>
      <w:proofErr w:type="spellStart"/>
      <w:r w:rsidRPr="00BE6360">
        <w:t>CatchAI</w:t>
      </w:r>
      <w:proofErr w:type="spellEnd"/>
      <w:r w:rsidRPr="00BE6360">
        <w:t xml:space="preserve"> aborda esta necesidad desde una etapa previa, mediante la representación visual del Español Signado, una forma de comunicación accesible que adapta la estructura del español hablado a gestos visuales comprensibles, sin sustituir ni replicar la gramática ni los parámetros lingüísticos de la </w:t>
      </w:r>
      <w:proofErr w:type="spellStart"/>
      <w:r w:rsidRPr="00BE6360">
        <w:t>LSCh</w:t>
      </w:r>
      <w:proofErr w:type="spellEnd"/>
      <w:r w:rsidRPr="00BE6360">
        <w:t>.</w:t>
      </w:r>
    </w:p>
    <w:p w14:paraId="4031CA77" w14:textId="1C8C1603" w:rsidR="00BE6360" w:rsidRPr="00BE6360" w:rsidRDefault="00BE6360" w:rsidP="00BE6360">
      <w:pPr>
        <w:jc w:val="both"/>
      </w:pPr>
      <w:r w:rsidRPr="00BE6360">
        <w:t>El sistema, por tanto, busca ofrecer una herramienta funcional para la inclusión básica y la validación tecnológica del flujo voz → texto → representación visual, sirviendo como paso inicial hacia una futura integración completa con la Lengua de Señas Chilena.</w:t>
      </w:r>
    </w:p>
    <w:p w14:paraId="64069E96" w14:textId="77777777" w:rsidR="00BE6360" w:rsidRDefault="00BE6360" w:rsidP="00155076">
      <w:pPr>
        <w:widowControl w:val="0"/>
        <w:pBdr>
          <w:top w:val="nil"/>
          <w:left w:val="nil"/>
          <w:bottom w:val="nil"/>
          <w:right w:val="nil"/>
          <w:between w:val="nil"/>
        </w:pBdr>
        <w:spacing w:before="11" w:line="264" w:lineRule="auto"/>
        <w:ind w:right="483"/>
        <w:rPr>
          <w:color w:val="000000"/>
          <w:sz w:val="21"/>
          <w:szCs w:val="21"/>
        </w:rPr>
      </w:pPr>
    </w:p>
    <w:p w14:paraId="23638DEF" w14:textId="61EF5F8A" w:rsidR="00D772C4" w:rsidRDefault="00B86546" w:rsidP="00B86546">
      <w:pPr>
        <w:pStyle w:val="Ttulo3"/>
        <w:numPr>
          <w:ilvl w:val="1"/>
          <w:numId w:val="4"/>
        </w:numPr>
      </w:pPr>
      <w:r>
        <w:t xml:space="preserve"> </w:t>
      </w:r>
      <w:bookmarkStart w:id="2" w:name="_Toc211216260"/>
      <w:r w:rsidRPr="00BD564F">
        <w:t>Propósito</w:t>
      </w:r>
      <w:bookmarkEnd w:id="2"/>
      <w:r w:rsidRPr="00BD564F">
        <w:t xml:space="preserve"> </w:t>
      </w:r>
    </w:p>
    <w:p w14:paraId="249EC061" w14:textId="77777777" w:rsidR="00155076" w:rsidRPr="00155076" w:rsidRDefault="00155076" w:rsidP="003272A3">
      <w:pPr>
        <w:widowControl w:val="0"/>
        <w:pBdr>
          <w:top w:val="nil"/>
          <w:left w:val="nil"/>
          <w:bottom w:val="nil"/>
          <w:right w:val="nil"/>
          <w:between w:val="nil"/>
        </w:pBdr>
        <w:spacing w:before="176" w:line="264" w:lineRule="auto"/>
        <w:ind w:right="460" w:firstLine="13"/>
        <w:jc w:val="both"/>
      </w:pPr>
      <w:r w:rsidRPr="00155076">
        <w:t xml:space="preserve">El propósito de este documento es describir la arquitectura de software del sistema CatchAI bajo el enfoque del modelo 4+1 de Philippe Kruchten. El informe detalla cómo se organiza el </w:t>
      </w:r>
      <w:r w:rsidRPr="00155076">
        <w:lastRenderedPageBreak/>
        <w:t>sistema en sus distintas vistas (casos de uso, lógica, procesos, física e implementación), con el fin de:</w:t>
      </w:r>
    </w:p>
    <w:p w14:paraId="794700C2" w14:textId="77777777" w:rsidR="00155076" w:rsidRPr="00155076" w:rsidRDefault="00155076" w:rsidP="003272A3">
      <w:pPr>
        <w:pStyle w:val="Prrafodelista"/>
        <w:widowControl w:val="0"/>
        <w:numPr>
          <w:ilvl w:val="0"/>
          <w:numId w:val="6"/>
        </w:numPr>
        <w:pBdr>
          <w:top w:val="nil"/>
          <w:left w:val="nil"/>
          <w:bottom w:val="nil"/>
          <w:right w:val="nil"/>
          <w:between w:val="nil"/>
        </w:pBdr>
        <w:spacing w:before="176" w:line="264" w:lineRule="auto"/>
        <w:ind w:left="733" w:right="460"/>
        <w:jc w:val="both"/>
      </w:pPr>
      <w:r w:rsidRPr="00155076">
        <w:t>Proporcionar una visión clara de los componentes principales del sistema y sus interacciones.</w:t>
      </w:r>
    </w:p>
    <w:p w14:paraId="33F5032B" w14:textId="77777777" w:rsidR="00155076" w:rsidRPr="00155076" w:rsidRDefault="00155076" w:rsidP="003272A3">
      <w:pPr>
        <w:pStyle w:val="Prrafodelista"/>
        <w:widowControl w:val="0"/>
        <w:numPr>
          <w:ilvl w:val="0"/>
          <w:numId w:val="6"/>
        </w:numPr>
        <w:pBdr>
          <w:top w:val="nil"/>
          <w:left w:val="nil"/>
          <w:bottom w:val="nil"/>
          <w:right w:val="nil"/>
          <w:between w:val="nil"/>
        </w:pBdr>
        <w:spacing w:before="176" w:line="264" w:lineRule="auto"/>
        <w:ind w:left="733" w:right="460"/>
        <w:jc w:val="both"/>
      </w:pPr>
      <w:r w:rsidRPr="00155076">
        <w:t>Establecer las restricciones tecnológicas que condicionan el desarrollo del MVP.</w:t>
      </w:r>
    </w:p>
    <w:p w14:paraId="6251ABA3" w14:textId="77777777" w:rsidR="00BE6360" w:rsidRDefault="00155076" w:rsidP="00BE6360">
      <w:pPr>
        <w:pStyle w:val="Prrafodelista"/>
        <w:widowControl w:val="0"/>
        <w:numPr>
          <w:ilvl w:val="0"/>
          <w:numId w:val="6"/>
        </w:numPr>
        <w:pBdr>
          <w:top w:val="nil"/>
          <w:left w:val="nil"/>
          <w:bottom w:val="nil"/>
          <w:right w:val="nil"/>
          <w:between w:val="nil"/>
        </w:pBdr>
        <w:spacing w:before="176" w:line="264" w:lineRule="auto"/>
        <w:ind w:left="733" w:right="460"/>
        <w:jc w:val="both"/>
      </w:pPr>
      <w:r w:rsidRPr="00155076">
        <w:t>Definir las responsabilidades de cada módulo y sus dependencias.</w:t>
      </w:r>
    </w:p>
    <w:p w14:paraId="36ADC4EF" w14:textId="6F4FC551" w:rsidR="00155076" w:rsidRPr="00155076" w:rsidRDefault="00BE6360" w:rsidP="00BE6360">
      <w:pPr>
        <w:pStyle w:val="Prrafodelista"/>
        <w:widowControl w:val="0"/>
        <w:numPr>
          <w:ilvl w:val="0"/>
          <w:numId w:val="6"/>
        </w:numPr>
        <w:pBdr>
          <w:top w:val="nil"/>
          <w:left w:val="nil"/>
          <w:bottom w:val="nil"/>
          <w:right w:val="nil"/>
          <w:between w:val="nil"/>
        </w:pBdr>
        <w:spacing w:before="176" w:line="264" w:lineRule="auto"/>
        <w:ind w:left="733" w:right="460"/>
        <w:jc w:val="both"/>
      </w:pPr>
      <w:r w:rsidRPr="00BE6360">
        <w:t>Entregar lineamientos para el desarrollo incremental y la evolución hacia una solución más robusta en el futuro, incluyendo la transición desde Español Signado hacia una eventual versión basada en Lengua de Señas Chilena (</w:t>
      </w:r>
      <w:proofErr w:type="spellStart"/>
      <w:r w:rsidRPr="00BE6360">
        <w:t>LSCh</w:t>
      </w:r>
      <w:proofErr w:type="spellEnd"/>
      <w:r w:rsidRPr="00BE6360">
        <w:t>).</w:t>
      </w:r>
    </w:p>
    <w:p w14:paraId="6CFC7159" w14:textId="77777777" w:rsidR="00D07974" w:rsidRPr="00D07974" w:rsidRDefault="00D07974" w:rsidP="00D07974">
      <w:pPr>
        <w:widowControl w:val="0"/>
        <w:pBdr>
          <w:top w:val="nil"/>
          <w:left w:val="nil"/>
          <w:bottom w:val="nil"/>
          <w:right w:val="nil"/>
          <w:between w:val="nil"/>
        </w:pBdr>
        <w:spacing w:before="176" w:line="264" w:lineRule="auto"/>
        <w:ind w:right="460"/>
        <w:jc w:val="both"/>
        <w:rPr>
          <w:color w:val="374151"/>
          <w:sz w:val="21"/>
          <w:szCs w:val="21"/>
        </w:rPr>
      </w:pPr>
    </w:p>
    <w:p w14:paraId="2B453CA1" w14:textId="7D8CF94B" w:rsidR="00D772C4" w:rsidRDefault="00B86546" w:rsidP="00B86546">
      <w:pPr>
        <w:pStyle w:val="Ttulo3"/>
        <w:numPr>
          <w:ilvl w:val="1"/>
          <w:numId w:val="4"/>
        </w:numPr>
      </w:pPr>
      <w:r>
        <w:t xml:space="preserve"> </w:t>
      </w:r>
      <w:bookmarkStart w:id="3" w:name="_Toc211216261"/>
      <w:r w:rsidRPr="00BD564F">
        <w:t>Ámbito</w:t>
      </w:r>
      <w:bookmarkEnd w:id="3"/>
      <w:r w:rsidRPr="00BD564F">
        <w:t xml:space="preserve"> </w:t>
      </w:r>
    </w:p>
    <w:p w14:paraId="5D1D9ED2" w14:textId="77777777" w:rsidR="00D07974" w:rsidRDefault="00D07974" w:rsidP="00D07974"/>
    <w:p w14:paraId="5B95CD56" w14:textId="386DB805" w:rsidR="00D07974" w:rsidRDefault="00BE6360" w:rsidP="003272A3">
      <w:pPr>
        <w:ind w:left="360"/>
        <w:jc w:val="both"/>
      </w:pPr>
      <w:r w:rsidRPr="00BE6360">
        <w:t xml:space="preserve">El sistema </w:t>
      </w:r>
      <w:proofErr w:type="spellStart"/>
      <w:r w:rsidRPr="00BE6360">
        <w:t>CatchAI</w:t>
      </w:r>
      <w:proofErr w:type="spellEnd"/>
      <w:r w:rsidRPr="00BE6360">
        <w:t xml:space="preserve"> se concibe como un prototipo local orientado a la representación visual del Español Signado, a partir de audio o video en español.</w:t>
      </w:r>
      <w:r>
        <w:t xml:space="preserve"> </w:t>
      </w:r>
      <w:r w:rsidR="00D07974">
        <w:t>Su alcance en esta primera versión (MVP) se limita a:</w:t>
      </w:r>
    </w:p>
    <w:p w14:paraId="1CF343B8" w14:textId="77777777" w:rsidR="00D07974" w:rsidRDefault="00D07974" w:rsidP="003272A3">
      <w:pPr>
        <w:ind w:left="360"/>
        <w:jc w:val="both"/>
      </w:pPr>
      <w:r>
        <w:t>Entradas:</w:t>
      </w:r>
    </w:p>
    <w:p w14:paraId="4871CC76" w14:textId="1F276D47" w:rsidR="00D07974" w:rsidRDefault="00D07974" w:rsidP="003272A3">
      <w:pPr>
        <w:pStyle w:val="Prrafodelista"/>
        <w:numPr>
          <w:ilvl w:val="0"/>
          <w:numId w:val="7"/>
        </w:numPr>
        <w:ind w:left="1080"/>
        <w:jc w:val="both"/>
      </w:pPr>
      <w:r>
        <w:t>Archivos de video en formatos estándar (MP4, MKV, AVI).</w:t>
      </w:r>
    </w:p>
    <w:p w14:paraId="712DFC68" w14:textId="77777777" w:rsidR="00D07974" w:rsidRDefault="00D07974" w:rsidP="003272A3">
      <w:pPr>
        <w:pStyle w:val="Prrafodelista"/>
        <w:numPr>
          <w:ilvl w:val="0"/>
          <w:numId w:val="7"/>
        </w:numPr>
        <w:ind w:left="1080"/>
        <w:jc w:val="both"/>
      </w:pPr>
      <w:r>
        <w:t>Grabación de audio desde micrófono a través de una interfaz web HTML.</w:t>
      </w:r>
    </w:p>
    <w:p w14:paraId="0C390823" w14:textId="77777777" w:rsidR="00D07974" w:rsidRDefault="00D07974" w:rsidP="003272A3">
      <w:pPr>
        <w:ind w:left="360"/>
        <w:jc w:val="both"/>
      </w:pPr>
    </w:p>
    <w:p w14:paraId="02F9DEFD" w14:textId="77777777" w:rsidR="00D07974" w:rsidRDefault="00D07974" w:rsidP="003272A3">
      <w:pPr>
        <w:ind w:left="360"/>
        <w:jc w:val="both"/>
      </w:pPr>
      <w:r>
        <w:t>Procesamiento:</w:t>
      </w:r>
    </w:p>
    <w:p w14:paraId="73408359" w14:textId="77777777" w:rsidR="00D07974" w:rsidRDefault="00D07974" w:rsidP="003272A3">
      <w:pPr>
        <w:pStyle w:val="Prrafodelista"/>
        <w:numPr>
          <w:ilvl w:val="0"/>
          <w:numId w:val="8"/>
        </w:numPr>
        <w:ind w:left="1080"/>
        <w:jc w:val="both"/>
      </w:pPr>
      <w:r>
        <w:t>Transcripción de voz a texto mediante el modelo Whisper en ejecución local.</w:t>
      </w:r>
    </w:p>
    <w:p w14:paraId="376177B1" w14:textId="77777777" w:rsidR="00D07974" w:rsidRDefault="00D07974" w:rsidP="003272A3">
      <w:pPr>
        <w:pStyle w:val="Prrafodelista"/>
        <w:numPr>
          <w:ilvl w:val="0"/>
          <w:numId w:val="8"/>
        </w:numPr>
        <w:ind w:left="1080"/>
        <w:jc w:val="both"/>
      </w:pPr>
      <w:r>
        <w:t>Consulta de un diccionario básico de señas chilenas con aproximadamente 50 frases iniciales.</w:t>
      </w:r>
    </w:p>
    <w:p w14:paraId="0FB47D82" w14:textId="77777777" w:rsidR="00BE6360" w:rsidRDefault="00BE6360" w:rsidP="003272A3">
      <w:pPr>
        <w:pStyle w:val="Prrafodelista"/>
        <w:numPr>
          <w:ilvl w:val="0"/>
          <w:numId w:val="8"/>
        </w:numPr>
        <w:ind w:left="1080"/>
        <w:jc w:val="both"/>
      </w:pPr>
      <w:r w:rsidRPr="00BE6360">
        <w:t>Selección de la representación visual del gesto equivalente o, en caso de ausencia, uso de deletreo visual adaptado.</w:t>
      </w:r>
    </w:p>
    <w:p w14:paraId="57CBDBF2" w14:textId="20559EA9" w:rsidR="00D07974" w:rsidRDefault="00D07974" w:rsidP="003272A3">
      <w:pPr>
        <w:pStyle w:val="Prrafodelista"/>
        <w:numPr>
          <w:ilvl w:val="0"/>
          <w:numId w:val="8"/>
        </w:numPr>
        <w:ind w:left="1080"/>
        <w:jc w:val="both"/>
      </w:pPr>
      <w:r>
        <w:t>Reproducción automática de la animación del avatar en Blender/Godot.</w:t>
      </w:r>
    </w:p>
    <w:p w14:paraId="42C1C75A" w14:textId="77777777" w:rsidR="00D07974" w:rsidRDefault="00D07974" w:rsidP="003272A3">
      <w:pPr>
        <w:ind w:left="360"/>
        <w:jc w:val="both"/>
      </w:pPr>
    </w:p>
    <w:p w14:paraId="1F09ABE0" w14:textId="77777777" w:rsidR="00D07974" w:rsidRDefault="00D07974" w:rsidP="003272A3">
      <w:pPr>
        <w:ind w:left="360"/>
        <w:jc w:val="both"/>
      </w:pPr>
      <w:r>
        <w:t>Salidas:</w:t>
      </w:r>
    </w:p>
    <w:p w14:paraId="74D29B59" w14:textId="77777777" w:rsidR="00D07974" w:rsidRDefault="00D07974" w:rsidP="003272A3">
      <w:pPr>
        <w:pStyle w:val="Prrafodelista"/>
        <w:numPr>
          <w:ilvl w:val="0"/>
          <w:numId w:val="9"/>
        </w:numPr>
        <w:ind w:left="1080"/>
        <w:jc w:val="both"/>
      </w:pPr>
      <w:r>
        <w:t>Animación en tiempo real visualizada en Blender/Godot.</w:t>
      </w:r>
    </w:p>
    <w:p w14:paraId="3783679E" w14:textId="77777777" w:rsidR="00D07974" w:rsidRDefault="00D07974" w:rsidP="003272A3">
      <w:pPr>
        <w:pStyle w:val="Prrafodelista"/>
        <w:numPr>
          <w:ilvl w:val="0"/>
          <w:numId w:val="9"/>
        </w:numPr>
        <w:ind w:left="1080"/>
        <w:jc w:val="both"/>
      </w:pPr>
      <w:r>
        <w:t>Captura opcional de la animación mediante software externo (OBS Studio) para su difusión.</w:t>
      </w:r>
    </w:p>
    <w:p w14:paraId="59536AF2" w14:textId="77777777" w:rsidR="00D07974" w:rsidRDefault="00D07974" w:rsidP="003272A3">
      <w:pPr>
        <w:ind w:left="360"/>
        <w:jc w:val="both"/>
      </w:pPr>
    </w:p>
    <w:p w14:paraId="6E748B29" w14:textId="1323A3E6" w:rsidR="00D07974" w:rsidRDefault="00D07974" w:rsidP="003272A3">
      <w:pPr>
        <w:ind w:left="360"/>
        <w:jc w:val="both"/>
      </w:pPr>
      <w:r>
        <w:t>En síntesis, el ámbito del MVP está centrado en validar la cadena funcional mínima (voz→texto→seña→animación) en un entorno local, garantizando que las bases tecnológicas y arquitectónicas permitan una evolución progresiva hacia versiones más completas y con mayor grado de integración.</w:t>
      </w:r>
    </w:p>
    <w:p w14:paraId="165FA626" w14:textId="77777777" w:rsidR="00D07974" w:rsidRDefault="00D07974" w:rsidP="00D07974"/>
    <w:p w14:paraId="5C6AC5C2" w14:textId="77777777" w:rsidR="00D07974" w:rsidRDefault="00D07974" w:rsidP="00D07974"/>
    <w:p w14:paraId="549515CB" w14:textId="77777777" w:rsidR="003272A3" w:rsidRDefault="003272A3" w:rsidP="00D07974"/>
    <w:p w14:paraId="0CBA20AF" w14:textId="77777777" w:rsidR="00D07974" w:rsidRPr="00D07974" w:rsidRDefault="00D07974" w:rsidP="00D07974"/>
    <w:p w14:paraId="44D1F57D" w14:textId="0221EFC1" w:rsidR="00D772C4" w:rsidRDefault="00000000" w:rsidP="00B86546">
      <w:pPr>
        <w:pStyle w:val="Ttulo3"/>
        <w:numPr>
          <w:ilvl w:val="1"/>
          <w:numId w:val="4"/>
        </w:numPr>
      </w:pPr>
      <w:bookmarkStart w:id="4" w:name="_Toc211216262"/>
      <w:r w:rsidRPr="00BD564F">
        <w:t>Definiciones, acrónimos y abreviaciones</w:t>
      </w:r>
      <w:bookmarkEnd w:id="4"/>
      <w:r w:rsidRPr="00BD564F">
        <w:t xml:space="preserve"> </w:t>
      </w:r>
    </w:p>
    <w:p w14:paraId="4194665C" w14:textId="77777777" w:rsidR="00D07974" w:rsidRPr="00D07974" w:rsidRDefault="00D07974" w:rsidP="00D07974"/>
    <w:tbl>
      <w:tblPr>
        <w:tblStyle w:val="a3"/>
        <w:tblW w:w="9540" w:type="dxa"/>
        <w:tblInd w:w="2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7665"/>
      </w:tblGrid>
      <w:tr w:rsidR="00D772C4" w14:paraId="61C77150" w14:textId="77777777" w:rsidTr="00D07974">
        <w:trPr>
          <w:trHeight w:val="345"/>
        </w:trPr>
        <w:tc>
          <w:tcPr>
            <w:tcW w:w="1875" w:type="dxa"/>
            <w:tcMar>
              <w:top w:w="100" w:type="dxa"/>
              <w:left w:w="100" w:type="dxa"/>
              <w:bottom w:w="100" w:type="dxa"/>
              <w:right w:w="100" w:type="dxa"/>
            </w:tcMar>
          </w:tcPr>
          <w:p w14:paraId="45C39E57" w14:textId="77777777" w:rsidR="00D772C4" w:rsidRPr="00D07974" w:rsidRDefault="00000000">
            <w:pPr>
              <w:widowControl w:val="0"/>
              <w:pBdr>
                <w:top w:val="nil"/>
                <w:left w:val="nil"/>
                <w:bottom w:val="nil"/>
                <w:right w:val="nil"/>
                <w:between w:val="nil"/>
              </w:pBdr>
              <w:spacing w:line="240" w:lineRule="auto"/>
              <w:jc w:val="center"/>
              <w:rPr>
                <w:b/>
                <w:color w:val="000000"/>
                <w:sz w:val="24"/>
                <w:szCs w:val="24"/>
              </w:rPr>
            </w:pPr>
            <w:r w:rsidRPr="00D07974">
              <w:rPr>
                <w:rFonts w:eastAsia="Arial" w:cs="Arial"/>
                <w:b/>
                <w:color w:val="000000"/>
                <w:sz w:val="24"/>
                <w:szCs w:val="24"/>
              </w:rPr>
              <w:t xml:space="preserve">ACRÓNIMO </w:t>
            </w:r>
          </w:p>
        </w:tc>
        <w:tc>
          <w:tcPr>
            <w:tcW w:w="7665" w:type="dxa"/>
            <w:tcMar>
              <w:top w:w="100" w:type="dxa"/>
              <w:left w:w="100" w:type="dxa"/>
              <w:bottom w:w="100" w:type="dxa"/>
              <w:right w:w="100" w:type="dxa"/>
            </w:tcMar>
          </w:tcPr>
          <w:p w14:paraId="7C9E58F4" w14:textId="77777777" w:rsidR="00D772C4" w:rsidRPr="00D07974" w:rsidRDefault="00000000">
            <w:pPr>
              <w:widowControl w:val="0"/>
              <w:pBdr>
                <w:top w:val="nil"/>
                <w:left w:val="nil"/>
                <w:bottom w:val="nil"/>
                <w:right w:val="nil"/>
                <w:between w:val="nil"/>
              </w:pBdr>
              <w:spacing w:line="240" w:lineRule="auto"/>
              <w:jc w:val="center"/>
              <w:rPr>
                <w:b/>
                <w:color w:val="000000"/>
                <w:sz w:val="24"/>
                <w:szCs w:val="24"/>
              </w:rPr>
            </w:pPr>
            <w:r w:rsidRPr="00D07974">
              <w:rPr>
                <w:rFonts w:eastAsia="Arial" w:cs="Arial"/>
                <w:b/>
                <w:color w:val="000000"/>
                <w:sz w:val="24"/>
                <w:szCs w:val="24"/>
              </w:rPr>
              <w:t>DESCRIPCIÓN</w:t>
            </w:r>
          </w:p>
        </w:tc>
      </w:tr>
      <w:tr w:rsidR="00D07974" w14:paraId="4EF2C182" w14:textId="77777777" w:rsidTr="00D07974">
        <w:trPr>
          <w:trHeight w:val="720"/>
        </w:trPr>
        <w:tc>
          <w:tcPr>
            <w:tcW w:w="1875" w:type="dxa"/>
            <w:tcMar>
              <w:top w:w="100" w:type="dxa"/>
              <w:left w:w="100" w:type="dxa"/>
              <w:bottom w:w="100" w:type="dxa"/>
              <w:right w:w="100" w:type="dxa"/>
            </w:tcMar>
            <w:vAlign w:val="center"/>
          </w:tcPr>
          <w:p w14:paraId="654E1574" w14:textId="31D7F0FF" w:rsidR="00D07974" w:rsidRPr="00D07974" w:rsidRDefault="00D07974" w:rsidP="00D07974">
            <w:pPr>
              <w:widowControl w:val="0"/>
              <w:pBdr>
                <w:top w:val="nil"/>
                <w:left w:val="nil"/>
                <w:bottom w:val="nil"/>
                <w:right w:val="nil"/>
                <w:between w:val="nil"/>
              </w:pBdr>
              <w:spacing w:line="264" w:lineRule="auto"/>
              <w:ind w:left="144" w:right="186" w:firstLine="8"/>
              <w:rPr>
                <w:i/>
                <w:color w:val="000000"/>
                <w:sz w:val="21"/>
                <w:szCs w:val="21"/>
              </w:rPr>
            </w:pPr>
            <w:r w:rsidRPr="00D07974">
              <w:t>LSCh</w:t>
            </w:r>
          </w:p>
        </w:tc>
        <w:tc>
          <w:tcPr>
            <w:tcW w:w="7665" w:type="dxa"/>
            <w:tcMar>
              <w:top w:w="100" w:type="dxa"/>
              <w:left w:w="100" w:type="dxa"/>
              <w:bottom w:w="100" w:type="dxa"/>
              <w:right w:w="100" w:type="dxa"/>
            </w:tcMar>
            <w:vAlign w:val="center"/>
          </w:tcPr>
          <w:p w14:paraId="7F99EBA9" w14:textId="3014F680" w:rsidR="00D07974" w:rsidRPr="00D07974" w:rsidRDefault="00D07974" w:rsidP="00D07974">
            <w:pPr>
              <w:widowControl w:val="0"/>
              <w:pBdr>
                <w:top w:val="nil"/>
                <w:left w:val="nil"/>
                <w:bottom w:val="nil"/>
                <w:right w:val="nil"/>
                <w:between w:val="nil"/>
              </w:pBdr>
              <w:spacing w:line="240" w:lineRule="auto"/>
              <w:ind w:left="149"/>
              <w:rPr>
                <w:color w:val="000000"/>
                <w:sz w:val="21"/>
                <w:szCs w:val="21"/>
              </w:rPr>
            </w:pPr>
            <w:r w:rsidRPr="00D07974">
              <w:t>Lengua de Señas Chilena</w:t>
            </w:r>
          </w:p>
        </w:tc>
      </w:tr>
      <w:tr w:rsidR="00BE6360" w14:paraId="4E9888AF" w14:textId="77777777" w:rsidTr="00D07974">
        <w:trPr>
          <w:trHeight w:val="720"/>
        </w:trPr>
        <w:tc>
          <w:tcPr>
            <w:tcW w:w="1875" w:type="dxa"/>
            <w:tcMar>
              <w:top w:w="100" w:type="dxa"/>
              <w:left w:w="100" w:type="dxa"/>
              <w:bottom w:w="100" w:type="dxa"/>
              <w:right w:w="100" w:type="dxa"/>
            </w:tcMar>
            <w:vAlign w:val="center"/>
          </w:tcPr>
          <w:p w14:paraId="25BC20F9" w14:textId="1C9C061F" w:rsidR="00BE6360" w:rsidRPr="00D07974" w:rsidRDefault="00BE6360" w:rsidP="00D07974">
            <w:pPr>
              <w:widowControl w:val="0"/>
              <w:pBdr>
                <w:top w:val="nil"/>
                <w:left w:val="nil"/>
                <w:bottom w:val="nil"/>
                <w:right w:val="nil"/>
                <w:between w:val="nil"/>
              </w:pBdr>
              <w:spacing w:line="264" w:lineRule="auto"/>
              <w:ind w:left="144" w:right="186" w:firstLine="8"/>
            </w:pPr>
            <w:r w:rsidRPr="00BE6360">
              <w:t>Español Signado</w:t>
            </w:r>
          </w:p>
        </w:tc>
        <w:tc>
          <w:tcPr>
            <w:tcW w:w="7665" w:type="dxa"/>
            <w:tcMar>
              <w:top w:w="100" w:type="dxa"/>
              <w:left w:w="100" w:type="dxa"/>
              <w:bottom w:w="100" w:type="dxa"/>
              <w:right w:w="100" w:type="dxa"/>
            </w:tcMar>
            <w:vAlign w:val="center"/>
          </w:tcPr>
          <w:p w14:paraId="3D49ADAD" w14:textId="2AD15618" w:rsidR="00BE6360" w:rsidRPr="00D07974" w:rsidRDefault="00BE6360" w:rsidP="00D07974">
            <w:pPr>
              <w:widowControl w:val="0"/>
              <w:pBdr>
                <w:top w:val="nil"/>
                <w:left w:val="nil"/>
                <w:bottom w:val="nil"/>
                <w:right w:val="nil"/>
                <w:between w:val="nil"/>
              </w:pBdr>
              <w:spacing w:line="240" w:lineRule="auto"/>
              <w:ind w:left="149"/>
            </w:pPr>
            <w:r w:rsidRPr="00BE6360">
              <w:t xml:space="preserve">Representación visual del español hablado mediante gestos inspirados en la </w:t>
            </w:r>
            <w:proofErr w:type="spellStart"/>
            <w:r w:rsidRPr="00BE6360">
              <w:t>LSCh</w:t>
            </w:r>
            <w:proofErr w:type="spellEnd"/>
            <w:r w:rsidRPr="00BE6360">
              <w:t>, pero que mantienen la estructura gramatical del español y no cumplen los cuatro parámetros formales de la seña.</w:t>
            </w:r>
          </w:p>
        </w:tc>
      </w:tr>
      <w:tr w:rsidR="00D07974" w14:paraId="496C6CB8" w14:textId="77777777" w:rsidTr="00D07974">
        <w:trPr>
          <w:trHeight w:val="720"/>
        </w:trPr>
        <w:tc>
          <w:tcPr>
            <w:tcW w:w="1875" w:type="dxa"/>
            <w:tcMar>
              <w:top w:w="100" w:type="dxa"/>
              <w:left w:w="100" w:type="dxa"/>
              <w:bottom w:w="100" w:type="dxa"/>
              <w:right w:w="100" w:type="dxa"/>
            </w:tcMar>
            <w:vAlign w:val="center"/>
          </w:tcPr>
          <w:p w14:paraId="51F66FAB" w14:textId="7B814374" w:rsidR="00D07974" w:rsidRPr="00D07974" w:rsidRDefault="00D07974" w:rsidP="00D07974">
            <w:pPr>
              <w:widowControl w:val="0"/>
              <w:pBdr>
                <w:top w:val="nil"/>
                <w:left w:val="nil"/>
                <w:bottom w:val="nil"/>
                <w:right w:val="nil"/>
                <w:between w:val="nil"/>
              </w:pBdr>
              <w:spacing w:line="240" w:lineRule="auto"/>
              <w:ind w:left="142"/>
              <w:rPr>
                <w:i/>
                <w:color w:val="000000"/>
                <w:sz w:val="21"/>
                <w:szCs w:val="21"/>
              </w:rPr>
            </w:pPr>
            <w:r w:rsidRPr="00D07974">
              <w:t>STT</w:t>
            </w:r>
          </w:p>
        </w:tc>
        <w:tc>
          <w:tcPr>
            <w:tcW w:w="7665" w:type="dxa"/>
            <w:tcMar>
              <w:top w:w="100" w:type="dxa"/>
              <w:left w:w="100" w:type="dxa"/>
              <w:bottom w:w="100" w:type="dxa"/>
              <w:right w:w="100" w:type="dxa"/>
            </w:tcMar>
            <w:vAlign w:val="center"/>
          </w:tcPr>
          <w:p w14:paraId="7626CBFC" w14:textId="5C874C93" w:rsidR="00D07974" w:rsidRPr="00D07974" w:rsidRDefault="00D07974" w:rsidP="00D07974">
            <w:pPr>
              <w:widowControl w:val="0"/>
              <w:pBdr>
                <w:top w:val="nil"/>
                <w:left w:val="nil"/>
                <w:bottom w:val="nil"/>
                <w:right w:val="nil"/>
                <w:between w:val="nil"/>
              </w:pBdr>
              <w:spacing w:line="264" w:lineRule="auto"/>
              <w:ind w:left="139" w:right="588" w:firstLine="9"/>
              <w:rPr>
                <w:color w:val="000000"/>
                <w:sz w:val="21"/>
                <w:szCs w:val="21"/>
              </w:rPr>
            </w:pPr>
            <w:r w:rsidRPr="00D07974">
              <w:t>Speech-to-Text, proceso de transcripción de voz a texto</w:t>
            </w:r>
          </w:p>
        </w:tc>
      </w:tr>
      <w:tr w:rsidR="00D07974" w14:paraId="745417A0" w14:textId="77777777" w:rsidTr="00D07974">
        <w:trPr>
          <w:trHeight w:val="720"/>
        </w:trPr>
        <w:tc>
          <w:tcPr>
            <w:tcW w:w="1875" w:type="dxa"/>
            <w:tcMar>
              <w:top w:w="100" w:type="dxa"/>
              <w:left w:w="100" w:type="dxa"/>
              <w:bottom w:w="100" w:type="dxa"/>
              <w:right w:w="100" w:type="dxa"/>
            </w:tcMar>
            <w:vAlign w:val="center"/>
          </w:tcPr>
          <w:p w14:paraId="5F93B784" w14:textId="60B82E1E" w:rsidR="00D07974" w:rsidRPr="00D07974" w:rsidRDefault="00D07974" w:rsidP="00D07974">
            <w:pPr>
              <w:widowControl w:val="0"/>
              <w:pBdr>
                <w:top w:val="nil"/>
                <w:left w:val="nil"/>
                <w:bottom w:val="nil"/>
                <w:right w:val="nil"/>
                <w:between w:val="nil"/>
              </w:pBdr>
              <w:spacing w:line="240" w:lineRule="auto"/>
              <w:ind w:left="142"/>
              <w:rPr>
                <w:i/>
                <w:color w:val="000000"/>
                <w:sz w:val="21"/>
                <w:szCs w:val="21"/>
              </w:rPr>
            </w:pPr>
            <w:r w:rsidRPr="00D07974">
              <w:t>MVP</w:t>
            </w:r>
          </w:p>
        </w:tc>
        <w:tc>
          <w:tcPr>
            <w:tcW w:w="7665" w:type="dxa"/>
            <w:tcMar>
              <w:top w:w="100" w:type="dxa"/>
              <w:left w:w="100" w:type="dxa"/>
              <w:bottom w:w="100" w:type="dxa"/>
              <w:right w:w="100" w:type="dxa"/>
            </w:tcMar>
            <w:vAlign w:val="center"/>
          </w:tcPr>
          <w:p w14:paraId="40F439A4" w14:textId="42657FD2" w:rsidR="00D07974" w:rsidRPr="00D07974" w:rsidRDefault="00D07974" w:rsidP="00D07974">
            <w:pPr>
              <w:widowControl w:val="0"/>
              <w:pBdr>
                <w:top w:val="nil"/>
                <w:left w:val="nil"/>
                <w:bottom w:val="nil"/>
                <w:right w:val="nil"/>
                <w:between w:val="nil"/>
              </w:pBdr>
              <w:spacing w:line="264" w:lineRule="auto"/>
              <w:ind w:left="139" w:right="600" w:firstLine="8"/>
              <w:rPr>
                <w:color w:val="000000"/>
                <w:sz w:val="21"/>
                <w:szCs w:val="21"/>
              </w:rPr>
            </w:pPr>
            <w:r w:rsidRPr="00D07974">
              <w:t>Minimum Viable Product, primera versión funcional mínima del sistema</w:t>
            </w:r>
          </w:p>
        </w:tc>
      </w:tr>
      <w:tr w:rsidR="00D07974" w14:paraId="5DFF223B" w14:textId="77777777" w:rsidTr="00D07974">
        <w:trPr>
          <w:trHeight w:val="705"/>
        </w:trPr>
        <w:tc>
          <w:tcPr>
            <w:tcW w:w="1875" w:type="dxa"/>
            <w:tcMar>
              <w:top w:w="100" w:type="dxa"/>
              <w:left w:w="100" w:type="dxa"/>
              <w:bottom w:w="100" w:type="dxa"/>
              <w:right w:w="100" w:type="dxa"/>
            </w:tcMar>
            <w:vAlign w:val="center"/>
          </w:tcPr>
          <w:p w14:paraId="591B472A" w14:textId="5F9A66DB" w:rsidR="00D07974" w:rsidRPr="00D07974" w:rsidRDefault="00D07974" w:rsidP="00D07974">
            <w:pPr>
              <w:widowControl w:val="0"/>
              <w:pBdr>
                <w:top w:val="nil"/>
                <w:left w:val="nil"/>
                <w:bottom w:val="nil"/>
                <w:right w:val="nil"/>
                <w:between w:val="nil"/>
              </w:pBdr>
              <w:spacing w:line="240" w:lineRule="auto"/>
              <w:ind w:left="152"/>
              <w:rPr>
                <w:i/>
                <w:color w:val="000000"/>
                <w:sz w:val="21"/>
                <w:szCs w:val="21"/>
              </w:rPr>
            </w:pPr>
            <w:r w:rsidRPr="00D07974">
              <w:t>OBS</w:t>
            </w:r>
          </w:p>
        </w:tc>
        <w:tc>
          <w:tcPr>
            <w:tcW w:w="7665" w:type="dxa"/>
            <w:tcMar>
              <w:top w:w="100" w:type="dxa"/>
              <w:left w:w="100" w:type="dxa"/>
              <w:bottom w:w="100" w:type="dxa"/>
              <w:right w:w="100" w:type="dxa"/>
            </w:tcMar>
            <w:vAlign w:val="center"/>
          </w:tcPr>
          <w:p w14:paraId="068601C9" w14:textId="6E4BF9CC" w:rsidR="00D07974" w:rsidRPr="00D07974" w:rsidRDefault="00D07974" w:rsidP="00D07974">
            <w:pPr>
              <w:widowControl w:val="0"/>
              <w:pBdr>
                <w:top w:val="nil"/>
                <w:left w:val="nil"/>
                <w:bottom w:val="nil"/>
                <w:right w:val="nil"/>
                <w:between w:val="nil"/>
              </w:pBdr>
              <w:spacing w:line="264" w:lineRule="auto"/>
              <w:ind w:left="140" w:right="103" w:firstLine="63"/>
              <w:rPr>
                <w:color w:val="000000"/>
                <w:sz w:val="21"/>
                <w:szCs w:val="21"/>
              </w:rPr>
            </w:pPr>
            <w:r w:rsidRPr="00D07974">
              <w:t>Open Broadcaster Software, software para captura de video y transmisión</w:t>
            </w:r>
          </w:p>
        </w:tc>
      </w:tr>
      <w:tr w:rsidR="00D07974" w14:paraId="5B2DED31" w14:textId="77777777" w:rsidTr="00D07974">
        <w:trPr>
          <w:trHeight w:val="720"/>
        </w:trPr>
        <w:tc>
          <w:tcPr>
            <w:tcW w:w="1875" w:type="dxa"/>
            <w:tcMar>
              <w:top w:w="100" w:type="dxa"/>
              <w:left w:w="100" w:type="dxa"/>
              <w:bottom w:w="100" w:type="dxa"/>
              <w:right w:w="100" w:type="dxa"/>
            </w:tcMar>
            <w:vAlign w:val="center"/>
          </w:tcPr>
          <w:p w14:paraId="1FD123B4" w14:textId="64712F4B" w:rsidR="00D07974" w:rsidRPr="00D07974" w:rsidRDefault="00D07974" w:rsidP="00D07974">
            <w:pPr>
              <w:widowControl w:val="0"/>
              <w:pBdr>
                <w:top w:val="nil"/>
                <w:left w:val="nil"/>
                <w:bottom w:val="nil"/>
                <w:right w:val="nil"/>
                <w:between w:val="nil"/>
              </w:pBdr>
              <w:spacing w:line="240" w:lineRule="auto"/>
              <w:ind w:left="141"/>
              <w:rPr>
                <w:i/>
                <w:color w:val="000000"/>
                <w:sz w:val="21"/>
                <w:szCs w:val="21"/>
              </w:rPr>
            </w:pPr>
            <w:r w:rsidRPr="00D07974">
              <w:t>API</w:t>
            </w:r>
          </w:p>
        </w:tc>
        <w:tc>
          <w:tcPr>
            <w:tcW w:w="7665" w:type="dxa"/>
            <w:tcMar>
              <w:top w:w="100" w:type="dxa"/>
              <w:left w:w="100" w:type="dxa"/>
              <w:bottom w:w="100" w:type="dxa"/>
              <w:right w:w="100" w:type="dxa"/>
            </w:tcMar>
            <w:vAlign w:val="center"/>
          </w:tcPr>
          <w:p w14:paraId="355363F1" w14:textId="07ED3013" w:rsidR="00D07974" w:rsidRPr="00D07974" w:rsidRDefault="00D07974" w:rsidP="00D07974">
            <w:pPr>
              <w:widowControl w:val="0"/>
              <w:pBdr>
                <w:top w:val="nil"/>
                <w:left w:val="nil"/>
                <w:bottom w:val="nil"/>
                <w:right w:val="nil"/>
                <w:between w:val="nil"/>
              </w:pBdr>
              <w:spacing w:line="264" w:lineRule="auto"/>
              <w:ind w:left="146" w:right="124" w:firstLine="2"/>
              <w:rPr>
                <w:color w:val="000000"/>
                <w:sz w:val="21"/>
                <w:szCs w:val="21"/>
              </w:rPr>
            </w:pPr>
            <w:r w:rsidRPr="00D07974">
              <w:t>Application Programming Interface, interfaz de programación de aplicaciones</w:t>
            </w:r>
          </w:p>
        </w:tc>
      </w:tr>
      <w:tr w:rsidR="00D07974" w14:paraId="77F8004E" w14:textId="77777777" w:rsidTr="00D07974">
        <w:trPr>
          <w:trHeight w:val="720"/>
        </w:trPr>
        <w:tc>
          <w:tcPr>
            <w:tcW w:w="1875" w:type="dxa"/>
            <w:tcMar>
              <w:top w:w="100" w:type="dxa"/>
              <w:left w:w="100" w:type="dxa"/>
              <w:bottom w:w="100" w:type="dxa"/>
              <w:right w:w="100" w:type="dxa"/>
            </w:tcMar>
            <w:vAlign w:val="center"/>
          </w:tcPr>
          <w:p w14:paraId="0BF14613" w14:textId="66D488A5" w:rsidR="00D07974" w:rsidRPr="00D07974" w:rsidRDefault="00D07974" w:rsidP="00D07974">
            <w:pPr>
              <w:widowControl w:val="0"/>
              <w:pBdr>
                <w:top w:val="nil"/>
                <w:left w:val="nil"/>
                <w:bottom w:val="nil"/>
                <w:right w:val="nil"/>
                <w:between w:val="nil"/>
              </w:pBdr>
              <w:spacing w:line="240" w:lineRule="auto"/>
              <w:ind w:left="159"/>
              <w:rPr>
                <w:i/>
                <w:color w:val="000000"/>
                <w:sz w:val="21"/>
                <w:szCs w:val="21"/>
              </w:rPr>
            </w:pPr>
            <w:r w:rsidRPr="00D07974">
              <w:t>JSON</w:t>
            </w:r>
          </w:p>
        </w:tc>
        <w:tc>
          <w:tcPr>
            <w:tcW w:w="7665" w:type="dxa"/>
            <w:tcMar>
              <w:top w:w="100" w:type="dxa"/>
              <w:left w:w="100" w:type="dxa"/>
              <w:bottom w:w="100" w:type="dxa"/>
              <w:right w:w="100" w:type="dxa"/>
            </w:tcMar>
            <w:vAlign w:val="center"/>
          </w:tcPr>
          <w:p w14:paraId="4219EF24" w14:textId="2DCF40F2" w:rsidR="00D07974" w:rsidRPr="00D07974" w:rsidRDefault="00D07974" w:rsidP="00D07974">
            <w:pPr>
              <w:widowControl w:val="0"/>
              <w:pBdr>
                <w:top w:val="nil"/>
                <w:left w:val="nil"/>
                <w:bottom w:val="nil"/>
                <w:right w:val="nil"/>
                <w:between w:val="nil"/>
              </w:pBdr>
              <w:spacing w:line="264" w:lineRule="auto"/>
              <w:ind w:left="139" w:right="152" w:hanging="4"/>
              <w:rPr>
                <w:color w:val="000000"/>
                <w:sz w:val="21"/>
                <w:szCs w:val="21"/>
              </w:rPr>
            </w:pPr>
            <w:r w:rsidRPr="00D07974">
              <w:t>JavaScript Object Notation, formato estándar de intercambio de datos (previsto en versiones futuras)</w:t>
            </w:r>
          </w:p>
        </w:tc>
      </w:tr>
      <w:tr w:rsidR="00D07974" w14:paraId="3DAB6D6A" w14:textId="77777777" w:rsidTr="00D07974">
        <w:trPr>
          <w:trHeight w:val="720"/>
        </w:trPr>
        <w:tc>
          <w:tcPr>
            <w:tcW w:w="1875" w:type="dxa"/>
            <w:tcMar>
              <w:top w:w="100" w:type="dxa"/>
              <w:left w:w="100" w:type="dxa"/>
              <w:bottom w:w="100" w:type="dxa"/>
              <w:right w:w="100" w:type="dxa"/>
            </w:tcMar>
            <w:vAlign w:val="center"/>
          </w:tcPr>
          <w:p w14:paraId="0030B470" w14:textId="7B6915EA" w:rsidR="00D07974" w:rsidRPr="00D07974" w:rsidRDefault="00D07974" w:rsidP="00D07974">
            <w:pPr>
              <w:widowControl w:val="0"/>
              <w:pBdr>
                <w:top w:val="nil"/>
                <w:left w:val="nil"/>
                <w:bottom w:val="nil"/>
                <w:right w:val="nil"/>
                <w:between w:val="nil"/>
              </w:pBdr>
              <w:spacing w:line="240" w:lineRule="auto"/>
              <w:ind w:left="152"/>
              <w:rPr>
                <w:i/>
                <w:color w:val="000000"/>
                <w:sz w:val="21"/>
                <w:szCs w:val="21"/>
              </w:rPr>
            </w:pPr>
            <w:r w:rsidRPr="00D07974">
              <w:t>RTMP</w:t>
            </w:r>
          </w:p>
        </w:tc>
        <w:tc>
          <w:tcPr>
            <w:tcW w:w="7665" w:type="dxa"/>
            <w:tcMar>
              <w:top w:w="100" w:type="dxa"/>
              <w:left w:w="100" w:type="dxa"/>
              <w:bottom w:w="100" w:type="dxa"/>
              <w:right w:w="100" w:type="dxa"/>
            </w:tcMar>
            <w:vAlign w:val="center"/>
          </w:tcPr>
          <w:p w14:paraId="6786E927" w14:textId="3F78F3E2" w:rsidR="00D07974" w:rsidRPr="00D07974" w:rsidRDefault="00D07974" w:rsidP="00D07974">
            <w:pPr>
              <w:widowControl w:val="0"/>
              <w:pBdr>
                <w:top w:val="nil"/>
                <w:left w:val="nil"/>
                <w:bottom w:val="nil"/>
                <w:right w:val="nil"/>
                <w:between w:val="nil"/>
              </w:pBdr>
              <w:spacing w:line="264" w:lineRule="auto"/>
              <w:ind w:left="134" w:right="124" w:firstLine="70"/>
              <w:rPr>
                <w:color w:val="000000"/>
                <w:sz w:val="21"/>
                <w:szCs w:val="21"/>
              </w:rPr>
            </w:pPr>
            <w:r w:rsidRPr="00D07974">
              <w:t>Real-Time Messaging Protocol, protocolo de transmisión en vivo (previsto en versiones futuras)</w:t>
            </w:r>
          </w:p>
        </w:tc>
      </w:tr>
      <w:tr w:rsidR="00D07974" w14:paraId="44169646" w14:textId="77777777" w:rsidTr="00D07974">
        <w:trPr>
          <w:trHeight w:val="720"/>
        </w:trPr>
        <w:tc>
          <w:tcPr>
            <w:tcW w:w="1875" w:type="dxa"/>
            <w:tcMar>
              <w:top w:w="100" w:type="dxa"/>
              <w:left w:w="100" w:type="dxa"/>
              <w:bottom w:w="100" w:type="dxa"/>
              <w:right w:w="100" w:type="dxa"/>
            </w:tcMar>
            <w:vAlign w:val="center"/>
          </w:tcPr>
          <w:p w14:paraId="7491411D" w14:textId="5555BBE4" w:rsidR="00D07974" w:rsidRPr="00D07974" w:rsidRDefault="00D07974" w:rsidP="00D07974">
            <w:pPr>
              <w:widowControl w:val="0"/>
              <w:pBdr>
                <w:top w:val="nil"/>
                <w:left w:val="nil"/>
                <w:bottom w:val="nil"/>
                <w:right w:val="nil"/>
                <w:between w:val="nil"/>
              </w:pBdr>
              <w:spacing w:line="240" w:lineRule="auto"/>
              <w:ind w:left="152"/>
              <w:rPr>
                <w:i/>
                <w:color w:val="000000"/>
                <w:sz w:val="21"/>
                <w:szCs w:val="21"/>
              </w:rPr>
            </w:pPr>
            <w:r w:rsidRPr="00D07974">
              <w:t>WebRTC</w:t>
            </w:r>
          </w:p>
        </w:tc>
        <w:tc>
          <w:tcPr>
            <w:tcW w:w="7665" w:type="dxa"/>
            <w:tcMar>
              <w:top w:w="100" w:type="dxa"/>
              <w:left w:w="100" w:type="dxa"/>
              <w:bottom w:w="100" w:type="dxa"/>
              <w:right w:w="100" w:type="dxa"/>
            </w:tcMar>
            <w:vAlign w:val="center"/>
          </w:tcPr>
          <w:p w14:paraId="037BEBED" w14:textId="46CFD1AE" w:rsidR="00D07974" w:rsidRPr="00D07974" w:rsidRDefault="00D07974" w:rsidP="00D07974">
            <w:pPr>
              <w:widowControl w:val="0"/>
              <w:pBdr>
                <w:top w:val="nil"/>
                <w:left w:val="nil"/>
                <w:bottom w:val="nil"/>
                <w:right w:val="nil"/>
                <w:between w:val="nil"/>
              </w:pBdr>
              <w:spacing w:line="264" w:lineRule="auto"/>
              <w:ind w:left="141" w:right="1053" w:firstLine="2"/>
              <w:rPr>
                <w:color w:val="000000"/>
                <w:sz w:val="21"/>
                <w:szCs w:val="21"/>
              </w:rPr>
            </w:pPr>
            <w:r w:rsidRPr="00D07974">
              <w:t>Web Real-Time Communication, estándar de comunicación en tiempo real por navegador (previsto en versiones futuras)</w:t>
            </w:r>
          </w:p>
        </w:tc>
      </w:tr>
    </w:tbl>
    <w:p w14:paraId="608E1BD5" w14:textId="77777777" w:rsidR="00D772C4" w:rsidRDefault="00D772C4">
      <w:pPr>
        <w:widowControl w:val="0"/>
        <w:pBdr>
          <w:top w:val="nil"/>
          <w:left w:val="nil"/>
          <w:bottom w:val="nil"/>
          <w:right w:val="nil"/>
          <w:between w:val="nil"/>
        </w:pBdr>
        <w:rPr>
          <w:color w:val="000000"/>
        </w:rPr>
      </w:pPr>
    </w:p>
    <w:p w14:paraId="46CEA693" w14:textId="77777777" w:rsidR="00D772C4" w:rsidRDefault="00D772C4">
      <w:pPr>
        <w:widowControl w:val="0"/>
        <w:pBdr>
          <w:top w:val="nil"/>
          <w:left w:val="nil"/>
          <w:bottom w:val="nil"/>
          <w:right w:val="nil"/>
          <w:between w:val="nil"/>
        </w:pBdr>
        <w:rPr>
          <w:color w:val="000000"/>
        </w:rPr>
      </w:pPr>
    </w:p>
    <w:p w14:paraId="343E8281" w14:textId="77777777" w:rsidR="00BE6360" w:rsidRDefault="00BE6360">
      <w:pPr>
        <w:rPr>
          <w:rFonts w:asciiTheme="majorHAnsi" w:eastAsiaTheme="majorEastAsia" w:hAnsiTheme="majorHAnsi" w:cstheme="majorBidi"/>
          <w:color w:val="365F91" w:themeColor="accent1" w:themeShade="BF"/>
          <w:sz w:val="28"/>
          <w:szCs w:val="28"/>
        </w:rPr>
      </w:pPr>
      <w:r>
        <w:br w:type="page"/>
      </w:r>
    </w:p>
    <w:p w14:paraId="00D93A56" w14:textId="3BE0A59E" w:rsidR="00D772C4" w:rsidRPr="00BD564F" w:rsidRDefault="00B86546" w:rsidP="00B86546">
      <w:pPr>
        <w:pStyle w:val="Ttulo3"/>
        <w:numPr>
          <w:ilvl w:val="1"/>
          <w:numId w:val="4"/>
        </w:numPr>
      </w:pPr>
      <w:r>
        <w:lastRenderedPageBreak/>
        <w:t xml:space="preserve"> </w:t>
      </w:r>
      <w:bookmarkStart w:id="5" w:name="_Toc211216263"/>
      <w:r w:rsidRPr="00BD564F">
        <w:t>Referencias</w:t>
      </w:r>
      <w:bookmarkEnd w:id="5"/>
      <w:r w:rsidRPr="00BD564F">
        <w:t xml:space="preserve"> </w:t>
      </w:r>
    </w:p>
    <w:p w14:paraId="289F9C0F" w14:textId="7477EE8E" w:rsidR="00D772C4" w:rsidRPr="0067005D" w:rsidRDefault="00000000" w:rsidP="003272A3">
      <w:pPr>
        <w:widowControl w:val="0"/>
        <w:pBdr>
          <w:top w:val="nil"/>
          <w:left w:val="nil"/>
          <w:bottom w:val="nil"/>
          <w:right w:val="nil"/>
          <w:between w:val="nil"/>
        </w:pBdr>
        <w:spacing w:before="406" w:line="199" w:lineRule="auto"/>
        <w:jc w:val="both"/>
        <w:rPr>
          <w:color w:val="000000"/>
        </w:rPr>
      </w:pPr>
      <w:r w:rsidRPr="0067005D">
        <w:rPr>
          <w:rFonts w:eastAsia="Arial" w:cs="Arial"/>
          <w:color w:val="000000"/>
        </w:rPr>
        <w:t xml:space="preserve">A </w:t>
      </w:r>
      <w:r w:rsidR="00155076" w:rsidRPr="0067005D">
        <w:rPr>
          <w:rFonts w:eastAsia="Arial" w:cs="Arial"/>
          <w:color w:val="000000"/>
        </w:rPr>
        <w:t>continuación,</w:t>
      </w:r>
      <w:r w:rsidRPr="0067005D">
        <w:rPr>
          <w:rFonts w:eastAsia="Arial" w:cs="Arial"/>
          <w:color w:val="000000"/>
        </w:rPr>
        <w:t xml:space="preserve"> se listan las referencias a otros documentos: </w:t>
      </w:r>
    </w:p>
    <w:p w14:paraId="0E32A260" w14:textId="71A593BA" w:rsidR="00D772C4" w:rsidRPr="0067005D" w:rsidRDefault="00000000" w:rsidP="003272A3">
      <w:pPr>
        <w:pStyle w:val="Prrafodelista"/>
        <w:numPr>
          <w:ilvl w:val="0"/>
          <w:numId w:val="11"/>
        </w:numPr>
        <w:ind w:left="720"/>
        <w:jc w:val="both"/>
      </w:pPr>
      <w:r w:rsidRPr="0067005D">
        <w:rPr>
          <w:rFonts w:eastAsia="Arial"/>
        </w:rPr>
        <w:t xml:space="preserve">Casos de Usos </w:t>
      </w:r>
    </w:p>
    <w:p w14:paraId="478C0152" w14:textId="30B2C803" w:rsidR="00D772C4" w:rsidRPr="0067005D" w:rsidRDefault="00000000" w:rsidP="003272A3">
      <w:pPr>
        <w:pStyle w:val="Prrafodelista"/>
        <w:numPr>
          <w:ilvl w:val="0"/>
          <w:numId w:val="11"/>
        </w:numPr>
        <w:ind w:left="720"/>
        <w:jc w:val="both"/>
      </w:pPr>
      <w:r w:rsidRPr="0067005D">
        <w:rPr>
          <w:rFonts w:eastAsia="Arial"/>
        </w:rPr>
        <w:t xml:space="preserve">Planilla de Requerimientos </w:t>
      </w:r>
    </w:p>
    <w:p w14:paraId="799965CF" w14:textId="71808917" w:rsidR="00D772C4" w:rsidRPr="0067005D" w:rsidRDefault="00000000" w:rsidP="003272A3">
      <w:pPr>
        <w:pStyle w:val="Prrafodelista"/>
        <w:numPr>
          <w:ilvl w:val="0"/>
          <w:numId w:val="11"/>
        </w:numPr>
        <w:ind w:left="720"/>
        <w:jc w:val="both"/>
      </w:pPr>
      <w:r w:rsidRPr="0067005D">
        <w:rPr>
          <w:rFonts w:eastAsia="Arial"/>
        </w:rPr>
        <w:t xml:space="preserve">Especificación de requerimientos de software </w:t>
      </w:r>
    </w:p>
    <w:p w14:paraId="0CE3A339" w14:textId="5FCD4F19" w:rsidR="00D772C4" w:rsidRPr="0067005D" w:rsidRDefault="00000000" w:rsidP="003272A3">
      <w:pPr>
        <w:pStyle w:val="Prrafodelista"/>
        <w:numPr>
          <w:ilvl w:val="0"/>
          <w:numId w:val="11"/>
        </w:numPr>
        <w:ind w:left="720"/>
        <w:jc w:val="both"/>
      </w:pPr>
      <w:r w:rsidRPr="0067005D">
        <w:rPr>
          <w:rFonts w:eastAsia="Arial"/>
        </w:rPr>
        <w:t xml:space="preserve">Diagrama de actividad </w:t>
      </w:r>
    </w:p>
    <w:p w14:paraId="65BACA9B" w14:textId="740C01F6" w:rsidR="00D772C4" w:rsidRPr="0067005D" w:rsidRDefault="00000000" w:rsidP="003272A3">
      <w:pPr>
        <w:pStyle w:val="Prrafodelista"/>
        <w:numPr>
          <w:ilvl w:val="0"/>
          <w:numId w:val="11"/>
        </w:numPr>
        <w:ind w:left="720"/>
        <w:jc w:val="both"/>
      </w:pPr>
      <w:r w:rsidRPr="0067005D">
        <w:rPr>
          <w:rFonts w:eastAsia="Arial"/>
        </w:rPr>
        <w:t xml:space="preserve">Diagrama de despliegue </w:t>
      </w:r>
    </w:p>
    <w:p w14:paraId="623F4010" w14:textId="1C1E7FD3" w:rsidR="00155076" w:rsidRPr="0067005D" w:rsidRDefault="00000000" w:rsidP="003272A3">
      <w:pPr>
        <w:pStyle w:val="Prrafodelista"/>
        <w:numPr>
          <w:ilvl w:val="0"/>
          <w:numId w:val="11"/>
        </w:numPr>
        <w:ind w:left="720"/>
        <w:jc w:val="both"/>
        <w:rPr>
          <w:rFonts w:eastAsia="Arial"/>
        </w:rPr>
      </w:pPr>
      <w:r w:rsidRPr="0067005D">
        <w:rPr>
          <w:rFonts w:eastAsia="Arial"/>
        </w:rPr>
        <w:t xml:space="preserve">Documento de Especificación de Casos de Uso </w:t>
      </w:r>
    </w:p>
    <w:p w14:paraId="48D63CA2" w14:textId="77777777" w:rsidR="00155076" w:rsidRPr="0067005D" w:rsidRDefault="00155076" w:rsidP="003272A3">
      <w:pPr>
        <w:widowControl w:val="0"/>
        <w:pBdr>
          <w:top w:val="nil"/>
          <w:left w:val="nil"/>
          <w:bottom w:val="nil"/>
          <w:right w:val="nil"/>
          <w:between w:val="nil"/>
        </w:pBdr>
        <w:spacing w:before="154" w:line="199" w:lineRule="auto"/>
        <w:jc w:val="both"/>
        <w:rPr>
          <w:rFonts w:eastAsia="Arial" w:cs="Arial"/>
          <w:b/>
          <w:color w:val="000000"/>
        </w:rPr>
      </w:pPr>
    </w:p>
    <w:p w14:paraId="1A0156C7" w14:textId="77777777" w:rsidR="00D772C4" w:rsidRPr="0067005D" w:rsidRDefault="00000000" w:rsidP="003272A3">
      <w:pPr>
        <w:widowControl w:val="0"/>
        <w:pBdr>
          <w:top w:val="nil"/>
          <w:left w:val="nil"/>
          <w:bottom w:val="nil"/>
          <w:right w:val="nil"/>
          <w:between w:val="nil"/>
        </w:pBdr>
        <w:spacing w:before="154" w:line="199" w:lineRule="auto"/>
        <w:jc w:val="both"/>
        <w:rPr>
          <w:rFonts w:eastAsia="Arial" w:cs="Arial"/>
          <w:color w:val="000000"/>
        </w:rPr>
      </w:pPr>
      <w:r w:rsidRPr="0067005D">
        <w:rPr>
          <w:rFonts w:eastAsia="Arial" w:cs="Arial"/>
          <w:color w:val="000000"/>
        </w:rPr>
        <w:t xml:space="preserve">Estos documentos se encuentran todos disponibles dentro del apartado de Anexos. </w:t>
      </w:r>
    </w:p>
    <w:p w14:paraId="29B1BF5F" w14:textId="77777777" w:rsidR="00155076" w:rsidRDefault="00155076" w:rsidP="00155076">
      <w:pPr>
        <w:widowControl w:val="0"/>
        <w:pBdr>
          <w:top w:val="nil"/>
          <w:left w:val="nil"/>
          <w:bottom w:val="nil"/>
          <w:right w:val="nil"/>
          <w:between w:val="nil"/>
        </w:pBdr>
        <w:spacing w:before="154" w:line="199" w:lineRule="auto"/>
        <w:ind w:left="360"/>
        <w:rPr>
          <w:rFonts w:eastAsia="Arial" w:cs="Arial"/>
          <w:color w:val="000000"/>
          <w:sz w:val="21"/>
          <w:szCs w:val="21"/>
        </w:rPr>
      </w:pPr>
    </w:p>
    <w:p w14:paraId="35261E36" w14:textId="77777777" w:rsidR="0067005D" w:rsidRDefault="0067005D" w:rsidP="00155076">
      <w:pPr>
        <w:widowControl w:val="0"/>
        <w:pBdr>
          <w:top w:val="nil"/>
          <w:left w:val="nil"/>
          <w:bottom w:val="nil"/>
          <w:right w:val="nil"/>
          <w:between w:val="nil"/>
        </w:pBdr>
        <w:spacing w:before="154" w:line="199" w:lineRule="auto"/>
        <w:ind w:left="360"/>
        <w:rPr>
          <w:rFonts w:eastAsia="Arial" w:cs="Arial"/>
          <w:color w:val="000000"/>
          <w:sz w:val="21"/>
          <w:szCs w:val="21"/>
        </w:rPr>
      </w:pPr>
    </w:p>
    <w:p w14:paraId="36346D51" w14:textId="77777777" w:rsidR="00155076" w:rsidRDefault="00155076" w:rsidP="00155076">
      <w:pPr>
        <w:widowControl w:val="0"/>
        <w:pBdr>
          <w:top w:val="nil"/>
          <w:left w:val="nil"/>
          <w:bottom w:val="nil"/>
          <w:right w:val="nil"/>
          <w:between w:val="nil"/>
        </w:pBdr>
        <w:spacing w:before="154" w:line="199" w:lineRule="auto"/>
        <w:ind w:left="360"/>
        <w:rPr>
          <w:color w:val="000000"/>
          <w:sz w:val="15"/>
          <w:szCs w:val="15"/>
        </w:rPr>
      </w:pPr>
    </w:p>
    <w:p w14:paraId="4F749B87" w14:textId="2F897EE7" w:rsidR="0067005D" w:rsidRPr="00155076" w:rsidRDefault="0067005D" w:rsidP="00155076">
      <w:pPr>
        <w:widowControl w:val="0"/>
        <w:pBdr>
          <w:top w:val="nil"/>
          <w:left w:val="nil"/>
          <w:bottom w:val="nil"/>
          <w:right w:val="nil"/>
          <w:between w:val="nil"/>
        </w:pBdr>
        <w:spacing w:before="154" w:line="199" w:lineRule="auto"/>
        <w:ind w:left="360"/>
        <w:rPr>
          <w:color w:val="000000"/>
          <w:sz w:val="15"/>
          <w:szCs w:val="15"/>
        </w:rPr>
        <w:sectPr w:rsidR="0067005D" w:rsidRPr="00155076">
          <w:footerReference w:type="default" r:id="rId9"/>
          <w:type w:val="continuous"/>
          <w:pgSz w:w="12240" w:h="15840"/>
          <w:pgMar w:top="825" w:right="1440" w:bottom="753" w:left="1440" w:header="0" w:footer="720" w:gutter="0"/>
          <w:cols w:space="720" w:equalWidth="0">
            <w:col w:w="9360" w:space="0"/>
          </w:cols>
        </w:sectPr>
      </w:pPr>
    </w:p>
    <w:p w14:paraId="477F65AE" w14:textId="30B4F779" w:rsidR="00D772C4" w:rsidRDefault="00B86546" w:rsidP="00B86546">
      <w:pPr>
        <w:pStyle w:val="Ttulo3"/>
        <w:numPr>
          <w:ilvl w:val="1"/>
          <w:numId w:val="4"/>
        </w:numPr>
      </w:pPr>
      <w:r>
        <w:t xml:space="preserve"> </w:t>
      </w:r>
      <w:bookmarkStart w:id="6" w:name="_Toc211216264"/>
      <w:r w:rsidRPr="00BD564F">
        <w:t>Resumen ejecutivo</w:t>
      </w:r>
      <w:bookmarkEnd w:id="6"/>
      <w:r w:rsidRPr="00BD564F">
        <w:t xml:space="preserve"> </w:t>
      </w:r>
    </w:p>
    <w:p w14:paraId="6A5888B2" w14:textId="77777777" w:rsidR="00155076" w:rsidRDefault="00155076" w:rsidP="00155076">
      <w:pPr>
        <w:ind w:left="720"/>
      </w:pPr>
    </w:p>
    <w:p w14:paraId="4F2AAC11" w14:textId="53111AC9" w:rsidR="00BE6360" w:rsidRDefault="00BE6360" w:rsidP="00BE6360">
      <w:pPr>
        <w:jc w:val="both"/>
      </w:pPr>
      <w:r>
        <w:t xml:space="preserve">El proyecto </w:t>
      </w:r>
      <w:proofErr w:type="spellStart"/>
      <w:r>
        <w:t>CatchAI</w:t>
      </w:r>
      <w:proofErr w:type="spellEnd"/>
      <w:r>
        <w:t xml:space="preserve"> propone un sistema local que recibe audio o video como entrada, transcribe el contenido mediante un modelo de reconocimiento de voz (</w:t>
      </w:r>
      <w:proofErr w:type="spellStart"/>
      <w:r>
        <w:t>Whisper</w:t>
      </w:r>
      <w:proofErr w:type="spellEnd"/>
      <w:r>
        <w:t xml:space="preserve">) y reproduce automáticamente una representación visual del Español Signado mediante un avatar 3D en </w:t>
      </w:r>
      <w:proofErr w:type="spellStart"/>
      <w:r>
        <w:t>Blender</w:t>
      </w:r>
      <w:proofErr w:type="spellEnd"/>
      <w:r>
        <w:t>/Godot.</w:t>
      </w:r>
    </w:p>
    <w:p w14:paraId="38548D76" w14:textId="523D647D" w:rsidR="00BE6360" w:rsidRDefault="00BE6360" w:rsidP="00BE6360">
      <w:pPr>
        <w:jc w:val="both"/>
      </w:pPr>
      <w:r>
        <w:t>El MVP no contempla aún la exportación automática de video ni la entrega de resultados por API, pero establece la base tecnológica y arquitectónica para evolucionar hacia una traducción más precisa y contextual basada en Lengua de Señas Chilena (</w:t>
      </w:r>
      <w:proofErr w:type="spellStart"/>
      <w:r>
        <w:t>LSCh</w:t>
      </w:r>
      <w:proofErr w:type="spellEnd"/>
      <w:r>
        <w:t>).</w:t>
      </w:r>
    </w:p>
    <w:p w14:paraId="2FFBFAF8" w14:textId="1EC3A802" w:rsidR="00155076" w:rsidRDefault="00BE6360" w:rsidP="00BE6360">
      <w:pPr>
        <w:jc w:val="both"/>
      </w:pPr>
      <w:r>
        <w:t>La arquitectura definida bajo el marco 4+1 proporciona una visión integral de los casos de uso, componentes lógicos, procesos, restricciones físicas y despliegue del sistema, asegurando que las decisiones técnicas estén alineadas con los objetivos de inclusión, accesibilidad y evolución progresiva del proyecto.</w:t>
      </w:r>
    </w:p>
    <w:p w14:paraId="28B4B6E7" w14:textId="77777777" w:rsidR="00BE6360" w:rsidRDefault="00BE6360" w:rsidP="00BE6360"/>
    <w:p w14:paraId="4AF2FEF3" w14:textId="77777777" w:rsidR="0067005D" w:rsidRDefault="0067005D" w:rsidP="00BE6360"/>
    <w:p w14:paraId="0A8FA765" w14:textId="77777777" w:rsidR="0067005D" w:rsidRPr="00155076" w:rsidRDefault="0067005D" w:rsidP="00BE6360"/>
    <w:p w14:paraId="67BCB155" w14:textId="01E8C939" w:rsidR="00D772C4" w:rsidRDefault="00000000" w:rsidP="00B86546">
      <w:pPr>
        <w:pStyle w:val="Ttulo3"/>
        <w:numPr>
          <w:ilvl w:val="1"/>
          <w:numId w:val="4"/>
        </w:numPr>
      </w:pPr>
      <w:bookmarkStart w:id="7" w:name="_Toc211216265"/>
      <w:r w:rsidRPr="00BD564F">
        <w:t>Representación</w:t>
      </w:r>
      <w:bookmarkEnd w:id="7"/>
      <w:r w:rsidRPr="00BD564F">
        <w:t xml:space="preserve"> </w:t>
      </w:r>
    </w:p>
    <w:p w14:paraId="36FBC009" w14:textId="77777777" w:rsidR="00155076" w:rsidRDefault="00155076" w:rsidP="00155076"/>
    <w:p w14:paraId="2917EFC2" w14:textId="77777777" w:rsidR="00155076" w:rsidRDefault="00155076" w:rsidP="003272A3">
      <w:pPr>
        <w:jc w:val="both"/>
      </w:pPr>
      <w:r>
        <w:t>La arquitectura del sistema se adhiere al enfoque del framework 4+1 y sigue las recomendaciones del proceso unificado. En esta versión del documento, se incluyen las siguientes vistas:</w:t>
      </w:r>
    </w:p>
    <w:p w14:paraId="728AF8BE" w14:textId="351F0287" w:rsidR="00155076" w:rsidRDefault="00155076" w:rsidP="003272A3">
      <w:pPr>
        <w:pStyle w:val="Prrafodelista"/>
        <w:numPr>
          <w:ilvl w:val="0"/>
          <w:numId w:val="12"/>
        </w:numPr>
        <w:jc w:val="both"/>
      </w:pPr>
      <w:r w:rsidRPr="00155076">
        <w:rPr>
          <w:b/>
          <w:bCs/>
        </w:rPr>
        <w:t xml:space="preserve">Vista </w:t>
      </w:r>
      <w:r w:rsidR="003272A3">
        <w:rPr>
          <w:b/>
          <w:bCs/>
        </w:rPr>
        <w:t xml:space="preserve">+1: </w:t>
      </w:r>
      <w:r>
        <w:t>describe los casos de uso más significativos, presenta a los actores involucrados y proporciona una descripción de sus casos de uso asociados. Asimismo, aborda los escenarios de calidad más relevantes para la arquitectura.</w:t>
      </w:r>
    </w:p>
    <w:p w14:paraId="2E96AF2B" w14:textId="77777777" w:rsidR="00155076" w:rsidRDefault="00155076" w:rsidP="003272A3">
      <w:pPr>
        <w:pStyle w:val="Prrafodelista"/>
        <w:numPr>
          <w:ilvl w:val="0"/>
          <w:numId w:val="12"/>
        </w:numPr>
        <w:jc w:val="both"/>
      </w:pPr>
      <w:r w:rsidRPr="00155076">
        <w:rPr>
          <w:b/>
          <w:bCs/>
        </w:rPr>
        <w:t>Vista Física:</w:t>
      </w:r>
      <w:r>
        <w:t xml:space="preserve"> detalla las restricciones tecnológicas, normativas, estándares y otros factores que influyen en las decisiones arquitectónicas, tanto del producto como del proceso de desarrollo.</w:t>
      </w:r>
    </w:p>
    <w:p w14:paraId="334C4076" w14:textId="77777777" w:rsidR="00155076" w:rsidRDefault="00155076" w:rsidP="003272A3">
      <w:pPr>
        <w:pStyle w:val="Prrafodelista"/>
        <w:numPr>
          <w:ilvl w:val="0"/>
          <w:numId w:val="12"/>
        </w:numPr>
        <w:jc w:val="both"/>
      </w:pPr>
      <w:r w:rsidRPr="00155076">
        <w:rPr>
          <w:b/>
          <w:bCs/>
        </w:rPr>
        <w:lastRenderedPageBreak/>
        <w:t>Vista Lógica:</w:t>
      </w:r>
      <w:r>
        <w:t xml:space="preserve"> presenta la arquitectura del sistema en diferentes niveles de refinamiento, identificando los módulos lógicos principales, sus responsabilidades y dependencias. Incluye diagramas de módulos y de componentes/conectores.</w:t>
      </w:r>
    </w:p>
    <w:p w14:paraId="4F347D6F" w14:textId="77777777" w:rsidR="00155076" w:rsidRDefault="00155076" w:rsidP="003272A3">
      <w:pPr>
        <w:pStyle w:val="Prrafodelista"/>
        <w:numPr>
          <w:ilvl w:val="0"/>
          <w:numId w:val="12"/>
        </w:numPr>
        <w:jc w:val="both"/>
      </w:pPr>
      <w:r w:rsidRPr="00155076">
        <w:rPr>
          <w:b/>
          <w:bCs/>
        </w:rPr>
        <w:t>Vista de Procesos:</w:t>
      </w:r>
      <w:r>
        <w:t xml:space="preserve"> se centra en los procesos involucrados en la ejecución del sistema, detallando sus relaciones de comunicación y sincronización.</w:t>
      </w:r>
    </w:p>
    <w:p w14:paraId="503B8D1D" w14:textId="0A84D8DA" w:rsidR="00155076" w:rsidRPr="00155076" w:rsidRDefault="00155076" w:rsidP="003272A3">
      <w:pPr>
        <w:pStyle w:val="Prrafodelista"/>
        <w:numPr>
          <w:ilvl w:val="0"/>
          <w:numId w:val="12"/>
        </w:numPr>
        <w:jc w:val="both"/>
      </w:pPr>
      <w:r w:rsidRPr="00155076">
        <w:rPr>
          <w:b/>
          <w:bCs/>
        </w:rPr>
        <w:t>Vista de Implementación:</w:t>
      </w:r>
      <w:r>
        <w:t xml:space="preserve"> describe los componentes de deployment construidos y sus dependencias, mostrando cómo se despliega el sistema en el entorno local.</w:t>
      </w:r>
    </w:p>
    <w:p w14:paraId="27F7DE38" w14:textId="77777777" w:rsidR="00BD564F" w:rsidRDefault="00BD564F" w:rsidP="00155076">
      <w:pPr>
        <w:widowControl w:val="0"/>
        <w:pBdr>
          <w:top w:val="nil"/>
          <w:left w:val="nil"/>
          <w:bottom w:val="nil"/>
          <w:right w:val="nil"/>
          <w:between w:val="nil"/>
        </w:pBdr>
        <w:spacing w:before="302" w:line="264" w:lineRule="auto"/>
        <w:ind w:left="360" w:right="466" w:firstLine="15"/>
        <w:jc w:val="both"/>
        <w:rPr>
          <w:color w:val="000000"/>
          <w:sz w:val="21"/>
          <w:szCs w:val="21"/>
        </w:rPr>
      </w:pPr>
    </w:p>
    <w:p w14:paraId="5F414964" w14:textId="77777777" w:rsidR="00CB7F80" w:rsidRDefault="00CB7F80">
      <w:pPr>
        <w:rPr>
          <w:rFonts w:asciiTheme="majorHAnsi" w:eastAsiaTheme="majorEastAsia" w:hAnsiTheme="majorHAnsi" w:cstheme="majorBidi"/>
          <w:color w:val="365F91" w:themeColor="accent1" w:themeShade="BF"/>
          <w:sz w:val="32"/>
          <w:szCs w:val="32"/>
        </w:rPr>
      </w:pPr>
      <w:r>
        <w:br w:type="page"/>
      </w:r>
    </w:p>
    <w:p w14:paraId="1B1A58CA" w14:textId="2C4E9F48" w:rsidR="00D772C4" w:rsidRDefault="00000000" w:rsidP="00CB7F80">
      <w:pPr>
        <w:pStyle w:val="Ttulo2"/>
        <w:numPr>
          <w:ilvl w:val="0"/>
          <w:numId w:val="4"/>
        </w:numPr>
      </w:pPr>
      <w:bookmarkStart w:id="8" w:name="_Toc211216266"/>
      <w:r w:rsidRPr="00BD564F">
        <w:lastRenderedPageBreak/>
        <w:t>Metas y Restricciones de la Arquitectura</w:t>
      </w:r>
      <w:bookmarkEnd w:id="8"/>
      <w:r w:rsidRPr="00BD564F">
        <w:t xml:space="preserve"> </w:t>
      </w:r>
    </w:p>
    <w:p w14:paraId="45156389" w14:textId="77777777" w:rsidR="004F08CA" w:rsidRPr="004F08CA" w:rsidRDefault="004F08CA" w:rsidP="004F08CA"/>
    <w:p w14:paraId="58937900" w14:textId="6BABA499" w:rsidR="0067005D" w:rsidRPr="0067005D" w:rsidRDefault="0067005D" w:rsidP="0067005D">
      <w:pPr>
        <w:jc w:val="both"/>
        <w:rPr>
          <w:rFonts w:eastAsia="Arial"/>
        </w:rPr>
      </w:pPr>
      <w:bookmarkStart w:id="9" w:name="_Toc211216267"/>
      <w:r w:rsidRPr="0067005D">
        <w:rPr>
          <w:rFonts w:eastAsia="Arial"/>
        </w:rPr>
        <w:t xml:space="preserve">A continuación, se detallan los principales objetivos y condicionantes arquitectónicos que orientan el diseño y desarrollo del sistema </w:t>
      </w:r>
      <w:proofErr w:type="spellStart"/>
      <w:r w:rsidRPr="0067005D">
        <w:rPr>
          <w:rFonts w:eastAsia="Arial"/>
        </w:rPr>
        <w:t>CatchAI</w:t>
      </w:r>
      <w:proofErr w:type="spellEnd"/>
      <w:r w:rsidRPr="0067005D">
        <w:rPr>
          <w:rFonts w:eastAsia="Arial"/>
        </w:rPr>
        <w:t>, en su versión MVP enfocada en la representación visual del Español Signado.</w:t>
      </w:r>
    </w:p>
    <w:p w14:paraId="52FC12AD" w14:textId="77777777" w:rsidR="0067005D" w:rsidRDefault="0067005D" w:rsidP="0067005D">
      <w:pPr>
        <w:jc w:val="both"/>
        <w:rPr>
          <w:rFonts w:eastAsia="Arial"/>
        </w:rPr>
      </w:pPr>
      <w:r w:rsidRPr="0067005D">
        <w:rPr>
          <w:rFonts w:eastAsia="Arial"/>
        </w:rPr>
        <w:t>Estas metas se derivan de los requerimientos funcionales y no funcionales del proyecto, priorizando estabilidad, rendimiento local, reproducibilidad y evolución futura hacia una arquitectura escalable y lingüísticamente más completa.</w:t>
      </w:r>
    </w:p>
    <w:p w14:paraId="6745B395" w14:textId="77777777" w:rsidR="0067005D" w:rsidRDefault="0067005D" w:rsidP="0067005D">
      <w:pPr>
        <w:pStyle w:val="Ttulo3"/>
        <w:rPr>
          <w:rFonts w:asciiTheme="minorHAnsi" w:eastAsia="Arial" w:hAnsiTheme="minorHAnsi" w:cstheme="minorBidi"/>
          <w:color w:val="auto"/>
          <w:sz w:val="22"/>
          <w:szCs w:val="22"/>
        </w:rPr>
      </w:pPr>
    </w:p>
    <w:p w14:paraId="408573F6" w14:textId="2B654646" w:rsidR="00D772C4" w:rsidRPr="00BD564F" w:rsidRDefault="00000000" w:rsidP="0067005D">
      <w:pPr>
        <w:pStyle w:val="Ttulo3"/>
      </w:pPr>
      <w:r w:rsidRPr="00BD564F">
        <w:t>2.1 Metas de la arquitectura</w:t>
      </w:r>
      <w:bookmarkEnd w:id="9"/>
      <w:r w:rsidRPr="00BD564F">
        <w:t xml:space="preserve"> </w:t>
      </w:r>
    </w:p>
    <w:p w14:paraId="7DE29CA0" w14:textId="77777777" w:rsidR="0067005D" w:rsidRPr="0067005D" w:rsidRDefault="0067005D" w:rsidP="0067005D">
      <w:pPr>
        <w:widowControl w:val="0"/>
        <w:pBdr>
          <w:top w:val="nil"/>
          <w:left w:val="nil"/>
          <w:bottom w:val="nil"/>
          <w:right w:val="nil"/>
          <w:between w:val="nil"/>
        </w:pBdr>
        <w:spacing w:before="302" w:line="264" w:lineRule="auto"/>
        <w:ind w:right="460"/>
        <w:jc w:val="both"/>
        <w:rPr>
          <w:color w:val="000000"/>
        </w:rPr>
      </w:pPr>
      <w:r w:rsidRPr="0067005D">
        <w:rPr>
          <w:rFonts w:eastAsia="Arial" w:cs="Arial"/>
          <w:color w:val="000000"/>
        </w:rPr>
        <w:t xml:space="preserve">Las metas arquitectónicas establecen los atributos de calidad que guían el diseño y la implementación del sistema. Cada una responde a requerimientos identificados en la ERS y a los criterios técnicos validados durante la planificación de </w:t>
      </w:r>
      <w:proofErr w:type="spellStart"/>
      <w:r w:rsidRPr="0067005D">
        <w:rPr>
          <w:rFonts w:eastAsia="Arial" w:cs="Arial"/>
          <w:color w:val="000000"/>
        </w:rPr>
        <w:t>sprints</w:t>
      </w:r>
      <w:proofErr w:type="spellEnd"/>
      <w:r w:rsidRPr="0067005D">
        <w:rPr>
          <w:rFonts w:eastAsia="Arial" w:cs="Arial"/>
          <w:color w:val="000000"/>
        </w:rPr>
        <w:t>.</w:t>
      </w:r>
    </w:p>
    <w:p w14:paraId="576CFAE7" w14:textId="241D376A" w:rsidR="00D772C4" w:rsidRPr="0067005D" w:rsidRDefault="0067005D" w:rsidP="0067005D">
      <w:pPr>
        <w:pStyle w:val="Prrafodelista"/>
        <w:widowControl w:val="0"/>
        <w:numPr>
          <w:ilvl w:val="0"/>
          <w:numId w:val="15"/>
        </w:numPr>
        <w:pBdr>
          <w:top w:val="nil"/>
          <w:left w:val="nil"/>
          <w:bottom w:val="nil"/>
          <w:right w:val="nil"/>
          <w:between w:val="nil"/>
        </w:pBdr>
        <w:spacing w:before="302" w:line="264" w:lineRule="auto"/>
        <w:ind w:right="460"/>
        <w:jc w:val="both"/>
        <w:rPr>
          <w:color w:val="000000"/>
        </w:rPr>
      </w:pPr>
      <w:r w:rsidRPr="0067005D">
        <w:rPr>
          <w:rFonts w:eastAsia="Arial" w:cs="Arial"/>
          <w:b/>
          <w:color w:val="000000"/>
        </w:rPr>
        <w:t>Rendimiento local y eficiencia</w:t>
      </w:r>
      <w:r w:rsidR="00000000" w:rsidRPr="0067005D">
        <w:rPr>
          <w:rFonts w:eastAsia="Arial" w:cs="Arial"/>
          <w:b/>
          <w:color w:val="000000"/>
        </w:rPr>
        <w:t xml:space="preserve">: </w:t>
      </w:r>
      <w:r w:rsidRPr="0067005D">
        <w:rPr>
          <w:rFonts w:eastAsia="Arial" w:cs="Arial"/>
          <w:color w:val="000000"/>
        </w:rPr>
        <w:t>El sistema debe procesar archivos de audio o video de hasta 1 minuto y generar la animación correspondiente en un tiempo máximo de 10 segundos</w:t>
      </w:r>
      <w:r>
        <w:rPr>
          <w:rFonts w:eastAsia="Arial" w:cs="Arial"/>
          <w:color w:val="000000"/>
        </w:rPr>
        <w:t xml:space="preserve">. </w:t>
      </w:r>
      <w:r w:rsidRPr="0067005D">
        <w:rPr>
          <w:rFonts w:eastAsia="Arial" w:cs="Arial"/>
          <w:color w:val="000000"/>
        </w:rPr>
        <w:t>La arquitectura prioriza una cadena de procesamiento secuencial optimizada en CPU, minimizando dependencias externas y asegurando un desempeño fluido en entornos sin GPU.</w:t>
      </w:r>
    </w:p>
    <w:p w14:paraId="0AE246B0" w14:textId="04F6E37D" w:rsidR="00D772C4" w:rsidRPr="0067005D" w:rsidRDefault="0067005D" w:rsidP="0067005D">
      <w:pPr>
        <w:pStyle w:val="Prrafodelista"/>
        <w:widowControl w:val="0"/>
        <w:numPr>
          <w:ilvl w:val="0"/>
          <w:numId w:val="15"/>
        </w:numPr>
        <w:pBdr>
          <w:top w:val="nil"/>
          <w:left w:val="nil"/>
          <w:bottom w:val="nil"/>
          <w:right w:val="nil"/>
          <w:between w:val="nil"/>
        </w:pBdr>
        <w:spacing w:before="11" w:line="264" w:lineRule="auto"/>
        <w:ind w:right="464"/>
        <w:jc w:val="both"/>
        <w:rPr>
          <w:color w:val="000000"/>
        </w:rPr>
      </w:pPr>
      <w:r w:rsidRPr="0067005D">
        <w:rPr>
          <w:rFonts w:eastAsia="Arial" w:cs="Arial"/>
          <w:b/>
          <w:color w:val="000000"/>
        </w:rPr>
        <w:t>Fiabilidad y continuidad operativa</w:t>
      </w:r>
      <w:r w:rsidR="00000000" w:rsidRPr="0067005D">
        <w:rPr>
          <w:rFonts w:eastAsia="Arial" w:cs="Arial"/>
          <w:b/>
          <w:color w:val="000000"/>
        </w:rPr>
        <w:t xml:space="preserve">: </w:t>
      </w:r>
      <w:proofErr w:type="spellStart"/>
      <w:r w:rsidRPr="0067005D">
        <w:rPr>
          <w:rFonts w:eastAsia="Arial" w:cs="Arial"/>
          <w:color w:val="000000"/>
        </w:rPr>
        <w:t>CatchAI</w:t>
      </w:r>
      <w:proofErr w:type="spellEnd"/>
      <w:r w:rsidRPr="0067005D">
        <w:rPr>
          <w:rFonts w:eastAsia="Arial" w:cs="Arial"/>
          <w:color w:val="000000"/>
        </w:rPr>
        <w:t xml:space="preserve"> debe ejecutar solicitudes consecutivas sin interrupciones ni bloqueos</w:t>
      </w:r>
      <w:r w:rsidRPr="0067005D">
        <w:rPr>
          <w:rFonts w:eastAsia="Arial" w:cs="Arial"/>
          <w:color w:val="000000"/>
        </w:rPr>
        <w:t>.</w:t>
      </w:r>
      <w:r>
        <w:rPr>
          <w:rFonts w:eastAsia="Arial" w:cs="Arial"/>
          <w:color w:val="000000"/>
        </w:rPr>
        <w:t xml:space="preserve"> </w:t>
      </w:r>
      <w:r w:rsidRPr="0067005D">
        <w:rPr>
          <w:rFonts w:eastAsia="Arial" w:cs="Arial"/>
          <w:color w:val="000000"/>
        </w:rPr>
        <w:t>El orquestador y los módulos especializados deben manejar errores sin provocar reinicios del flujo completo, permitiendo que cada etapa falle de forma aislada y se recupere mediante reintentos controlados.</w:t>
      </w:r>
    </w:p>
    <w:p w14:paraId="292297ED" w14:textId="77777777" w:rsidR="0067005D" w:rsidRPr="0067005D" w:rsidRDefault="0067005D" w:rsidP="0067005D">
      <w:pPr>
        <w:pStyle w:val="Prrafodelista"/>
        <w:widowControl w:val="0"/>
        <w:numPr>
          <w:ilvl w:val="0"/>
          <w:numId w:val="15"/>
        </w:numPr>
        <w:pBdr>
          <w:top w:val="nil"/>
          <w:left w:val="nil"/>
          <w:bottom w:val="nil"/>
          <w:right w:val="nil"/>
          <w:between w:val="nil"/>
        </w:pBdr>
        <w:spacing w:before="11" w:line="264" w:lineRule="auto"/>
        <w:ind w:right="464"/>
        <w:jc w:val="both"/>
        <w:rPr>
          <w:color w:val="000000"/>
        </w:rPr>
      </w:pPr>
      <w:r w:rsidRPr="0067005D">
        <w:rPr>
          <w:rFonts w:eastAsia="Arial" w:cs="Arial"/>
          <w:b/>
          <w:color w:val="000000"/>
        </w:rPr>
        <w:t>Exactitud funcional y consistencia visual</w:t>
      </w:r>
      <w:r w:rsidR="00000000" w:rsidRPr="0067005D">
        <w:rPr>
          <w:rFonts w:eastAsia="Arial" w:cs="Arial"/>
          <w:b/>
          <w:color w:val="000000"/>
        </w:rPr>
        <w:t xml:space="preserve">: </w:t>
      </w:r>
      <w:r w:rsidRPr="0067005D">
        <w:rPr>
          <w:rFonts w:eastAsia="Arial" w:cs="Arial"/>
          <w:color w:val="000000"/>
        </w:rPr>
        <w:t>El sistema debe seleccionar y reproducir correctamente la representación visual del gesto equivalente al texto transcrito, manteniendo coherencia y comprensibilidad en un mínimo del 90% de las pruebas.</w:t>
      </w:r>
      <w:r>
        <w:rPr>
          <w:rFonts w:eastAsia="Arial" w:cs="Arial"/>
          <w:color w:val="000000"/>
        </w:rPr>
        <w:t xml:space="preserve"> </w:t>
      </w:r>
      <w:r w:rsidRPr="0067005D">
        <w:rPr>
          <w:rFonts w:eastAsia="Arial" w:cs="Arial"/>
          <w:color w:val="000000"/>
        </w:rPr>
        <w:t xml:space="preserve">Aunque no se trata de </w:t>
      </w:r>
      <w:proofErr w:type="spellStart"/>
      <w:r w:rsidRPr="0067005D">
        <w:rPr>
          <w:rFonts w:eastAsia="Arial" w:cs="Arial"/>
          <w:color w:val="000000"/>
        </w:rPr>
        <w:t>LSCh</w:t>
      </w:r>
      <w:proofErr w:type="spellEnd"/>
      <w:r w:rsidRPr="0067005D">
        <w:rPr>
          <w:rFonts w:eastAsia="Arial" w:cs="Arial"/>
          <w:color w:val="000000"/>
        </w:rPr>
        <w:t>, el modelo de Español Signado debe conservar la estructura gramatical del español hablado y ofrecer una visualización clara y estable.</w:t>
      </w:r>
    </w:p>
    <w:p w14:paraId="56E7F185" w14:textId="1C31B14C" w:rsidR="0067005D" w:rsidRPr="0067005D" w:rsidRDefault="0067005D" w:rsidP="0067005D">
      <w:pPr>
        <w:pStyle w:val="Prrafodelista"/>
        <w:widowControl w:val="0"/>
        <w:numPr>
          <w:ilvl w:val="0"/>
          <w:numId w:val="15"/>
        </w:numPr>
        <w:pBdr>
          <w:top w:val="nil"/>
          <w:left w:val="nil"/>
          <w:bottom w:val="nil"/>
          <w:right w:val="nil"/>
          <w:between w:val="nil"/>
        </w:pBdr>
        <w:spacing w:before="11" w:line="264" w:lineRule="auto"/>
        <w:ind w:right="466"/>
        <w:jc w:val="both"/>
        <w:rPr>
          <w:rFonts w:eastAsia="Arial" w:cs="Arial"/>
          <w:color w:val="000000"/>
        </w:rPr>
      </w:pPr>
      <w:r w:rsidRPr="0067005D">
        <w:rPr>
          <w:rFonts w:eastAsia="Arial" w:cs="Arial"/>
          <w:b/>
          <w:color w:val="000000"/>
        </w:rPr>
        <w:t>Reproducibilidad y compatibilidad multiplataforma</w:t>
      </w:r>
      <w:r w:rsidR="00000000" w:rsidRPr="0067005D">
        <w:rPr>
          <w:rFonts w:eastAsia="Arial" w:cs="Arial"/>
          <w:b/>
          <w:color w:val="000000"/>
        </w:rPr>
        <w:t xml:space="preserve">: </w:t>
      </w:r>
      <w:r w:rsidRPr="0067005D">
        <w:rPr>
          <w:rFonts w:eastAsia="Arial" w:cs="Arial"/>
          <w:color w:val="000000"/>
        </w:rPr>
        <w:t>El sistema debe comportarse de forma idéntica en Windows 10/11 y Ubuntu 22.04</w:t>
      </w:r>
      <w:r>
        <w:rPr>
          <w:rFonts w:eastAsia="Arial" w:cs="Arial"/>
          <w:color w:val="000000"/>
        </w:rPr>
        <w:t xml:space="preserve">. </w:t>
      </w:r>
      <w:r w:rsidRPr="0067005D">
        <w:rPr>
          <w:rFonts w:eastAsia="Arial" w:cs="Arial"/>
          <w:color w:val="000000"/>
        </w:rPr>
        <w:t>Los resultados —texto, animaciones y logs— deben ser reproducibles en diferentes equipos, garantizando uniformidad técnica entre pruebas locales y entornos institucionales.</w:t>
      </w:r>
    </w:p>
    <w:p w14:paraId="2AFB503F" w14:textId="0741BE61" w:rsidR="004F08CA" w:rsidRPr="0067005D" w:rsidRDefault="0067005D" w:rsidP="0067005D">
      <w:pPr>
        <w:pStyle w:val="Prrafodelista"/>
        <w:widowControl w:val="0"/>
        <w:numPr>
          <w:ilvl w:val="0"/>
          <w:numId w:val="15"/>
        </w:numPr>
        <w:pBdr>
          <w:top w:val="nil"/>
          <w:left w:val="nil"/>
          <w:bottom w:val="nil"/>
          <w:right w:val="nil"/>
          <w:between w:val="nil"/>
        </w:pBdr>
        <w:spacing w:before="11" w:line="264" w:lineRule="auto"/>
        <w:ind w:right="466"/>
        <w:jc w:val="both"/>
        <w:rPr>
          <w:rFonts w:eastAsia="Arial" w:cs="Arial"/>
          <w:color w:val="000000"/>
        </w:rPr>
      </w:pPr>
      <w:r w:rsidRPr="0067005D">
        <w:rPr>
          <w:rFonts w:eastAsia="Arial" w:cs="Arial"/>
          <w:b/>
          <w:color w:val="000000"/>
        </w:rPr>
        <w:t>Seguridad y trazabilidad</w:t>
      </w:r>
      <w:r w:rsidR="00000000" w:rsidRPr="0067005D">
        <w:rPr>
          <w:rFonts w:eastAsia="Arial" w:cs="Arial"/>
          <w:b/>
          <w:color w:val="000000"/>
        </w:rPr>
        <w:t xml:space="preserve">: </w:t>
      </w:r>
      <w:r w:rsidRPr="0067005D">
        <w:rPr>
          <w:rFonts w:eastAsia="Arial" w:cs="Arial"/>
          <w:color w:val="000000"/>
        </w:rPr>
        <w:t>El sistema debe registrar todas las operaciones y datos de entrada/salida en logs</w:t>
      </w:r>
      <w:r>
        <w:rPr>
          <w:rFonts w:eastAsia="Arial" w:cs="Arial"/>
          <w:color w:val="000000"/>
        </w:rPr>
        <w:t xml:space="preserve">, </w:t>
      </w:r>
      <w:r w:rsidRPr="0067005D">
        <w:rPr>
          <w:rFonts w:eastAsia="Arial" w:cs="Arial"/>
          <w:color w:val="000000"/>
        </w:rPr>
        <w:t>preservando la integridad de la información y permitiendo auditoría técnica.</w:t>
      </w:r>
      <w:r>
        <w:rPr>
          <w:rFonts w:eastAsia="Arial" w:cs="Arial"/>
          <w:color w:val="000000"/>
        </w:rPr>
        <w:t xml:space="preserve"> </w:t>
      </w:r>
      <w:r w:rsidRPr="0067005D">
        <w:rPr>
          <w:rFonts w:eastAsia="Arial" w:cs="Arial"/>
          <w:color w:val="000000"/>
        </w:rPr>
        <w:t>Los archivos temporales generados durante el procesamiento deben eliminarse automáticamente dentro de las 24 horas posteriores</w:t>
      </w:r>
      <w:r>
        <w:rPr>
          <w:rFonts w:eastAsia="Arial" w:cs="Arial"/>
          <w:color w:val="000000"/>
        </w:rPr>
        <w:t>.</w:t>
      </w:r>
    </w:p>
    <w:p w14:paraId="4F4713CC" w14:textId="4767C622" w:rsidR="0067005D" w:rsidRPr="0067005D" w:rsidRDefault="0067005D" w:rsidP="0067005D">
      <w:pPr>
        <w:pStyle w:val="Prrafodelista"/>
        <w:widowControl w:val="0"/>
        <w:numPr>
          <w:ilvl w:val="0"/>
          <w:numId w:val="15"/>
        </w:numPr>
        <w:pBdr>
          <w:top w:val="nil"/>
          <w:left w:val="nil"/>
          <w:bottom w:val="nil"/>
          <w:right w:val="nil"/>
          <w:between w:val="nil"/>
        </w:pBdr>
        <w:spacing w:before="11" w:line="264" w:lineRule="auto"/>
        <w:ind w:right="466"/>
        <w:jc w:val="both"/>
        <w:rPr>
          <w:b/>
          <w:bCs/>
          <w:color w:val="000000"/>
        </w:rPr>
      </w:pPr>
      <w:r w:rsidRPr="0067005D">
        <w:rPr>
          <w:b/>
          <w:bCs/>
          <w:color w:val="000000"/>
        </w:rPr>
        <w:t>Accesibilidad y usabilidad</w:t>
      </w:r>
      <w:r w:rsidRPr="0067005D">
        <w:rPr>
          <w:b/>
          <w:bCs/>
          <w:color w:val="000000"/>
        </w:rPr>
        <w:t>:</w:t>
      </w:r>
      <w:r w:rsidRPr="0067005D">
        <w:rPr>
          <w:color w:val="000000"/>
        </w:rPr>
        <w:t xml:space="preserve"> </w:t>
      </w:r>
      <w:r w:rsidRPr="0067005D">
        <w:rPr>
          <w:color w:val="000000"/>
        </w:rPr>
        <w:t>La interfaz web debe ser mínima, intuitiva y compatible con navegadores modernos.</w:t>
      </w:r>
      <w:r>
        <w:rPr>
          <w:color w:val="000000"/>
        </w:rPr>
        <w:t xml:space="preserve"> </w:t>
      </w:r>
      <w:r w:rsidRPr="0067005D">
        <w:rPr>
          <w:color w:val="000000"/>
        </w:rPr>
        <w:t>El sistema debe ofrecer retroalimentación visual clara, mensajes de error comprensibles y un flujo de interacción sencillo que permita ser utilizado por público general o académico sin requerir conocimientos técnicos.</w:t>
      </w:r>
    </w:p>
    <w:p w14:paraId="7FDD641C" w14:textId="46A91C89" w:rsidR="0067005D" w:rsidRDefault="0067005D" w:rsidP="0067005D">
      <w:pPr>
        <w:pStyle w:val="Prrafodelista"/>
        <w:widowControl w:val="0"/>
        <w:numPr>
          <w:ilvl w:val="0"/>
          <w:numId w:val="15"/>
        </w:numPr>
        <w:pBdr>
          <w:top w:val="nil"/>
          <w:left w:val="nil"/>
          <w:bottom w:val="nil"/>
          <w:right w:val="nil"/>
          <w:between w:val="nil"/>
        </w:pBdr>
        <w:spacing w:before="11" w:line="264" w:lineRule="auto"/>
        <w:ind w:right="466"/>
        <w:jc w:val="both"/>
        <w:rPr>
          <w:color w:val="000000"/>
        </w:rPr>
      </w:pPr>
      <w:r w:rsidRPr="0067005D">
        <w:rPr>
          <w:b/>
          <w:bCs/>
          <w:color w:val="000000"/>
        </w:rPr>
        <w:lastRenderedPageBreak/>
        <w:t>Modularidad y mantenibilidad</w:t>
      </w:r>
      <w:r>
        <w:rPr>
          <w:b/>
          <w:bCs/>
          <w:color w:val="000000"/>
        </w:rPr>
        <w:t xml:space="preserve">: </w:t>
      </w:r>
      <w:r w:rsidRPr="0067005D">
        <w:rPr>
          <w:color w:val="000000"/>
        </w:rPr>
        <w:t xml:space="preserve">El diseño debe basarse en módulos independientes —extracción de audio, transcripción, normalización, consulta de gestos, animación y </w:t>
      </w:r>
      <w:proofErr w:type="spellStart"/>
      <w:r w:rsidRPr="0067005D">
        <w:rPr>
          <w:color w:val="000000"/>
        </w:rPr>
        <w:t>logging</w:t>
      </w:r>
      <w:proofErr w:type="spellEnd"/>
      <w:r w:rsidRPr="0067005D">
        <w:rPr>
          <w:color w:val="000000"/>
        </w:rPr>
        <w:t>— coordinados por un orquestador central.</w:t>
      </w:r>
      <w:r>
        <w:rPr>
          <w:color w:val="000000"/>
        </w:rPr>
        <w:t xml:space="preserve"> </w:t>
      </w:r>
      <w:r w:rsidRPr="0067005D">
        <w:rPr>
          <w:color w:val="000000"/>
        </w:rPr>
        <w:t>Esto permitirá reemplazar o actualizar componentes sin modificar el flujo general, facilitando la evolución futura hacia un sistema con soporte completo para Lengua de Señas Chilena (</w:t>
      </w:r>
      <w:proofErr w:type="spellStart"/>
      <w:r w:rsidRPr="0067005D">
        <w:rPr>
          <w:color w:val="000000"/>
        </w:rPr>
        <w:t>LSCh</w:t>
      </w:r>
      <w:proofErr w:type="spellEnd"/>
      <w:r w:rsidRPr="0067005D">
        <w:rPr>
          <w:color w:val="000000"/>
        </w:rPr>
        <w:t>).</w:t>
      </w:r>
    </w:p>
    <w:p w14:paraId="21FDF847" w14:textId="7E119A0B" w:rsidR="0067005D" w:rsidRPr="0067005D" w:rsidRDefault="0067005D" w:rsidP="0067005D">
      <w:pPr>
        <w:pStyle w:val="Prrafodelista"/>
        <w:widowControl w:val="0"/>
        <w:numPr>
          <w:ilvl w:val="0"/>
          <w:numId w:val="15"/>
        </w:numPr>
        <w:pBdr>
          <w:top w:val="nil"/>
          <w:left w:val="nil"/>
          <w:bottom w:val="nil"/>
          <w:right w:val="nil"/>
          <w:between w:val="nil"/>
        </w:pBdr>
        <w:spacing w:before="11" w:line="264" w:lineRule="auto"/>
        <w:ind w:right="466"/>
        <w:jc w:val="both"/>
        <w:rPr>
          <w:color w:val="000000"/>
        </w:rPr>
      </w:pPr>
      <w:r w:rsidRPr="0067005D">
        <w:rPr>
          <w:b/>
          <w:bCs/>
          <w:color w:val="000000"/>
        </w:rPr>
        <w:t>Escalabilidad evolutiva</w:t>
      </w:r>
      <w:r w:rsidRPr="0067005D">
        <w:rPr>
          <w:b/>
          <w:bCs/>
          <w:color w:val="000000"/>
        </w:rPr>
        <w:t>:</w:t>
      </w:r>
      <w:r>
        <w:rPr>
          <w:color w:val="000000"/>
        </w:rPr>
        <w:t xml:space="preserve"> </w:t>
      </w:r>
      <w:r w:rsidRPr="0067005D">
        <w:rPr>
          <w:color w:val="000000"/>
        </w:rPr>
        <w:t>La arquitectura debe permitir la integración futura de nuevos modelos STT, normalizadores semánticos y diccionarios lingüísticos ampliados, manteniendo compatibilidad con los artefactos actuales (GLB/FBX).</w:t>
      </w:r>
      <w:r>
        <w:rPr>
          <w:color w:val="000000"/>
        </w:rPr>
        <w:t xml:space="preserve"> </w:t>
      </w:r>
      <w:r w:rsidRPr="0067005D">
        <w:rPr>
          <w:color w:val="000000"/>
        </w:rPr>
        <w:t xml:space="preserve">El diseño modular posibilita escalar hacia </w:t>
      </w:r>
      <w:proofErr w:type="spellStart"/>
      <w:r w:rsidRPr="0067005D">
        <w:rPr>
          <w:color w:val="000000"/>
        </w:rPr>
        <w:t>APIs</w:t>
      </w:r>
      <w:proofErr w:type="spellEnd"/>
      <w:r w:rsidRPr="0067005D">
        <w:rPr>
          <w:color w:val="000000"/>
        </w:rPr>
        <w:t>, procesamiento distribuido y conexión con servidores locales o en la nube sin cambios estructurales.</w:t>
      </w:r>
    </w:p>
    <w:p w14:paraId="483D15F4" w14:textId="77777777" w:rsidR="00D772C4" w:rsidRPr="00BD564F" w:rsidRDefault="00000000" w:rsidP="00BD564F">
      <w:pPr>
        <w:pStyle w:val="Ttulo3"/>
      </w:pPr>
      <w:bookmarkStart w:id="10" w:name="_Toc211216268"/>
      <w:r w:rsidRPr="00BD564F">
        <w:t>2.2 Restricciones de la Arquitectura</w:t>
      </w:r>
      <w:bookmarkEnd w:id="10"/>
      <w:r w:rsidRPr="00BD564F">
        <w:t xml:space="preserve"> </w:t>
      </w:r>
    </w:p>
    <w:p w14:paraId="6A7FFE71" w14:textId="77777777" w:rsidR="00D772C4" w:rsidRPr="004F08CA" w:rsidRDefault="00000000" w:rsidP="003272A3">
      <w:pPr>
        <w:widowControl w:val="0"/>
        <w:pBdr>
          <w:top w:val="nil"/>
          <w:left w:val="nil"/>
          <w:bottom w:val="nil"/>
          <w:right w:val="nil"/>
          <w:between w:val="nil"/>
        </w:pBdr>
        <w:spacing w:before="116" w:line="264" w:lineRule="auto"/>
        <w:ind w:left="262" w:right="464" w:firstLine="9"/>
        <w:jc w:val="both"/>
        <w:rPr>
          <w:color w:val="000000"/>
        </w:rPr>
      </w:pPr>
      <w:r w:rsidRPr="004F08CA">
        <w:rPr>
          <w:rFonts w:eastAsia="Arial" w:cs="Arial"/>
          <w:color w:val="000000"/>
        </w:rPr>
        <w:t xml:space="preserve">Existen restricciones que han sido levantadas con los stakeholders, las cuales se presentan a continuación: </w:t>
      </w:r>
    </w:p>
    <w:p w14:paraId="4B5115DC" w14:textId="227F4E93" w:rsidR="00D772C4" w:rsidRPr="004F08CA" w:rsidRDefault="00000000" w:rsidP="003272A3">
      <w:pPr>
        <w:pStyle w:val="Prrafodelista"/>
        <w:widowControl w:val="0"/>
        <w:numPr>
          <w:ilvl w:val="0"/>
          <w:numId w:val="16"/>
        </w:numPr>
        <w:pBdr>
          <w:top w:val="nil"/>
          <w:left w:val="nil"/>
          <w:bottom w:val="nil"/>
          <w:right w:val="nil"/>
          <w:between w:val="nil"/>
        </w:pBdr>
        <w:spacing w:before="302" w:line="264" w:lineRule="auto"/>
        <w:ind w:right="1132"/>
        <w:jc w:val="both"/>
        <w:rPr>
          <w:color w:val="000000"/>
        </w:rPr>
      </w:pPr>
      <w:r w:rsidRPr="004F08CA">
        <w:rPr>
          <w:rFonts w:eastAsia="Arial" w:cs="Arial"/>
          <w:b/>
          <w:color w:val="000000"/>
        </w:rPr>
        <w:t>Tiempo de construcción</w:t>
      </w:r>
      <w:r w:rsidRPr="004F08CA">
        <w:rPr>
          <w:rFonts w:eastAsia="Arial" w:cs="Arial"/>
          <w:color w:val="000000"/>
        </w:rPr>
        <w:t xml:space="preserve">: se cuenta con un plazo estrecho de tiempo para su construcción, 4 </w:t>
      </w:r>
      <w:r w:rsidR="0067005D">
        <w:rPr>
          <w:rFonts w:eastAsia="Arial" w:cs="Arial"/>
          <w:color w:val="000000"/>
        </w:rPr>
        <w:t>meses</w:t>
      </w:r>
      <w:r w:rsidRPr="004F08CA">
        <w:rPr>
          <w:rFonts w:eastAsia="Arial" w:cs="Arial"/>
          <w:color w:val="000000"/>
        </w:rPr>
        <w:t xml:space="preserve"> según la planificación. </w:t>
      </w:r>
    </w:p>
    <w:p w14:paraId="702809B8" w14:textId="7C11E7E9" w:rsidR="00D772C4" w:rsidRPr="004F08CA" w:rsidRDefault="00000000" w:rsidP="003272A3">
      <w:pPr>
        <w:pStyle w:val="Prrafodelista"/>
        <w:widowControl w:val="0"/>
        <w:numPr>
          <w:ilvl w:val="0"/>
          <w:numId w:val="16"/>
        </w:numPr>
        <w:pBdr>
          <w:top w:val="nil"/>
          <w:left w:val="nil"/>
          <w:bottom w:val="nil"/>
          <w:right w:val="nil"/>
          <w:between w:val="nil"/>
        </w:pBdr>
        <w:spacing w:line="264" w:lineRule="auto"/>
        <w:jc w:val="both"/>
        <w:rPr>
          <w:color w:val="000000"/>
        </w:rPr>
      </w:pPr>
      <w:r w:rsidRPr="004F08CA">
        <w:rPr>
          <w:rFonts w:eastAsia="Arial" w:cs="Arial"/>
          <w:b/>
          <w:color w:val="000000"/>
        </w:rPr>
        <w:t>Infraestructura</w:t>
      </w:r>
      <w:r w:rsidRPr="004F08CA">
        <w:rPr>
          <w:rFonts w:eastAsia="Arial" w:cs="Arial"/>
          <w:color w:val="000000"/>
        </w:rPr>
        <w:t xml:space="preserve">: se cuenta con servidores de aplicación replicados y con una base de datos MySQL en estructura de </w:t>
      </w:r>
      <w:r w:rsidR="005A593C" w:rsidRPr="004F08CA">
        <w:rPr>
          <w:rFonts w:eastAsia="Arial" w:cs="Arial"/>
          <w:color w:val="000000"/>
        </w:rPr>
        <w:t>clúster</w:t>
      </w:r>
      <w:r w:rsidRPr="004F08CA">
        <w:rPr>
          <w:rFonts w:eastAsia="Arial" w:cs="Arial"/>
          <w:color w:val="000000"/>
        </w:rPr>
        <w:t xml:space="preserve">. </w:t>
      </w:r>
    </w:p>
    <w:p w14:paraId="4B09C8E9" w14:textId="1F372238" w:rsidR="00D772C4" w:rsidRPr="003272A3" w:rsidRDefault="00000000" w:rsidP="003272A3">
      <w:pPr>
        <w:pStyle w:val="Prrafodelista"/>
        <w:widowControl w:val="0"/>
        <w:numPr>
          <w:ilvl w:val="0"/>
          <w:numId w:val="16"/>
        </w:numPr>
        <w:pBdr>
          <w:top w:val="nil"/>
          <w:left w:val="nil"/>
          <w:bottom w:val="nil"/>
          <w:right w:val="nil"/>
          <w:between w:val="nil"/>
        </w:pBdr>
        <w:spacing w:before="302" w:line="264" w:lineRule="auto"/>
        <w:jc w:val="both"/>
        <w:rPr>
          <w:color w:val="000000"/>
        </w:rPr>
      </w:pPr>
      <w:r w:rsidRPr="004F08CA">
        <w:rPr>
          <w:rFonts w:eastAsia="Arial" w:cs="Arial"/>
          <w:b/>
          <w:color w:val="000000"/>
        </w:rPr>
        <w:t>Otros componentes de software</w:t>
      </w:r>
      <w:r w:rsidRPr="004F08CA">
        <w:rPr>
          <w:rFonts w:eastAsia="Arial" w:cs="Arial"/>
          <w:color w:val="000000"/>
        </w:rPr>
        <w:t xml:space="preserve">: no se considera la adquisición y licenciamiento de otros componentes de software más allá de los sistemas operativos. </w:t>
      </w:r>
    </w:p>
    <w:p w14:paraId="36AEF4A9" w14:textId="77777777" w:rsidR="003272A3" w:rsidRPr="004F08CA" w:rsidRDefault="003272A3" w:rsidP="003272A3">
      <w:pPr>
        <w:pStyle w:val="Prrafodelista"/>
        <w:widowControl w:val="0"/>
        <w:pBdr>
          <w:top w:val="nil"/>
          <w:left w:val="nil"/>
          <w:bottom w:val="nil"/>
          <w:right w:val="nil"/>
          <w:between w:val="nil"/>
        </w:pBdr>
        <w:spacing w:before="302" w:line="264" w:lineRule="auto"/>
        <w:ind w:left="982"/>
        <w:jc w:val="both"/>
        <w:rPr>
          <w:color w:val="000000"/>
        </w:rPr>
      </w:pPr>
    </w:p>
    <w:p w14:paraId="516D7BC5" w14:textId="77777777" w:rsidR="00D772C4" w:rsidRPr="00BD564F" w:rsidRDefault="00000000" w:rsidP="00BD564F">
      <w:pPr>
        <w:pStyle w:val="Ttulo3"/>
      </w:pPr>
      <w:bookmarkStart w:id="11" w:name="_Toc211216269"/>
      <w:r w:rsidRPr="00BD564F">
        <w:t>2.3 Otros antecedentes y consideraciones</w:t>
      </w:r>
      <w:bookmarkEnd w:id="11"/>
      <w:r w:rsidRPr="00BD564F">
        <w:t xml:space="preserve"> </w:t>
      </w:r>
    </w:p>
    <w:p w14:paraId="4A9FBA49" w14:textId="77777777" w:rsidR="009E36C8" w:rsidRPr="009E36C8" w:rsidRDefault="009E36C8" w:rsidP="009E36C8">
      <w:pPr>
        <w:widowControl w:val="0"/>
        <w:pBdr>
          <w:top w:val="nil"/>
          <w:left w:val="nil"/>
          <w:bottom w:val="nil"/>
          <w:right w:val="nil"/>
          <w:between w:val="nil"/>
        </w:pBdr>
        <w:spacing w:before="302" w:line="264" w:lineRule="auto"/>
        <w:jc w:val="both"/>
        <w:rPr>
          <w:color w:val="000000"/>
        </w:rPr>
      </w:pPr>
      <w:r w:rsidRPr="009E36C8">
        <w:rPr>
          <w:rFonts w:eastAsia="Arial" w:cs="Arial"/>
          <w:color w:val="000000"/>
        </w:rPr>
        <w:t xml:space="preserve">El diseño arquitectónico del sistema </w:t>
      </w:r>
      <w:proofErr w:type="spellStart"/>
      <w:r w:rsidRPr="009E36C8">
        <w:rPr>
          <w:rFonts w:eastAsia="Arial" w:cs="Arial"/>
          <w:color w:val="000000"/>
        </w:rPr>
        <w:t>CatchAI</w:t>
      </w:r>
      <w:proofErr w:type="spellEnd"/>
      <w:r w:rsidRPr="009E36C8">
        <w:rPr>
          <w:rFonts w:eastAsia="Arial" w:cs="Arial"/>
          <w:color w:val="000000"/>
        </w:rPr>
        <w:t xml:space="preserve"> se apoya en los siguientes principios y componentes:</w:t>
      </w:r>
    </w:p>
    <w:p w14:paraId="62FF6DF1" w14:textId="77777777" w:rsidR="009E36C8" w:rsidRPr="009E36C8" w:rsidRDefault="009E36C8" w:rsidP="009E36C8">
      <w:pPr>
        <w:pStyle w:val="Prrafodelista"/>
        <w:widowControl w:val="0"/>
        <w:numPr>
          <w:ilvl w:val="0"/>
          <w:numId w:val="17"/>
        </w:numPr>
        <w:pBdr>
          <w:top w:val="nil"/>
          <w:left w:val="nil"/>
          <w:bottom w:val="nil"/>
          <w:right w:val="nil"/>
          <w:between w:val="nil"/>
        </w:pBdr>
        <w:spacing w:before="302" w:line="264" w:lineRule="auto"/>
        <w:jc w:val="both"/>
        <w:rPr>
          <w:color w:val="000000"/>
        </w:rPr>
      </w:pPr>
      <w:r w:rsidRPr="009E36C8">
        <w:rPr>
          <w:rFonts w:eastAsia="Arial" w:cs="Arial"/>
          <w:b/>
          <w:bCs/>
        </w:rPr>
        <w:t>Arquitectura modular y orquestada:</w:t>
      </w:r>
      <w:r w:rsidRPr="009E36C8">
        <w:rPr>
          <w:rFonts w:eastAsia="Arial" w:cs="Arial"/>
        </w:rPr>
        <w:t xml:space="preserve"> </w:t>
      </w:r>
      <w:r w:rsidRPr="009E36C8">
        <w:rPr>
          <w:rFonts w:eastAsia="Arial" w:cs="Arial"/>
          <w:color w:val="000000"/>
        </w:rPr>
        <w:t>todos los subsistemas (STT, normalización, consulta, animación y logs) se comunican mediante archivos o procesos locales, evitando acoplamientos directos.</w:t>
      </w:r>
    </w:p>
    <w:p w14:paraId="0E838736" w14:textId="77777777" w:rsidR="009E36C8" w:rsidRPr="009E36C8" w:rsidRDefault="009E36C8" w:rsidP="009E36C8">
      <w:pPr>
        <w:pStyle w:val="Prrafodelista"/>
        <w:widowControl w:val="0"/>
        <w:numPr>
          <w:ilvl w:val="0"/>
          <w:numId w:val="17"/>
        </w:numPr>
        <w:pBdr>
          <w:top w:val="nil"/>
          <w:left w:val="nil"/>
          <w:bottom w:val="nil"/>
          <w:right w:val="nil"/>
          <w:between w:val="nil"/>
        </w:pBdr>
        <w:spacing w:before="302" w:line="264" w:lineRule="auto"/>
        <w:jc w:val="both"/>
        <w:rPr>
          <w:color w:val="000000"/>
        </w:rPr>
      </w:pPr>
      <w:r w:rsidRPr="009E36C8">
        <w:rPr>
          <w:rFonts w:eastAsia="Arial" w:cs="Arial"/>
          <w:b/>
          <w:bCs/>
          <w:color w:val="000000"/>
        </w:rPr>
        <w:t>Reutilización de componentes open-</w:t>
      </w:r>
      <w:proofErr w:type="spellStart"/>
      <w:r w:rsidRPr="009E36C8">
        <w:rPr>
          <w:rFonts w:eastAsia="Arial" w:cs="Arial"/>
          <w:b/>
          <w:bCs/>
          <w:color w:val="000000"/>
        </w:rPr>
        <w:t>source</w:t>
      </w:r>
      <w:proofErr w:type="spellEnd"/>
      <w:r w:rsidRPr="009E36C8">
        <w:rPr>
          <w:rFonts w:eastAsia="Arial" w:cs="Arial"/>
          <w:b/>
          <w:bCs/>
          <w:color w:val="000000"/>
        </w:rPr>
        <w:t>:</w:t>
      </w:r>
      <w:r w:rsidRPr="009E36C8">
        <w:rPr>
          <w:rFonts w:eastAsia="Arial" w:cs="Arial"/>
          <w:color w:val="000000"/>
        </w:rPr>
        <w:t xml:space="preserve"> la arquitectura aprovecha herramientas consolidadas (</w:t>
      </w:r>
      <w:proofErr w:type="spellStart"/>
      <w:r w:rsidRPr="009E36C8">
        <w:rPr>
          <w:rFonts w:eastAsia="Arial" w:cs="Arial"/>
          <w:color w:val="000000"/>
        </w:rPr>
        <w:t>Whisper</w:t>
      </w:r>
      <w:proofErr w:type="spellEnd"/>
      <w:r w:rsidRPr="009E36C8">
        <w:rPr>
          <w:rFonts w:eastAsia="Arial" w:cs="Arial"/>
          <w:color w:val="000000"/>
        </w:rPr>
        <w:t xml:space="preserve">, </w:t>
      </w:r>
      <w:proofErr w:type="spellStart"/>
      <w:r w:rsidRPr="009E36C8">
        <w:rPr>
          <w:rFonts w:eastAsia="Arial" w:cs="Arial"/>
          <w:color w:val="000000"/>
        </w:rPr>
        <w:t>Blender</w:t>
      </w:r>
      <w:proofErr w:type="spellEnd"/>
      <w:r w:rsidRPr="009E36C8">
        <w:rPr>
          <w:rFonts w:eastAsia="Arial" w:cs="Arial"/>
          <w:color w:val="000000"/>
        </w:rPr>
        <w:t xml:space="preserve">, Godot, </w:t>
      </w:r>
      <w:proofErr w:type="spellStart"/>
      <w:r w:rsidRPr="009E36C8">
        <w:rPr>
          <w:rFonts w:eastAsia="Arial" w:cs="Arial"/>
          <w:color w:val="000000"/>
        </w:rPr>
        <w:t>FFmpeg</w:t>
      </w:r>
      <w:proofErr w:type="spellEnd"/>
      <w:r>
        <w:rPr>
          <w:rFonts w:eastAsia="Arial" w:cs="Arial"/>
          <w:color w:val="000000"/>
        </w:rPr>
        <w:t xml:space="preserve"> u otro</w:t>
      </w:r>
      <w:r w:rsidRPr="009E36C8">
        <w:rPr>
          <w:rFonts w:eastAsia="Arial" w:cs="Arial"/>
          <w:color w:val="000000"/>
        </w:rPr>
        <w:t>) garantizando compatibilidad, soporte comunitario y sostenibilidad del proyecto.</w:t>
      </w:r>
    </w:p>
    <w:p w14:paraId="7D543CFE" w14:textId="641CDE90" w:rsidR="009E36C8" w:rsidRDefault="009E36C8" w:rsidP="009E36C8">
      <w:pPr>
        <w:pStyle w:val="Prrafodelista"/>
        <w:widowControl w:val="0"/>
        <w:numPr>
          <w:ilvl w:val="0"/>
          <w:numId w:val="17"/>
        </w:numPr>
        <w:pBdr>
          <w:top w:val="nil"/>
          <w:left w:val="nil"/>
          <w:bottom w:val="nil"/>
          <w:right w:val="nil"/>
          <w:between w:val="nil"/>
        </w:pBdr>
        <w:spacing w:before="302" w:line="264" w:lineRule="auto"/>
        <w:jc w:val="both"/>
        <w:rPr>
          <w:color w:val="000000"/>
        </w:rPr>
      </w:pPr>
      <w:r w:rsidRPr="009E36C8">
        <w:rPr>
          <w:b/>
          <w:bCs/>
          <w:color w:val="000000"/>
        </w:rPr>
        <w:t>Reproducibilidad de experimentos:</w:t>
      </w:r>
      <w:r w:rsidRPr="009E36C8">
        <w:rPr>
          <w:color w:val="000000"/>
        </w:rPr>
        <w:t xml:space="preserve"> la estructura del sistema y los logs permiten repetir pruebas bajo condiciones controladas, elemento clave para la validación académica y técnica.</w:t>
      </w:r>
    </w:p>
    <w:p w14:paraId="236CC052" w14:textId="05D9F600" w:rsidR="009E36C8" w:rsidRDefault="009E36C8" w:rsidP="009E36C8">
      <w:pPr>
        <w:pStyle w:val="Prrafodelista"/>
        <w:widowControl w:val="0"/>
        <w:numPr>
          <w:ilvl w:val="0"/>
          <w:numId w:val="17"/>
        </w:numPr>
        <w:pBdr>
          <w:top w:val="nil"/>
          <w:left w:val="nil"/>
          <w:bottom w:val="nil"/>
          <w:right w:val="nil"/>
          <w:between w:val="nil"/>
        </w:pBdr>
        <w:spacing w:before="302" w:line="264" w:lineRule="auto"/>
        <w:jc w:val="both"/>
        <w:rPr>
          <w:color w:val="000000"/>
        </w:rPr>
      </w:pPr>
      <w:r w:rsidRPr="009E36C8">
        <w:rPr>
          <w:b/>
          <w:bCs/>
          <w:color w:val="000000"/>
        </w:rPr>
        <w:t xml:space="preserve">Evolución hacia </w:t>
      </w:r>
      <w:proofErr w:type="spellStart"/>
      <w:r w:rsidRPr="009E36C8">
        <w:rPr>
          <w:b/>
          <w:bCs/>
          <w:color w:val="000000"/>
        </w:rPr>
        <w:t>LSCh</w:t>
      </w:r>
      <w:proofErr w:type="spellEnd"/>
      <w:r w:rsidRPr="009E36C8">
        <w:rPr>
          <w:b/>
          <w:bCs/>
          <w:color w:val="000000"/>
        </w:rPr>
        <w:t>:</w:t>
      </w:r>
      <w:r w:rsidRPr="009E36C8">
        <w:rPr>
          <w:color w:val="000000"/>
        </w:rPr>
        <w:t xml:space="preserve"> el diseño actual sirve como etapa intermedia que valida el pipeline técnico, antes de incorporar la gramática y morfología de la Lengua de Señas Chilena en fases posteriores.</w:t>
      </w:r>
    </w:p>
    <w:p w14:paraId="5BB2A226" w14:textId="527903CD" w:rsidR="009E36C8" w:rsidRPr="009E36C8" w:rsidRDefault="009E36C8" w:rsidP="009E36C8">
      <w:pPr>
        <w:pStyle w:val="Prrafodelista"/>
        <w:widowControl w:val="0"/>
        <w:numPr>
          <w:ilvl w:val="0"/>
          <w:numId w:val="17"/>
        </w:numPr>
        <w:pBdr>
          <w:top w:val="nil"/>
          <w:left w:val="nil"/>
          <w:bottom w:val="nil"/>
          <w:right w:val="nil"/>
          <w:between w:val="nil"/>
        </w:pBdr>
        <w:spacing w:before="302" w:line="264" w:lineRule="auto"/>
        <w:jc w:val="both"/>
        <w:rPr>
          <w:color w:val="000000"/>
        </w:rPr>
      </w:pPr>
      <w:r w:rsidRPr="009E36C8">
        <w:rPr>
          <w:b/>
          <w:bCs/>
          <w:color w:val="000000"/>
        </w:rPr>
        <w:t>Enfoque ético y educativo:</w:t>
      </w:r>
      <w:r w:rsidRPr="009E36C8">
        <w:rPr>
          <w:color w:val="000000"/>
        </w:rPr>
        <w:t xml:space="preserve"> el sistema se desarrolla bajo principios de inclusión y respeto hacia la comunidad sorda, reconociendo que el Español Signado es una herramienta de transición, no una representación lingüística completa.</w:t>
      </w:r>
    </w:p>
    <w:p w14:paraId="6ED82E07" w14:textId="5EC3899F" w:rsidR="00CB7F80" w:rsidRPr="009E36C8" w:rsidRDefault="00CB7F80" w:rsidP="009E36C8">
      <w:pPr>
        <w:pStyle w:val="Prrafodelista"/>
        <w:widowControl w:val="0"/>
        <w:numPr>
          <w:ilvl w:val="0"/>
          <w:numId w:val="17"/>
        </w:numPr>
        <w:pBdr>
          <w:top w:val="nil"/>
          <w:left w:val="nil"/>
          <w:bottom w:val="nil"/>
          <w:right w:val="nil"/>
          <w:between w:val="nil"/>
        </w:pBdr>
        <w:spacing w:before="302" w:line="264" w:lineRule="auto"/>
        <w:jc w:val="both"/>
        <w:rPr>
          <w:color w:val="000000"/>
        </w:rPr>
      </w:pPr>
      <w:r>
        <w:br w:type="page"/>
      </w:r>
    </w:p>
    <w:p w14:paraId="56FE4314" w14:textId="7C2AFE1E" w:rsidR="00D772C4" w:rsidRDefault="00000000" w:rsidP="00CB7F80">
      <w:pPr>
        <w:pStyle w:val="Ttulo2"/>
        <w:numPr>
          <w:ilvl w:val="0"/>
          <w:numId w:val="4"/>
        </w:numPr>
      </w:pPr>
      <w:bookmarkStart w:id="12" w:name="_Toc211216270"/>
      <w:r w:rsidRPr="00BD564F">
        <w:lastRenderedPageBreak/>
        <w:t xml:space="preserve">Vista </w:t>
      </w:r>
      <w:r w:rsidR="00001594">
        <w:t>+1</w:t>
      </w:r>
      <w:bookmarkEnd w:id="12"/>
      <w:r w:rsidRPr="00BD564F">
        <w:t xml:space="preserve"> </w:t>
      </w:r>
    </w:p>
    <w:p w14:paraId="4FCA69E3" w14:textId="77777777" w:rsidR="009E36C8" w:rsidRPr="009E36C8" w:rsidRDefault="009E36C8" w:rsidP="009E36C8"/>
    <w:p w14:paraId="4A6400FB" w14:textId="77777777" w:rsidR="009E36C8" w:rsidRDefault="009E36C8" w:rsidP="00BD564F">
      <w:pPr>
        <w:pStyle w:val="Ttulo3"/>
        <w:rPr>
          <w:rFonts w:asciiTheme="minorHAnsi" w:eastAsia="Arial" w:hAnsiTheme="minorHAnsi" w:cs="Arial"/>
          <w:color w:val="000000"/>
          <w:sz w:val="22"/>
          <w:szCs w:val="22"/>
        </w:rPr>
      </w:pPr>
      <w:bookmarkStart w:id="13" w:name="_Toc211216271"/>
      <w:r w:rsidRPr="009E36C8">
        <w:rPr>
          <w:rFonts w:asciiTheme="minorHAnsi" w:eastAsia="Arial" w:hAnsiTheme="minorHAnsi" w:cs="Arial"/>
          <w:color w:val="000000"/>
          <w:sz w:val="22"/>
          <w:szCs w:val="22"/>
        </w:rPr>
        <w:t xml:space="preserve">Esta vista describe los escenarios funcionales y no funcionales más relevantes para la arquitectura del sistema </w:t>
      </w:r>
      <w:proofErr w:type="spellStart"/>
      <w:r w:rsidRPr="009E36C8">
        <w:rPr>
          <w:rFonts w:asciiTheme="minorHAnsi" w:eastAsia="Arial" w:hAnsiTheme="minorHAnsi" w:cs="Arial"/>
          <w:color w:val="000000"/>
          <w:sz w:val="22"/>
          <w:szCs w:val="22"/>
        </w:rPr>
        <w:t>CatchAI</w:t>
      </w:r>
      <w:proofErr w:type="spellEnd"/>
      <w:r w:rsidRPr="009E36C8">
        <w:rPr>
          <w:rFonts w:asciiTheme="minorHAnsi" w:eastAsia="Arial" w:hAnsiTheme="minorHAnsi" w:cs="Arial"/>
          <w:color w:val="000000"/>
          <w:sz w:val="22"/>
          <w:szCs w:val="22"/>
        </w:rPr>
        <w:t>. Incluye el modelo de casos de uso, la especificación de los casos prioritarios y los escenarios de calidad que sustentan las decisiones arquitectónicas del MVP.</w:t>
      </w:r>
    </w:p>
    <w:p w14:paraId="3488AA43" w14:textId="77777777" w:rsidR="009E36C8" w:rsidRDefault="009E36C8" w:rsidP="00BD564F">
      <w:pPr>
        <w:pStyle w:val="Ttulo3"/>
        <w:rPr>
          <w:rFonts w:asciiTheme="minorHAnsi" w:eastAsia="Arial" w:hAnsiTheme="minorHAnsi" w:cs="Arial"/>
          <w:color w:val="000000"/>
          <w:sz w:val="22"/>
          <w:szCs w:val="22"/>
        </w:rPr>
      </w:pPr>
    </w:p>
    <w:p w14:paraId="38FB2A7F" w14:textId="77777777" w:rsidR="009E36C8" w:rsidRPr="009E36C8" w:rsidRDefault="009E36C8" w:rsidP="009E36C8"/>
    <w:p w14:paraId="4BE8D011" w14:textId="79866975" w:rsidR="00D772C4" w:rsidRDefault="00000000" w:rsidP="00BD564F">
      <w:pPr>
        <w:pStyle w:val="Ttulo3"/>
        <w:rPr>
          <w:rFonts w:eastAsia="Arial"/>
        </w:rPr>
      </w:pPr>
      <w:r>
        <w:rPr>
          <w:rFonts w:eastAsia="Arial"/>
        </w:rPr>
        <w:t>3.1 Modelo de Casos de Uso</w:t>
      </w:r>
      <w:bookmarkEnd w:id="13"/>
      <w:r>
        <w:rPr>
          <w:rFonts w:eastAsia="Arial"/>
        </w:rPr>
        <w:t xml:space="preserve"> </w:t>
      </w:r>
    </w:p>
    <w:p w14:paraId="5D538FB2" w14:textId="77777777" w:rsidR="009E36C8" w:rsidRDefault="009E36C8" w:rsidP="009E36C8"/>
    <w:p w14:paraId="347F9535" w14:textId="143B29E6" w:rsidR="009E36C8" w:rsidRDefault="009E36C8" w:rsidP="009E36C8">
      <w:pPr>
        <w:jc w:val="both"/>
      </w:pPr>
      <w:r>
        <w:t xml:space="preserve">El sistema </w:t>
      </w:r>
      <w:proofErr w:type="spellStart"/>
      <w:r>
        <w:t>CatchAI</w:t>
      </w:r>
      <w:proofErr w:type="spellEnd"/>
      <w:r>
        <w:t xml:space="preserve"> permite procesar audio o video para generar una representación visual del Español Signado en un avatar 3D.</w:t>
      </w:r>
    </w:p>
    <w:p w14:paraId="17B736E4" w14:textId="3CC327C9" w:rsidR="009E36C8" w:rsidRDefault="009E36C8" w:rsidP="009E36C8">
      <w:pPr>
        <w:jc w:val="both"/>
      </w:pPr>
      <w:r>
        <w:t>El flujo central abarca desde la entrada de voz hasta la reproducción animada del gesto equivalente, pasando por etapas intermedias de transcripción, normalización, consulta del diccionario base y renderizado final.</w:t>
      </w:r>
    </w:p>
    <w:p w14:paraId="6AC186B7" w14:textId="77777777" w:rsidR="009E36C8" w:rsidRDefault="009E36C8" w:rsidP="009E36C8">
      <w:pPr>
        <w:jc w:val="both"/>
      </w:pPr>
      <w:r>
        <w:t>Los actores principales son:</w:t>
      </w:r>
    </w:p>
    <w:p w14:paraId="24F23AEC" w14:textId="77777777" w:rsidR="009E36C8" w:rsidRDefault="009E36C8" w:rsidP="009E36C8">
      <w:pPr>
        <w:pStyle w:val="Prrafodelista"/>
        <w:numPr>
          <w:ilvl w:val="0"/>
          <w:numId w:val="28"/>
        </w:numPr>
        <w:jc w:val="both"/>
      </w:pPr>
      <w:r>
        <w:t>Usuario: persona que carga o graba el audio/video desde la interfaz web.</w:t>
      </w:r>
    </w:p>
    <w:p w14:paraId="3B631CAB" w14:textId="77777777" w:rsidR="009E36C8" w:rsidRDefault="009E36C8" w:rsidP="009E36C8">
      <w:pPr>
        <w:pStyle w:val="Prrafodelista"/>
        <w:numPr>
          <w:ilvl w:val="0"/>
          <w:numId w:val="28"/>
        </w:numPr>
        <w:jc w:val="both"/>
      </w:pPr>
      <w:r>
        <w:t>Sistema: componentes automáticos que ejecutan el pipeline.</w:t>
      </w:r>
    </w:p>
    <w:p w14:paraId="0003CABA" w14:textId="5E87A112" w:rsidR="009E36C8" w:rsidRPr="009E36C8" w:rsidRDefault="009E36C8" w:rsidP="009E36C8">
      <w:pPr>
        <w:pStyle w:val="Prrafodelista"/>
        <w:numPr>
          <w:ilvl w:val="0"/>
          <w:numId w:val="28"/>
        </w:numPr>
        <w:jc w:val="both"/>
      </w:pPr>
      <w:r>
        <w:t>Administrador técnico: encargado de mantener el diccionario base de gestos y revisar logs.</w:t>
      </w:r>
    </w:p>
    <w:p w14:paraId="596CDC8C" w14:textId="77777777" w:rsidR="00F45300" w:rsidRDefault="00C33FEF" w:rsidP="00F45300">
      <w:pPr>
        <w:keepNext/>
        <w:widowControl w:val="0"/>
        <w:pBdr>
          <w:top w:val="nil"/>
          <w:left w:val="nil"/>
          <w:bottom w:val="nil"/>
          <w:right w:val="nil"/>
          <w:between w:val="nil"/>
        </w:pBdr>
        <w:spacing w:before="604" w:line="246" w:lineRule="auto"/>
      </w:pPr>
      <w:r>
        <w:rPr>
          <w:noProof/>
          <w:color w:val="000000"/>
          <w:sz w:val="15"/>
          <w:szCs w:val="15"/>
        </w:rPr>
        <w:lastRenderedPageBreak/>
        <w:drawing>
          <wp:inline distT="0" distB="0" distL="0" distR="0" wp14:anchorId="2D0D4EDB" wp14:editId="746A6B79">
            <wp:extent cx="5943600" cy="5128260"/>
            <wp:effectExtent l="0" t="0" r="0" b="0"/>
            <wp:docPr id="203856241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62410" name="Imagen 1" descr="Diagrama, Esquemátic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943600" cy="5128260"/>
                    </a:xfrm>
                    <a:prstGeom prst="rect">
                      <a:avLst/>
                    </a:prstGeom>
                  </pic:spPr>
                </pic:pic>
              </a:graphicData>
            </a:graphic>
          </wp:inline>
        </w:drawing>
      </w:r>
    </w:p>
    <w:p w14:paraId="5029A98F" w14:textId="3CD32C00" w:rsidR="00D772C4" w:rsidRDefault="00F45300" w:rsidP="00F45300">
      <w:pPr>
        <w:pStyle w:val="Descripcin"/>
        <w:rPr>
          <w:color w:val="000000"/>
          <w:sz w:val="15"/>
          <w:szCs w:val="15"/>
        </w:rPr>
      </w:pPr>
      <w:r>
        <w:t xml:space="preserve">Ilustración </w:t>
      </w:r>
      <w:r>
        <w:fldChar w:fldCharType="begin"/>
      </w:r>
      <w:r>
        <w:instrText xml:space="preserve"> SEQ Ilustración \* ARABIC </w:instrText>
      </w:r>
      <w:r>
        <w:fldChar w:fldCharType="separate"/>
      </w:r>
      <w:r w:rsidR="00480D53">
        <w:rPr>
          <w:noProof/>
        </w:rPr>
        <w:t>1</w:t>
      </w:r>
      <w:r>
        <w:fldChar w:fldCharType="end"/>
      </w:r>
      <w:r>
        <w:t>- Diagrama General de casos de uso</w:t>
      </w:r>
    </w:p>
    <w:p w14:paraId="56EB6FD2" w14:textId="77777777" w:rsidR="00C33FEF" w:rsidRDefault="00C33FEF">
      <w:pPr>
        <w:widowControl w:val="0"/>
        <w:pBdr>
          <w:top w:val="nil"/>
          <w:left w:val="nil"/>
          <w:bottom w:val="nil"/>
          <w:right w:val="nil"/>
          <w:between w:val="nil"/>
        </w:pBdr>
        <w:spacing w:before="604" w:line="246" w:lineRule="auto"/>
        <w:rPr>
          <w:color w:val="000000"/>
          <w:sz w:val="15"/>
          <w:szCs w:val="15"/>
        </w:rPr>
      </w:pPr>
    </w:p>
    <w:p w14:paraId="3D82FB69" w14:textId="4F8B461B" w:rsidR="003272A3" w:rsidRDefault="003272A3">
      <w:pPr>
        <w:widowControl w:val="0"/>
        <w:pBdr>
          <w:top w:val="nil"/>
          <w:left w:val="nil"/>
          <w:bottom w:val="nil"/>
          <w:right w:val="nil"/>
          <w:between w:val="nil"/>
        </w:pBdr>
        <w:spacing w:before="604" w:line="246" w:lineRule="auto"/>
        <w:rPr>
          <w:color w:val="000000"/>
          <w:sz w:val="15"/>
          <w:szCs w:val="15"/>
        </w:rPr>
        <w:sectPr w:rsidR="003272A3">
          <w:type w:val="continuous"/>
          <w:pgSz w:w="12240" w:h="15840"/>
          <w:pgMar w:top="825" w:right="1440" w:bottom="753" w:left="1440" w:header="0" w:footer="720" w:gutter="0"/>
          <w:cols w:space="720" w:equalWidth="0">
            <w:col w:w="9360" w:space="0"/>
          </w:cols>
        </w:sectPr>
      </w:pPr>
    </w:p>
    <w:p w14:paraId="64F3BFD0" w14:textId="77777777" w:rsidR="00D772C4" w:rsidRDefault="00000000" w:rsidP="00BD564F">
      <w:pPr>
        <w:pStyle w:val="Ttulo3"/>
        <w:rPr>
          <w:rFonts w:eastAsia="Arial"/>
        </w:rPr>
      </w:pPr>
      <w:bookmarkStart w:id="14" w:name="_Toc211216272"/>
      <w:r>
        <w:rPr>
          <w:rFonts w:eastAsia="Arial"/>
        </w:rPr>
        <w:t>3.2 Especificación de Casos de Uso Relevantes</w:t>
      </w:r>
      <w:bookmarkEnd w:id="14"/>
      <w:r>
        <w:rPr>
          <w:rFonts w:eastAsia="Arial"/>
        </w:rPr>
        <w:t xml:space="preserve"> </w:t>
      </w:r>
    </w:p>
    <w:p w14:paraId="4FF0326F" w14:textId="77777777" w:rsidR="00C33FEF" w:rsidRPr="00C33FEF" w:rsidRDefault="00C33FEF" w:rsidP="00C33FEF"/>
    <w:p w14:paraId="325D9E01" w14:textId="77777777" w:rsidR="00C33FEF" w:rsidRDefault="00C33FEF" w:rsidP="003272A3">
      <w:pPr>
        <w:jc w:val="both"/>
        <w:rPr>
          <w:rFonts w:eastAsia="Arial"/>
        </w:rPr>
      </w:pPr>
      <w:r w:rsidRPr="00C33FEF">
        <w:rPr>
          <w:rFonts w:eastAsia="Arial"/>
        </w:rPr>
        <w:t>Los casos de uso considerados más relevantes para el desarrollo de la arquitectura fueron determinados según los siguientes criterios:</w:t>
      </w:r>
    </w:p>
    <w:p w14:paraId="3FB0A667" w14:textId="2047D740" w:rsidR="00C33FEF" w:rsidRPr="00C33FEF" w:rsidRDefault="00C33FEF" w:rsidP="003272A3">
      <w:pPr>
        <w:pStyle w:val="Prrafodelista"/>
        <w:numPr>
          <w:ilvl w:val="0"/>
          <w:numId w:val="13"/>
        </w:numPr>
        <w:jc w:val="both"/>
        <w:rPr>
          <w:rFonts w:eastAsia="Arial"/>
        </w:rPr>
      </w:pPr>
      <w:r w:rsidRPr="00C33FEF">
        <w:rPr>
          <w:rFonts w:eastAsia="Arial"/>
        </w:rPr>
        <w:t>Su implementación involucra varios componentes del sistema y requiere coordinación entre módulos de procesamiento, animación y captura.</w:t>
      </w:r>
    </w:p>
    <w:p w14:paraId="76EC8A37" w14:textId="21581AE4" w:rsidR="00C33FEF" w:rsidRPr="00C33FEF" w:rsidRDefault="00C33FEF" w:rsidP="003272A3">
      <w:pPr>
        <w:pStyle w:val="Prrafodelista"/>
        <w:numPr>
          <w:ilvl w:val="0"/>
          <w:numId w:val="13"/>
        </w:numPr>
        <w:jc w:val="both"/>
        <w:rPr>
          <w:rFonts w:eastAsia="Arial"/>
        </w:rPr>
      </w:pPr>
      <w:r w:rsidRPr="00C33FEF">
        <w:rPr>
          <w:rFonts w:eastAsia="Arial"/>
        </w:rPr>
        <w:t>Su ejecución representa puntos críticos del flujo de conversión voz-a-</w:t>
      </w:r>
      <w:r w:rsidR="009E36C8">
        <w:rPr>
          <w:rFonts w:eastAsia="Arial"/>
        </w:rPr>
        <w:t>gesto</w:t>
      </w:r>
      <w:r w:rsidRPr="00C33FEF">
        <w:rPr>
          <w:rFonts w:eastAsia="Arial"/>
        </w:rPr>
        <w:t>, afectando directamente la calidad y comprensión de los resultados.</w:t>
      </w:r>
    </w:p>
    <w:p w14:paraId="6B7F6726" w14:textId="25A9A705" w:rsidR="00C33FEF" w:rsidRPr="00C33FEF" w:rsidRDefault="00C33FEF" w:rsidP="003272A3">
      <w:pPr>
        <w:pStyle w:val="Prrafodelista"/>
        <w:numPr>
          <w:ilvl w:val="0"/>
          <w:numId w:val="13"/>
        </w:numPr>
        <w:jc w:val="both"/>
        <w:rPr>
          <w:rFonts w:eastAsia="Arial"/>
        </w:rPr>
      </w:pPr>
      <w:r w:rsidRPr="00C33FEF">
        <w:rPr>
          <w:rFonts w:eastAsia="Arial"/>
        </w:rPr>
        <w:t>Incluyen interacciones entre distintos actores (Usuario, Sistema, Administrador Técnico) y manipulación de archivos multimedia.</w:t>
      </w:r>
    </w:p>
    <w:p w14:paraId="39E95F7E" w14:textId="5A9A28C3" w:rsidR="00C33FEF" w:rsidRPr="00C33FEF" w:rsidRDefault="00C33FEF" w:rsidP="003272A3">
      <w:pPr>
        <w:pStyle w:val="Prrafodelista"/>
        <w:numPr>
          <w:ilvl w:val="0"/>
          <w:numId w:val="13"/>
        </w:numPr>
        <w:jc w:val="both"/>
        <w:rPr>
          <w:rFonts w:eastAsia="Arial"/>
        </w:rPr>
      </w:pPr>
      <w:r w:rsidRPr="00C33FEF">
        <w:rPr>
          <w:rFonts w:eastAsia="Arial"/>
        </w:rPr>
        <w:t>Representan los escenarios más complejos y de mayor riesgo técnico dentro del MVP, debido a la dependencia de hardware y software local.</w:t>
      </w:r>
    </w:p>
    <w:p w14:paraId="336A59C2" w14:textId="0586AEDC" w:rsidR="00D772C4" w:rsidRPr="004F08CA" w:rsidRDefault="00C33FEF" w:rsidP="003272A3">
      <w:pPr>
        <w:widowControl w:val="0"/>
        <w:pBdr>
          <w:top w:val="nil"/>
          <w:left w:val="nil"/>
          <w:bottom w:val="nil"/>
          <w:right w:val="nil"/>
          <w:between w:val="nil"/>
        </w:pBdr>
        <w:spacing w:before="419" w:line="264" w:lineRule="auto"/>
        <w:ind w:left="262" w:right="1022" w:hanging="7"/>
        <w:jc w:val="both"/>
        <w:rPr>
          <w:rFonts w:eastAsia="Arial" w:cs="Arial"/>
          <w:color w:val="000000"/>
        </w:rPr>
      </w:pPr>
      <w:r w:rsidRPr="004F08CA">
        <w:rPr>
          <w:rFonts w:eastAsia="Arial" w:cs="Arial"/>
          <w:color w:val="000000"/>
        </w:rPr>
        <w:lastRenderedPageBreak/>
        <w:t>A continuación</w:t>
      </w:r>
      <w:r w:rsidR="003272A3">
        <w:rPr>
          <w:rFonts w:eastAsia="Arial" w:cs="Arial"/>
          <w:color w:val="000000"/>
        </w:rPr>
        <w:t>,</w:t>
      </w:r>
      <w:r w:rsidRPr="004F08CA">
        <w:rPr>
          <w:rFonts w:eastAsia="Arial" w:cs="Arial"/>
          <w:color w:val="000000"/>
        </w:rPr>
        <w:t xml:space="preserve"> se listan los casos de uso relevantes, los cuales pueden encontrarse con su especificación detallada en el documento “Especificación de Casos de Uso CatchAI”:</w:t>
      </w:r>
    </w:p>
    <w:p w14:paraId="3B230026" w14:textId="77777777" w:rsidR="00C33FEF" w:rsidRDefault="00C33FEF">
      <w:pPr>
        <w:widowControl w:val="0"/>
        <w:pBdr>
          <w:top w:val="nil"/>
          <w:left w:val="nil"/>
          <w:bottom w:val="nil"/>
          <w:right w:val="nil"/>
          <w:between w:val="nil"/>
        </w:pBdr>
        <w:spacing w:before="419" w:line="264" w:lineRule="auto"/>
        <w:ind w:left="262" w:right="1022" w:hanging="7"/>
        <w:rPr>
          <w:color w:val="000000"/>
          <w:sz w:val="19"/>
          <w:szCs w:val="19"/>
        </w:rPr>
      </w:pPr>
    </w:p>
    <w:tbl>
      <w:tblPr>
        <w:tblW w:w="8900" w:type="dxa"/>
        <w:tblCellMar>
          <w:left w:w="70" w:type="dxa"/>
          <w:right w:w="70" w:type="dxa"/>
        </w:tblCellMar>
        <w:tblLook w:val="04A0" w:firstRow="1" w:lastRow="0" w:firstColumn="1" w:lastColumn="0" w:noHBand="0" w:noVBand="1"/>
      </w:tblPr>
      <w:tblGrid>
        <w:gridCol w:w="1660"/>
        <w:gridCol w:w="3180"/>
        <w:gridCol w:w="2460"/>
        <w:gridCol w:w="1600"/>
      </w:tblGrid>
      <w:tr w:rsidR="00C33FEF" w:rsidRPr="00C33FEF" w14:paraId="02283575" w14:textId="77777777" w:rsidTr="00C33FEF">
        <w:trPr>
          <w:trHeight w:val="396"/>
        </w:trPr>
        <w:tc>
          <w:tcPr>
            <w:tcW w:w="1660"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2331462F" w14:textId="77777777" w:rsidR="00C33FEF" w:rsidRPr="00C33FEF" w:rsidRDefault="00C33FEF" w:rsidP="00C33FEF">
            <w:pPr>
              <w:spacing w:after="0" w:line="240" w:lineRule="auto"/>
              <w:jc w:val="center"/>
              <w:rPr>
                <w:rFonts w:ascii="Aptos Narrow" w:eastAsia="Times New Roman" w:hAnsi="Aptos Narrow" w:cs="Times New Roman"/>
                <w:b/>
                <w:bCs/>
                <w:color w:val="FFFFFF"/>
              </w:rPr>
            </w:pPr>
            <w:r w:rsidRPr="00C33FEF">
              <w:rPr>
                <w:rFonts w:ascii="Aptos Narrow" w:eastAsia="Times New Roman" w:hAnsi="Aptos Narrow" w:cs="Times New Roman"/>
                <w:b/>
                <w:bCs/>
                <w:color w:val="FFFFFF"/>
              </w:rPr>
              <w:t>Código</w:t>
            </w:r>
          </w:p>
        </w:tc>
        <w:tc>
          <w:tcPr>
            <w:tcW w:w="3180"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345E3F6F" w14:textId="77777777" w:rsidR="00C33FEF" w:rsidRPr="00C33FEF" w:rsidRDefault="00C33FEF" w:rsidP="00C33FEF">
            <w:pPr>
              <w:spacing w:after="0" w:line="240" w:lineRule="auto"/>
              <w:jc w:val="center"/>
              <w:rPr>
                <w:rFonts w:ascii="Aptos Narrow" w:eastAsia="Times New Roman" w:hAnsi="Aptos Narrow" w:cs="Times New Roman"/>
                <w:b/>
                <w:bCs/>
                <w:color w:val="FFFFFF"/>
              </w:rPr>
            </w:pPr>
            <w:r w:rsidRPr="00C33FEF">
              <w:rPr>
                <w:rFonts w:ascii="Aptos Narrow" w:eastAsia="Times New Roman" w:hAnsi="Aptos Narrow" w:cs="Times New Roman"/>
                <w:b/>
                <w:bCs/>
                <w:color w:val="FFFFFF"/>
              </w:rPr>
              <w:t>Nombre del Caso de Uso</w:t>
            </w:r>
          </w:p>
        </w:tc>
        <w:tc>
          <w:tcPr>
            <w:tcW w:w="2460"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1EB44E4F" w14:textId="77777777" w:rsidR="00C33FEF" w:rsidRPr="00C33FEF" w:rsidRDefault="00C33FEF" w:rsidP="00C33FEF">
            <w:pPr>
              <w:spacing w:after="0" w:line="240" w:lineRule="auto"/>
              <w:jc w:val="center"/>
              <w:rPr>
                <w:rFonts w:ascii="Aptos Narrow" w:eastAsia="Times New Roman" w:hAnsi="Aptos Narrow" w:cs="Times New Roman"/>
                <w:b/>
                <w:bCs/>
                <w:color w:val="FFFFFF"/>
              </w:rPr>
            </w:pPr>
            <w:r w:rsidRPr="00C33FEF">
              <w:rPr>
                <w:rFonts w:ascii="Aptos Narrow" w:eastAsia="Times New Roman" w:hAnsi="Aptos Narrow" w:cs="Times New Roman"/>
                <w:b/>
                <w:bCs/>
                <w:color w:val="FFFFFF"/>
              </w:rPr>
              <w:t>Actores Involucrados</w:t>
            </w:r>
          </w:p>
        </w:tc>
        <w:tc>
          <w:tcPr>
            <w:tcW w:w="1600"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062CDD08" w14:textId="77777777" w:rsidR="00C33FEF" w:rsidRPr="00C33FEF" w:rsidRDefault="00C33FEF" w:rsidP="00C33FEF">
            <w:pPr>
              <w:spacing w:after="0" w:line="240" w:lineRule="auto"/>
              <w:jc w:val="center"/>
              <w:rPr>
                <w:rFonts w:ascii="Aptos Narrow" w:eastAsia="Times New Roman" w:hAnsi="Aptos Narrow" w:cs="Times New Roman"/>
                <w:b/>
                <w:bCs/>
                <w:color w:val="FFFFFF"/>
              </w:rPr>
            </w:pPr>
            <w:r w:rsidRPr="00C33FEF">
              <w:rPr>
                <w:rFonts w:ascii="Aptos Narrow" w:eastAsia="Times New Roman" w:hAnsi="Aptos Narrow" w:cs="Times New Roman"/>
                <w:b/>
                <w:bCs/>
                <w:color w:val="FFFFFF"/>
              </w:rPr>
              <w:t>Prioridad</w:t>
            </w:r>
          </w:p>
        </w:tc>
      </w:tr>
      <w:tr w:rsidR="00C33FEF" w:rsidRPr="00C33FEF" w14:paraId="1CC3F2AA"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5B9769CC"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CU-01</w:t>
            </w:r>
          </w:p>
        </w:tc>
        <w:tc>
          <w:tcPr>
            <w:tcW w:w="318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5AC29BF7"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Cargar Archivo</w:t>
            </w:r>
          </w:p>
        </w:tc>
        <w:tc>
          <w:tcPr>
            <w:tcW w:w="24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76E62FF0"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Usuario</w:t>
            </w:r>
          </w:p>
        </w:tc>
        <w:tc>
          <w:tcPr>
            <w:tcW w:w="160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77CA08E3"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Alta</w:t>
            </w:r>
          </w:p>
        </w:tc>
      </w:tr>
      <w:tr w:rsidR="00C33FEF" w:rsidRPr="00C33FEF" w14:paraId="4E5E4312"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vAlign w:val="center"/>
            <w:hideMark/>
          </w:tcPr>
          <w:p w14:paraId="24412386"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CU-02</w:t>
            </w:r>
          </w:p>
        </w:tc>
        <w:tc>
          <w:tcPr>
            <w:tcW w:w="3180" w:type="dxa"/>
            <w:tcBorders>
              <w:top w:val="single" w:sz="4" w:space="0" w:color="auto"/>
              <w:left w:val="single" w:sz="4" w:space="0" w:color="auto"/>
              <w:bottom w:val="single" w:sz="4" w:space="0" w:color="auto"/>
              <w:right w:val="single" w:sz="4" w:space="0" w:color="auto"/>
            </w:tcBorders>
            <w:vAlign w:val="center"/>
            <w:hideMark/>
          </w:tcPr>
          <w:p w14:paraId="71FC9542"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Grabar Audio</w:t>
            </w:r>
          </w:p>
        </w:tc>
        <w:tc>
          <w:tcPr>
            <w:tcW w:w="2460" w:type="dxa"/>
            <w:tcBorders>
              <w:top w:val="single" w:sz="4" w:space="0" w:color="auto"/>
              <w:left w:val="single" w:sz="4" w:space="0" w:color="auto"/>
              <w:bottom w:val="single" w:sz="4" w:space="0" w:color="auto"/>
              <w:right w:val="single" w:sz="4" w:space="0" w:color="auto"/>
            </w:tcBorders>
            <w:vAlign w:val="center"/>
            <w:hideMark/>
          </w:tcPr>
          <w:p w14:paraId="01F6ED0E"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Usuario</w:t>
            </w:r>
          </w:p>
        </w:tc>
        <w:tc>
          <w:tcPr>
            <w:tcW w:w="1600" w:type="dxa"/>
            <w:tcBorders>
              <w:top w:val="single" w:sz="4" w:space="0" w:color="auto"/>
              <w:left w:val="single" w:sz="4" w:space="0" w:color="auto"/>
              <w:bottom w:val="single" w:sz="4" w:space="0" w:color="auto"/>
              <w:right w:val="single" w:sz="4" w:space="0" w:color="auto"/>
            </w:tcBorders>
            <w:vAlign w:val="center"/>
            <w:hideMark/>
          </w:tcPr>
          <w:p w14:paraId="78F0F119"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Alta</w:t>
            </w:r>
          </w:p>
        </w:tc>
      </w:tr>
      <w:tr w:rsidR="00C33FEF" w:rsidRPr="00C33FEF" w14:paraId="3DAD28BF"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113FE52E"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CU-03</w:t>
            </w:r>
          </w:p>
        </w:tc>
        <w:tc>
          <w:tcPr>
            <w:tcW w:w="318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5B47CECE"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Transcribir Audio</w:t>
            </w:r>
          </w:p>
        </w:tc>
        <w:tc>
          <w:tcPr>
            <w:tcW w:w="24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6CD59E68"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Sistema</w:t>
            </w:r>
          </w:p>
        </w:tc>
        <w:tc>
          <w:tcPr>
            <w:tcW w:w="160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5A2AF95C"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Alta</w:t>
            </w:r>
          </w:p>
        </w:tc>
      </w:tr>
      <w:tr w:rsidR="00C33FEF" w:rsidRPr="00C33FEF" w14:paraId="4CD81E73"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vAlign w:val="center"/>
            <w:hideMark/>
          </w:tcPr>
          <w:p w14:paraId="3700F790"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CU-04</w:t>
            </w:r>
          </w:p>
        </w:tc>
        <w:tc>
          <w:tcPr>
            <w:tcW w:w="3180" w:type="dxa"/>
            <w:tcBorders>
              <w:top w:val="single" w:sz="4" w:space="0" w:color="auto"/>
              <w:left w:val="single" w:sz="4" w:space="0" w:color="auto"/>
              <w:bottom w:val="single" w:sz="4" w:space="0" w:color="auto"/>
              <w:right w:val="single" w:sz="4" w:space="0" w:color="auto"/>
            </w:tcBorders>
            <w:vAlign w:val="center"/>
            <w:hideMark/>
          </w:tcPr>
          <w:p w14:paraId="3B26106D"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Preprocesar Texto</w:t>
            </w:r>
          </w:p>
        </w:tc>
        <w:tc>
          <w:tcPr>
            <w:tcW w:w="2460" w:type="dxa"/>
            <w:tcBorders>
              <w:top w:val="single" w:sz="4" w:space="0" w:color="auto"/>
              <w:left w:val="single" w:sz="4" w:space="0" w:color="auto"/>
              <w:bottom w:val="single" w:sz="4" w:space="0" w:color="auto"/>
              <w:right w:val="single" w:sz="4" w:space="0" w:color="auto"/>
            </w:tcBorders>
            <w:vAlign w:val="center"/>
            <w:hideMark/>
          </w:tcPr>
          <w:p w14:paraId="3E50F985"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Sistema</w:t>
            </w:r>
          </w:p>
        </w:tc>
        <w:tc>
          <w:tcPr>
            <w:tcW w:w="1600" w:type="dxa"/>
            <w:tcBorders>
              <w:top w:val="single" w:sz="4" w:space="0" w:color="auto"/>
              <w:left w:val="single" w:sz="4" w:space="0" w:color="auto"/>
              <w:bottom w:val="single" w:sz="4" w:space="0" w:color="auto"/>
              <w:right w:val="single" w:sz="4" w:space="0" w:color="auto"/>
            </w:tcBorders>
            <w:vAlign w:val="center"/>
            <w:hideMark/>
          </w:tcPr>
          <w:p w14:paraId="43812794"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Media</w:t>
            </w:r>
          </w:p>
        </w:tc>
      </w:tr>
      <w:tr w:rsidR="00C33FEF" w:rsidRPr="00C33FEF" w14:paraId="739254AA"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1A14F8C6"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CU-05</w:t>
            </w:r>
          </w:p>
        </w:tc>
        <w:tc>
          <w:tcPr>
            <w:tcW w:w="318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319872FC"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Consultar Diccionario</w:t>
            </w:r>
          </w:p>
        </w:tc>
        <w:tc>
          <w:tcPr>
            <w:tcW w:w="24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40800A15"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Sistema</w:t>
            </w:r>
          </w:p>
        </w:tc>
        <w:tc>
          <w:tcPr>
            <w:tcW w:w="160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0B0FADFC"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Alta</w:t>
            </w:r>
          </w:p>
        </w:tc>
      </w:tr>
      <w:tr w:rsidR="00C33FEF" w:rsidRPr="00C33FEF" w14:paraId="416CA6D5"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vAlign w:val="center"/>
            <w:hideMark/>
          </w:tcPr>
          <w:p w14:paraId="4FC6FFD5"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CU-06</w:t>
            </w:r>
          </w:p>
        </w:tc>
        <w:tc>
          <w:tcPr>
            <w:tcW w:w="3180" w:type="dxa"/>
            <w:tcBorders>
              <w:top w:val="single" w:sz="4" w:space="0" w:color="auto"/>
              <w:left w:val="single" w:sz="4" w:space="0" w:color="auto"/>
              <w:bottom w:val="single" w:sz="4" w:space="0" w:color="auto"/>
              <w:right w:val="single" w:sz="4" w:space="0" w:color="auto"/>
            </w:tcBorders>
            <w:vAlign w:val="center"/>
            <w:hideMark/>
          </w:tcPr>
          <w:p w14:paraId="205174CF"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Seleccionar Seña</w:t>
            </w:r>
          </w:p>
        </w:tc>
        <w:tc>
          <w:tcPr>
            <w:tcW w:w="2460" w:type="dxa"/>
            <w:tcBorders>
              <w:top w:val="single" w:sz="4" w:space="0" w:color="auto"/>
              <w:left w:val="single" w:sz="4" w:space="0" w:color="auto"/>
              <w:bottom w:val="single" w:sz="4" w:space="0" w:color="auto"/>
              <w:right w:val="single" w:sz="4" w:space="0" w:color="auto"/>
            </w:tcBorders>
            <w:vAlign w:val="center"/>
            <w:hideMark/>
          </w:tcPr>
          <w:p w14:paraId="6FFAE849"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Sistema</w:t>
            </w:r>
          </w:p>
        </w:tc>
        <w:tc>
          <w:tcPr>
            <w:tcW w:w="1600" w:type="dxa"/>
            <w:tcBorders>
              <w:top w:val="single" w:sz="4" w:space="0" w:color="auto"/>
              <w:left w:val="single" w:sz="4" w:space="0" w:color="auto"/>
              <w:bottom w:val="single" w:sz="4" w:space="0" w:color="auto"/>
              <w:right w:val="single" w:sz="4" w:space="0" w:color="auto"/>
            </w:tcBorders>
            <w:vAlign w:val="center"/>
            <w:hideMark/>
          </w:tcPr>
          <w:p w14:paraId="07AE367A"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Alta</w:t>
            </w:r>
          </w:p>
        </w:tc>
      </w:tr>
      <w:tr w:rsidR="00C33FEF" w:rsidRPr="00C33FEF" w14:paraId="3C28CFC9"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00492248"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CU-07</w:t>
            </w:r>
          </w:p>
        </w:tc>
        <w:tc>
          <w:tcPr>
            <w:tcW w:w="318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10B4E306"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Deletrear</w:t>
            </w:r>
          </w:p>
        </w:tc>
        <w:tc>
          <w:tcPr>
            <w:tcW w:w="24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06761FDF"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Sistema</w:t>
            </w:r>
          </w:p>
        </w:tc>
        <w:tc>
          <w:tcPr>
            <w:tcW w:w="160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7CB162D0"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Media</w:t>
            </w:r>
          </w:p>
        </w:tc>
      </w:tr>
      <w:tr w:rsidR="00C33FEF" w:rsidRPr="00C33FEF" w14:paraId="04A4A60A"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vAlign w:val="center"/>
            <w:hideMark/>
          </w:tcPr>
          <w:p w14:paraId="04B8389A"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CU-08</w:t>
            </w:r>
          </w:p>
        </w:tc>
        <w:tc>
          <w:tcPr>
            <w:tcW w:w="3180" w:type="dxa"/>
            <w:tcBorders>
              <w:top w:val="single" w:sz="4" w:space="0" w:color="auto"/>
              <w:left w:val="single" w:sz="4" w:space="0" w:color="auto"/>
              <w:bottom w:val="single" w:sz="4" w:space="0" w:color="auto"/>
              <w:right w:val="single" w:sz="4" w:space="0" w:color="auto"/>
            </w:tcBorders>
            <w:vAlign w:val="center"/>
            <w:hideMark/>
          </w:tcPr>
          <w:p w14:paraId="2A60129C"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Reproducir Animación</w:t>
            </w:r>
          </w:p>
        </w:tc>
        <w:tc>
          <w:tcPr>
            <w:tcW w:w="2460" w:type="dxa"/>
            <w:tcBorders>
              <w:top w:val="single" w:sz="4" w:space="0" w:color="auto"/>
              <w:left w:val="single" w:sz="4" w:space="0" w:color="auto"/>
              <w:bottom w:val="single" w:sz="4" w:space="0" w:color="auto"/>
              <w:right w:val="single" w:sz="4" w:space="0" w:color="auto"/>
            </w:tcBorders>
            <w:vAlign w:val="center"/>
            <w:hideMark/>
          </w:tcPr>
          <w:p w14:paraId="42B6BA05"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Sistema</w:t>
            </w:r>
          </w:p>
        </w:tc>
        <w:tc>
          <w:tcPr>
            <w:tcW w:w="1600" w:type="dxa"/>
            <w:tcBorders>
              <w:top w:val="single" w:sz="4" w:space="0" w:color="auto"/>
              <w:left w:val="single" w:sz="4" w:space="0" w:color="auto"/>
              <w:bottom w:val="single" w:sz="4" w:space="0" w:color="auto"/>
              <w:right w:val="single" w:sz="4" w:space="0" w:color="auto"/>
            </w:tcBorders>
            <w:vAlign w:val="center"/>
            <w:hideMark/>
          </w:tcPr>
          <w:p w14:paraId="770B395D"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Alta</w:t>
            </w:r>
          </w:p>
        </w:tc>
      </w:tr>
      <w:tr w:rsidR="00C33FEF" w:rsidRPr="00C33FEF" w14:paraId="7020FF49"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3B828DD9"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CU-09</w:t>
            </w:r>
          </w:p>
        </w:tc>
        <w:tc>
          <w:tcPr>
            <w:tcW w:w="318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1A888ADC"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Capturar Animación</w:t>
            </w:r>
          </w:p>
        </w:tc>
        <w:tc>
          <w:tcPr>
            <w:tcW w:w="24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0343E946"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Sistema</w:t>
            </w:r>
          </w:p>
        </w:tc>
        <w:tc>
          <w:tcPr>
            <w:tcW w:w="160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5F58E39E"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Media</w:t>
            </w:r>
          </w:p>
        </w:tc>
      </w:tr>
      <w:tr w:rsidR="00C33FEF" w:rsidRPr="00C33FEF" w14:paraId="1CD85EA8"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vAlign w:val="center"/>
            <w:hideMark/>
          </w:tcPr>
          <w:p w14:paraId="3CEE9106"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CU-10</w:t>
            </w:r>
          </w:p>
        </w:tc>
        <w:tc>
          <w:tcPr>
            <w:tcW w:w="3180" w:type="dxa"/>
            <w:tcBorders>
              <w:top w:val="single" w:sz="4" w:space="0" w:color="auto"/>
              <w:left w:val="single" w:sz="4" w:space="0" w:color="auto"/>
              <w:bottom w:val="single" w:sz="4" w:space="0" w:color="auto"/>
              <w:right w:val="single" w:sz="4" w:space="0" w:color="auto"/>
            </w:tcBorders>
            <w:vAlign w:val="center"/>
            <w:hideMark/>
          </w:tcPr>
          <w:p w14:paraId="273E769D"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Mantener Diccionario</w:t>
            </w:r>
          </w:p>
        </w:tc>
        <w:tc>
          <w:tcPr>
            <w:tcW w:w="2460" w:type="dxa"/>
            <w:tcBorders>
              <w:top w:val="single" w:sz="4" w:space="0" w:color="auto"/>
              <w:left w:val="single" w:sz="4" w:space="0" w:color="auto"/>
              <w:bottom w:val="single" w:sz="4" w:space="0" w:color="auto"/>
              <w:right w:val="single" w:sz="4" w:space="0" w:color="auto"/>
            </w:tcBorders>
            <w:vAlign w:val="center"/>
            <w:hideMark/>
          </w:tcPr>
          <w:p w14:paraId="225919F0"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Administrador Técnico</w:t>
            </w:r>
          </w:p>
        </w:tc>
        <w:tc>
          <w:tcPr>
            <w:tcW w:w="1600" w:type="dxa"/>
            <w:tcBorders>
              <w:top w:val="single" w:sz="4" w:space="0" w:color="auto"/>
              <w:left w:val="single" w:sz="4" w:space="0" w:color="auto"/>
              <w:bottom w:val="single" w:sz="4" w:space="0" w:color="auto"/>
              <w:right w:val="single" w:sz="4" w:space="0" w:color="auto"/>
            </w:tcBorders>
            <w:vAlign w:val="center"/>
            <w:hideMark/>
          </w:tcPr>
          <w:p w14:paraId="4F44C8CE"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Media</w:t>
            </w:r>
          </w:p>
        </w:tc>
      </w:tr>
      <w:tr w:rsidR="00C33FEF" w:rsidRPr="00C33FEF" w14:paraId="787972B0" w14:textId="77777777" w:rsidTr="00C33FEF">
        <w:trPr>
          <w:trHeight w:val="288"/>
        </w:trPr>
        <w:tc>
          <w:tcPr>
            <w:tcW w:w="16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33B40203"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CU-11</w:t>
            </w:r>
          </w:p>
        </w:tc>
        <w:tc>
          <w:tcPr>
            <w:tcW w:w="318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1BBE02A9"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Revisar Logs</w:t>
            </w:r>
          </w:p>
        </w:tc>
        <w:tc>
          <w:tcPr>
            <w:tcW w:w="246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6378D181"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Administrador Técnico</w:t>
            </w:r>
          </w:p>
        </w:tc>
        <w:tc>
          <w:tcPr>
            <w:tcW w:w="1600" w:type="dxa"/>
            <w:tcBorders>
              <w:top w:val="single" w:sz="4" w:space="0" w:color="auto"/>
              <w:left w:val="single" w:sz="4" w:space="0" w:color="auto"/>
              <w:bottom w:val="single" w:sz="4" w:space="0" w:color="auto"/>
              <w:right w:val="single" w:sz="4" w:space="0" w:color="auto"/>
            </w:tcBorders>
            <w:shd w:val="clear" w:color="C0E6F5" w:fill="C0E6F5"/>
            <w:vAlign w:val="center"/>
            <w:hideMark/>
          </w:tcPr>
          <w:p w14:paraId="2D0A1FFA" w14:textId="77777777" w:rsidR="00C33FEF" w:rsidRPr="00C33FEF" w:rsidRDefault="00C33FEF" w:rsidP="00C33FEF">
            <w:pPr>
              <w:spacing w:after="0" w:line="240" w:lineRule="auto"/>
              <w:rPr>
                <w:rFonts w:ascii="Aptos Narrow" w:eastAsia="Times New Roman" w:hAnsi="Aptos Narrow" w:cs="Times New Roman"/>
                <w:color w:val="000000"/>
              </w:rPr>
            </w:pPr>
            <w:r w:rsidRPr="00C33FEF">
              <w:rPr>
                <w:rFonts w:ascii="Aptos Narrow" w:eastAsia="Times New Roman" w:hAnsi="Aptos Narrow" w:cs="Times New Roman"/>
                <w:color w:val="000000"/>
              </w:rPr>
              <w:t>Media</w:t>
            </w:r>
          </w:p>
        </w:tc>
      </w:tr>
    </w:tbl>
    <w:p w14:paraId="02891C6D" w14:textId="77777777" w:rsidR="00D772C4" w:rsidRDefault="00D772C4">
      <w:pPr>
        <w:widowControl w:val="0"/>
        <w:pBdr>
          <w:top w:val="nil"/>
          <w:left w:val="nil"/>
          <w:bottom w:val="nil"/>
          <w:right w:val="nil"/>
          <w:between w:val="nil"/>
        </w:pBdr>
        <w:rPr>
          <w:color w:val="000000"/>
        </w:rPr>
      </w:pPr>
    </w:p>
    <w:p w14:paraId="4CF280BA" w14:textId="678B020B" w:rsidR="00D772C4" w:rsidRDefault="00D772C4">
      <w:pPr>
        <w:widowControl w:val="0"/>
        <w:pBdr>
          <w:top w:val="nil"/>
          <w:left w:val="nil"/>
          <w:bottom w:val="nil"/>
          <w:right w:val="nil"/>
          <w:between w:val="nil"/>
        </w:pBdr>
        <w:spacing w:line="204" w:lineRule="auto"/>
        <w:ind w:left="285" w:right="465"/>
        <w:rPr>
          <w:color w:val="000000"/>
          <w:sz w:val="15"/>
          <w:szCs w:val="15"/>
        </w:rPr>
      </w:pPr>
    </w:p>
    <w:p w14:paraId="472A48CB" w14:textId="77777777" w:rsidR="00F45300" w:rsidRDefault="004F08CA" w:rsidP="00F45300">
      <w:pPr>
        <w:keepNext/>
        <w:widowControl w:val="0"/>
        <w:pBdr>
          <w:top w:val="nil"/>
          <w:left w:val="nil"/>
          <w:bottom w:val="nil"/>
          <w:right w:val="nil"/>
          <w:between w:val="nil"/>
        </w:pBdr>
        <w:spacing w:line="217" w:lineRule="auto"/>
        <w:ind w:left="267" w:right="465" w:firstLine="17"/>
        <w:jc w:val="both"/>
      </w:pPr>
      <w:r w:rsidRPr="004F08CA">
        <w:rPr>
          <w:noProof/>
          <w:color w:val="000000"/>
          <w:sz w:val="15"/>
          <w:szCs w:val="15"/>
        </w:rPr>
        <w:drawing>
          <wp:inline distT="0" distB="0" distL="0" distR="0" wp14:anchorId="66CD366A" wp14:editId="3BC30ABE">
            <wp:extent cx="4058216" cy="1800476"/>
            <wp:effectExtent l="0" t="0" r="0" b="9525"/>
            <wp:docPr id="709281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8195" name="Imagen 1" descr="Diagrama&#10;&#10;El contenido generado por IA puede ser incorrecto."/>
                    <pic:cNvPicPr/>
                  </pic:nvPicPr>
                  <pic:blipFill>
                    <a:blip r:embed="rId11"/>
                    <a:stretch>
                      <a:fillRect/>
                    </a:stretch>
                  </pic:blipFill>
                  <pic:spPr>
                    <a:xfrm>
                      <a:off x="0" y="0"/>
                      <a:ext cx="4058216" cy="1800476"/>
                    </a:xfrm>
                    <a:prstGeom prst="rect">
                      <a:avLst/>
                    </a:prstGeom>
                  </pic:spPr>
                </pic:pic>
              </a:graphicData>
            </a:graphic>
          </wp:inline>
        </w:drawing>
      </w:r>
    </w:p>
    <w:p w14:paraId="76754C20" w14:textId="43308A25" w:rsidR="00D772C4" w:rsidRDefault="00F45300" w:rsidP="00F45300">
      <w:pPr>
        <w:pStyle w:val="Descripcin"/>
        <w:jc w:val="both"/>
        <w:rPr>
          <w:color w:val="000000"/>
          <w:sz w:val="15"/>
          <w:szCs w:val="15"/>
        </w:rPr>
      </w:pPr>
      <w:r>
        <w:t xml:space="preserve">Ilustración </w:t>
      </w:r>
      <w:r>
        <w:fldChar w:fldCharType="begin"/>
      </w:r>
      <w:r>
        <w:instrText xml:space="preserve"> SEQ Ilustración \* ARABIC </w:instrText>
      </w:r>
      <w:r>
        <w:fldChar w:fldCharType="separate"/>
      </w:r>
      <w:r w:rsidR="00480D53">
        <w:rPr>
          <w:noProof/>
        </w:rPr>
        <w:t>2</w:t>
      </w:r>
      <w:r>
        <w:fldChar w:fldCharType="end"/>
      </w:r>
      <w:r>
        <w:t>- Diagrama de Caso de uso 1 cargar archivo</w:t>
      </w:r>
    </w:p>
    <w:p w14:paraId="7DAD7F43"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4CF2AF5A" w14:textId="77777777" w:rsidR="00F45300" w:rsidRDefault="004F08CA" w:rsidP="00F45300">
      <w:pPr>
        <w:keepNext/>
        <w:widowControl w:val="0"/>
        <w:pBdr>
          <w:top w:val="nil"/>
          <w:left w:val="nil"/>
          <w:bottom w:val="nil"/>
          <w:right w:val="nil"/>
          <w:between w:val="nil"/>
        </w:pBdr>
        <w:spacing w:line="217" w:lineRule="auto"/>
        <w:ind w:left="267" w:right="465" w:firstLine="17"/>
        <w:jc w:val="both"/>
      </w:pPr>
      <w:r w:rsidRPr="004F08CA">
        <w:rPr>
          <w:noProof/>
          <w:color w:val="000000"/>
          <w:sz w:val="15"/>
          <w:szCs w:val="15"/>
        </w:rPr>
        <w:drawing>
          <wp:inline distT="0" distB="0" distL="0" distR="0" wp14:anchorId="7481FCD9" wp14:editId="440BE588">
            <wp:extent cx="3141400" cy="1455420"/>
            <wp:effectExtent l="0" t="0" r="1905" b="0"/>
            <wp:docPr id="1048041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41721" name="Imagen 1" descr="Diagrama&#10;&#10;El contenido generado por IA puede ser incorrecto."/>
                    <pic:cNvPicPr/>
                  </pic:nvPicPr>
                  <pic:blipFill>
                    <a:blip r:embed="rId12"/>
                    <a:stretch>
                      <a:fillRect/>
                    </a:stretch>
                  </pic:blipFill>
                  <pic:spPr>
                    <a:xfrm>
                      <a:off x="0" y="0"/>
                      <a:ext cx="3157222" cy="1462751"/>
                    </a:xfrm>
                    <a:prstGeom prst="rect">
                      <a:avLst/>
                    </a:prstGeom>
                  </pic:spPr>
                </pic:pic>
              </a:graphicData>
            </a:graphic>
          </wp:inline>
        </w:drawing>
      </w:r>
    </w:p>
    <w:p w14:paraId="504262E6" w14:textId="444D806E" w:rsidR="004F08CA" w:rsidRDefault="00F45300" w:rsidP="00F45300">
      <w:pPr>
        <w:pStyle w:val="Descripcin"/>
        <w:jc w:val="both"/>
        <w:rPr>
          <w:color w:val="000000"/>
          <w:sz w:val="15"/>
          <w:szCs w:val="15"/>
        </w:rPr>
      </w:pPr>
      <w:r>
        <w:t xml:space="preserve">Ilustración </w:t>
      </w:r>
      <w:r>
        <w:fldChar w:fldCharType="begin"/>
      </w:r>
      <w:r>
        <w:instrText xml:space="preserve"> SEQ Ilustración \* ARABIC </w:instrText>
      </w:r>
      <w:r>
        <w:fldChar w:fldCharType="separate"/>
      </w:r>
      <w:r w:rsidR="00480D53">
        <w:rPr>
          <w:noProof/>
        </w:rPr>
        <w:t>3</w:t>
      </w:r>
      <w:r>
        <w:fldChar w:fldCharType="end"/>
      </w:r>
      <w:r>
        <w:t>- diagrama de caso de uso 2 grabar audio</w:t>
      </w:r>
    </w:p>
    <w:p w14:paraId="4C02C1DB"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134952CD" w14:textId="77777777" w:rsidR="00F45300" w:rsidRDefault="004F08CA" w:rsidP="00F45300">
      <w:pPr>
        <w:keepNext/>
        <w:widowControl w:val="0"/>
        <w:pBdr>
          <w:top w:val="nil"/>
          <w:left w:val="nil"/>
          <w:bottom w:val="nil"/>
          <w:right w:val="nil"/>
          <w:between w:val="nil"/>
        </w:pBdr>
        <w:spacing w:line="217" w:lineRule="auto"/>
        <w:ind w:left="267" w:right="465" w:firstLine="17"/>
        <w:jc w:val="both"/>
      </w:pPr>
      <w:r w:rsidRPr="004F08CA">
        <w:rPr>
          <w:noProof/>
          <w:color w:val="000000"/>
          <w:sz w:val="15"/>
          <w:szCs w:val="15"/>
        </w:rPr>
        <w:lastRenderedPageBreak/>
        <w:drawing>
          <wp:inline distT="0" distB="0" distL="0" distR="0" wp14:anchorId="2B931E96" wp14:editId="49E6EBA0">
            <wp:extent cx="5219417" cy="1501140"/>
            <wp:effectExtent l="0" t="0" r="635" b="3810"/>
            <wp:docPr id="175840490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04900" name="Imagen 1" descr="Diagrama&#10;&#10;El contenido generado por IA puede ser incorrecto."/>
                    <pic:cNvPicPr/>
                  </pic:nvPicPr>
                  <pic:blipFill>
                    <a:blip r:embed="rId13"/>
                    <a:stretch>
                      <a:fillRect/>
                    </a:stretch>
                  </pic:blipFill>
                  <pic:spPr>
                    <a:xfrm>
                      <a:off x="0" y="0"/>
                      <a:ext cx="5230717" cy="1504390"/>
                    </a:xfrm>
                    <a:prstGeom prst="rect">
                      <a:avLst/>
                    </a:prstGeom>
                  </pic:spPr>
                </pic:pic>
              </a:graphicData>
            </a:graphic>
          </wp:inline>
        </w:drawing>
      </w:r>
    </w:p>
    <w:p w14:paraId="77CA2214" w14:textId="1A16F143" w:rsidR="004F08CA" w:rsidRDefault="00F45300" w:rsidP="00F45300">
      <w:pPr>
        <w:pStyle w:val="Descripcin"/>
        <w:jc w:val="both"/>
        <w:rPr>
          <w:color w:val="000000"/>
          <w:sz w:val="15"/>
          <w:szCs w:val="15"/>
        </w:rPr>
      </w:pPr>
      <w:r>
        <w:t xml:space="preserve">Ilustración </w:t>
      </w:r>
      <w:r>
        <w:fldChar w:fldCharType="begin"/>
      </w:r>
      <w:r>
        <w:instrText xml:space="preserve"> SEQ Ilustración \* ARABIC </w:instrText>
      </w:r>
      <w:r>
        <w:fldChar w:fldCharType="separate"/>
      </w:r>
      <w:r w:rsidR="00480D53">
        <w:rPr>
          <w:noProof/>
        </w:rPr>
        <w:t>4</w:t>
      </w:r>
      <w:r>
        <w:fldChar w:fldCharType="end"/>
      </w:r>
      <w:r>
        <w:t xml:space="preserve"> - diagrama de caso de uso 3 transcribir audio</w:t>
      </w:r>
    </w:p>
    <w:p w14:paraId="3EDE0824"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209CECCD"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7510E988"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4A30F47A" w14:textId="77777777" w:rsidR="00F45300" w:rsidRDefault="004F08CA" w:rsidP="00F45300">
      <w:pPr>
        <w:keepNext/>
        <w:widowControl w:val="0"/>
        <w:pBdr>
          <w:top w:val="nil"/>
          <w:left w:val="nil"/>
          <w:bottom w:val="nil"/>
          <w:right w:val="nil"/>
          <w:between w:val="nil"/>
        </w:pBdr>
        <w:spacing w:line="217" w:lineRule="auto"/>
        <w:ind w:left="267" w:right="465" w:firstLine="17"/>
        <w:jc w:val="both"/>
      </w:pPr>
      <w:r w:rsidRPr="004F08CA">
        <w:rPr>
          <w:noProof/>
          <w:color w:val="000000"/>
          <w:sz w:val="15"/>
          <w:szCs w:val="15"/>
        </w:rPr>
        <w:drawing>
          <wp:inline distT="0" distB="0" distL="0" distR="0" wp14:anchorId="2C6A3633" wp14:editId="1E2A4C6D">
            <wp:extent cx="3130438" cy="1424940"/>
            <wp:effectExtent l="0" t="0" r="0" b="3810"/>
            <wp:docPr id="20815753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5312" name="Imagen 1" descr="Diagrama&#10;&#10;El contenido generado por IA puede ser incorrecto."/>
                    <pic:cNvPicPr/>
                  </pic:nvPicPr>
                  <pic:blipFill>
                    <a:blip r:embed="rId14"/>
                    <a:stretch>
                      <a:fillRect/>
                    </a:stretch>
                  </pic:blipFill>
                  <pic:spPr>
                    <a:xfrm>
                      <a:off x="0" y="0"/>
                      <a:ext cx="3142821" cy="1430577"/>
                    </a:xfrm>
                    <a:prstGeom prst="rect">
                      <a:avLst/>
                    </a:prstGeom>
                  </pic:spPr>
                </pic:pic>
              </a:graphicData>
            </a:graphic>
          </wp:inline>
        </w:drawing>
      </w:r>
    </w:p>
    <w:p w14:paraId="65B11D82" w14:textId="7CEE28AF" w:rsidR="004F08CA" w:rsidRDefault="00F45300" w:rsidP="00F45300">
      <w:pPr>
        <w:pStyle w:val="Descripcin"/>
        <w:jc w:val="both"/>
        <w:rPr>
          <w:color w:val="000000"/>
          <w:sz w:val="15"/>
          <w:szCs w:val="15"/>
        </w:rPr>
      </w:pPr>
      <w:r>
        <w:t xml:space="preserve">Ilustración </w:t>
      </w:r>
      <w:r>
        <w:fldChar w:fldCharType="begin"/>
      </w:r>
      <w:r>
        <w:instrText xml:space="preserve"> SEQ Ilustración \* ARABIC </w:instrText>
      </w:r>
      <w:r>
        <w:fldChar w:fldCharType="separate"/>
      </w:r>
      <w:r w:rsidR="00480D53">
        <w:rPr>
          <w:noProof/>
        </w:rPr>
        <w:t>5</w:t>
      </w:r>
      <w:r>
        <w:fldChar w:fldCharType="end"/>
      </w:r>
      <w:r>
        <w:t>- diagrama de caso de uso 4 preprocesar texto</w:t>
      </w:r>
    </w:p>
    <w:p w14:paraId="55F64B89"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3402AB7E"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689F6316" w14:textId="77777777" w:rsidR="00F45300" w:rsidRDefault="004F08CA" w:rsidP="00F45300">
      <w:pPr>
        <w:keepNext/>
        <w:widowControl w:val="0"/>
        <w:pBdr>
          <w:top w:val="nil"/>
          <w:left w:val="nil"/>
          <w:bottom w:val="nil"/>
          <w:right w:val="nil"/>
          <w:between w:val="nil"/>
        </w:pBdr>
        <w:spacing w:line="217" w:lineRule="auto"/>
        <w:ind w:left="267" w:right="465" w:firstLine="17"/>
        <w:jc w:val="both"/>
      </w:pPr>
      <w:r w:rsidRPr="004F08CA">
        <w:rPr>
          <w:noProof/>
          <w:color w:val="000000"/>
          <w:sz w:val="15"/>
          <w:szCs w:val="15"/>
        </w:rPr>
        <w:drawing>
          <wp:inline distT="0" distB="0" distL="0" distR="0" wp14:anchorId="1E0595EB" wp14:editId="411F3770">
            <wp:extent cx="5943600" cy="1471295"/>
            <wp:effectExtent l="0" t="0" r="0" b="0"/>
            <wp:docPr id="1262232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232485" name="Imagen 1" descr="Diagrama&#10;&#10;El contenido generado por IA puede ser incorrecto."/>
                    <pic:cNvPicPr/>
                  </pic:nvPicPr>
                  <pic:blipFill>
                    <a:blip r:embed="rId15"/>
                    <a:stretch>
                      <a:fillRect/>
                    </a:stretch>
                  </pic:blipFill>
                  <pic:spPr>
                    <a:xfrm>
                      <a:off x="0" y="0"/>
                      <a:ext cx="5943600" cy="1471295"/>
                    </a:xfrm>
                    <a:prstGeom prst="rect">
                      <a:avLst/>
                    </a:prstGeom>
                  </pic:spPr>
                </pic:pic>
              </a:graphicData>
            </a:graphic>
          </wp:inline>
        </w:drawing>
      </w:r>
    </w:p>
    <w:p w14:paraId="45A9388E" w14:textId="267535C1" w:rsidR="00F45300" w:rsidRDefault="00F45300" w:rsidP="00F45300">
      <w:pPr>
        <w:pStyle w:val="Descripcin"/>
        <w:jc w:val="both"/>
      </w:pPr>
      <w:r>
        <w:t xml:space="preserve">Ilustración </w:t>
      </w:r>
      <w:r>
        <w:fldChar w:fldCharType="begin"/>
      </w:r>
      <w:r>
        <w:instrText xml:space="preserve"> SEQ Ilustración \* ARABIC </w:instrText>
      </w:r>
      <w:r>
        <w:fldChar w:fldCharType="separate"/>
      </w:r>
      <w:r w:rsidR="00480D53">
        <w:rPr>
          <w:noProof/>
        </w:rPr>
        <w:t>6</w:t>
      </w:r>
      <w:r>
        <w:fldChar w:fldCharType="end"/>
      </w:r>
      <w:r>
        <w:t xml:space="preserve"> - diagrama de caso de uso 5 consultar diccionario</w:t>
      </w:r>
    </w:p>
    <w:p w14:paraId="64583342"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358DAE5C" w14:textId="77777777" w:rsidR="00F45300" w:rsidRDefault="004F08CA" w:rsidP="00F45300">
      <w:pPr>
        <w:keepNext/>
        <w:widowControl w:val="0"/>
        <w:pBdr>
          <w:top w:val="nil"/>
          <w:left w:val="nil"/>
          <w:bottom w:val="nil"/>
          <w:right w:val="nil"/>
          <w:between w:val="nil"/>
        </w:pBdr>
        <w:spacing w:line="217" w:lineRule="auto"/>
        <w:ind w:left="267" w:right="465" w:firstLine="17"/>
        <w:jc w:val="both"/>
      </w:pPr>
      <w:r w:rsidRPr="004F08CA">
        <w:rPr>
          <w:noProof/>
          <w:color w:val="000000"/>
          <w:sz w:val="15"/>
          <w:szCs w:val="15"/>
        </w:rPr>
        <w:drawing>
          <wp:inline distT="0" distB="0" distL="0" distR="0" wp14:anchorId="1E6EFBFB" wp14:editId="77C76AFB">
            <wp:extent cx="5407391" cy="1363980"/>
            <wp:effectExtent l="0" t="0" r="3175" b="7620"/>
            <wp:docPr id="3954040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4096" name="Imagen 1" descr="Diagrama&#10;&#10;El contenido generado por IA puede ser incorrecto."/>
                    <pic:cNvPicPr/>
                  </pic:nvPicPr>
                  <pic:blipFill>
                    <a:blip r:embed="rId16"/>
                    <a:stretch>
                      <a:fillRect/>
                    </a:stretch>
                  </pic:blipFill>
                  <pic:spPr>
                    <a:xfrm>
                      <a:off x="0" y="0"/>
                      <a:ext cx="5416857" cy="1366368"/>
                    </a:xfrm>
                    <a:prstGeom prst="rect">
                      <a:avLst/>
                    </a:prstGeom>
                  </pic:spPr>
                </pic:pic>
              </a:graphicData>
            </a:graphic>
          </wp:inline>
        </w:drawing>
      </w:r>
    </w:p>
    <w:p w14:paraId="7CAACCA1" w14:textId="4D15B823" w:rsidR="004F08CA" w:rsidRDefault="00F45300" w:rsidP="00F45300">
      <w:pPr>
        <w:pStyle w:val="Descripcin"/>
        <w:jc w:val="both"/>
        <w:rPr>
          <w:color w:val="000000"/>
          <w:sz w:val="15"/>
          <w:szCs w:val="15"/>
        </w:rPr>
      </w:pPr>
      <w:r>
        <w:t xml:space="preserve">Ilustración </w:t>
      </w:r>
      <w:r>
        <w:fldChar w:fldCharType="begin"/>
      </w:r>
      <w:r>
        <w:instrText xml:space="preserve"> SEQ Ilustración \* ARABIC </w:instrText>
      </w:r>
      <w:r>
        <w:fldChar w:fldCharType="separate"/>
      </w:r>
      <w:r w:rsidR="00480D53">
        <w:rPr>
          <w:noProof/>
        </w:rPr>
        <w:t>7</w:t>
      </w:r>
      <w:r>
        <w:fldChar w:fldCharType="end"/>
      </w:r>
      <w:r>
        <w:t xml:space="preserve"> - diagrama de caso de uso 6 seleccionar seña</w:t>
      </w:r>
    </w:p>
    <w:p w14:paraId="0ECE264C"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33AE1CF3"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6A0ABD73"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1F9A7FE6" w14:textId="77777777" w:rsidR="004F08CA" w:rsidRDefault="004F08CA">
      <w:pPr>
        <w:widowControl w:val="0"/>
        <w:pBdr>
          <w:top w:val="nil"/>
          <w:left w:val="nil"/>
          <w:bottom w:val="nil"/>
          <w:right w:val="nil"/>
          <w:between w:val="nil"/>
        </w:pBdr>
        <w:spacing w:line="217" w:lineRule="auto"/>
        <w:ind w:left="267" w:right="465" w:firstLine="17"/>
        <w:jc w:val="both"/>
        <w:rPr>
          <w:color w:val="000000"/>
          <w:sz w:val="15"/>
          <w:szCs w:val="15"/>
        </w:rPr>
      </w:pPr>
    </w:p>
    <w:p w14:paraId="6F1494CC" w14:textId="77777777" w:rsidR="00F45300" w:rsidRDefault="004F08CA" w:rsidP="00F45300">
      <w:pPr>
        <w:keepNext/>
        <w:widowControl w:val="0"/>
        <w:pBdr>
          <w:top w:val="nil"/>
          <w:left w:val="nil"/>
          <w:bottom w:val="nil"/>
          <w:right w:val="nil"/>
          <w:between w:val="nil"/>
        </w:pBdr>
        <w:spacing w:line="217" w:lineRule="auto"/>
        <w:ind w:left="267" w:right="465" w:firstLine="17"/>
        <w:jc w:val="both"/>
      </w:pPr>
      <w:r w:rsidRPr="004F08CA">
        <w:rPr>
          <w:noProof/>
          <w:color w:val="000000"/>
          <w:sz w:val="15"/>
          <w:szCs w:val="15"/>
        </w:rPr>
        <w:drawing>
          <wp:inline distT="0" distB="0" distL="0" distR="0" wp14:anchorId="4B56AB7C" wp14:editId="5B0EB6C6">
            <wp:extent cx="5458967" cy="1516380"/>
            <wp:effectExtent l="0" t="0" r="8890" b="7620"/>
            <wp:docPr id="98791970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9700" name="Imagen 1" descr="Diagrama&#10;&#10;El contenido generado por IA puede ser incorrecto."/>
                    <pic:cNvPicPr/>
                  </pic:nvPicPr>
                  <pic:blipFill>
                    <a:blip r:embed="rId17"/>
                    <a:stretch>
                      <a:fillRect/>
                    </a:stretch>
                  </pic:blipFill>
                  <pic:spPr>
                    <a:xfrm>
                      <a:off x="0" y="0"/>
                      <a:ext cx="5493304" cy="1525918"/>
                    </a:xfrm>
                    <a:prstGeom prst="rect">
                      <a:avLst/>
                    </a:prstGeom>
                  </pic:spPr>
                </pic:pic>
              </a:graphicData>
            </a:graphic>
          </wp:inline>
        </w:drawing>
      </w:r>
    </w:p>
    <w:p w14:paraId="03A2185F" w14:textId="39E31187" w:rsidR="004F08CA" w:rsidRDefault="00F45300" w:rsidP="00F45300">
      <w:pPr>
        <w:pStyle w:val="Descripcin"/>
        <w:jc w:val="both"/>
        <w:rPr>
          <w:color w:val="000000"/>
          <w:sz w:val="15"/>
          <w:szCs w:val="15"/>
        </w:rPr>
      </w:pPr>
      <w:r>
        <w:t xml:space="preserve">Ilustración </w:t>
      </w:r>
      <w:r>
        <w:fldChar w:fldCharType="begin"/>
      </w:r>
      <w:r>
        <w:instrText xml:space="preserve"> SEQ Ilustración \* ARABIC </w:instrText>
      </w:r>
      <w:r>
        <w:fldChar w:fldCharType="separate"/>
      </w:r>
      <w:r w:rsidR="00480D53">
        <w:rPr>
          <w:noProof/>
        </w:rPr>
        <w:t>8</w:t>
      </w:r>
      <w:r>
        <w:fldChar w:fldCharType="end"/>
      </w:r>
      <w:r>
        <w:t xml:space="preserve"> - diagrama de caso de uso 7 deletrear</w:t>
      </w:r>
    </w:p>
    <w:p w14:paraId="5E13B9B9" w14:textId="444B258A" w:rsidR="00D772C4" w:rsidRDefault="00D772C4">
      <w:pPr>
        <w:widowControl w:val="0"/>
        <w:pBdr>
          <w:top w:val="nil"/>
          <w:left w:val="nil"/>
          <w:bottom w:val="nil"/>
          <w:right w:val="nil"/>
          <w:between w:val="nil"/>
        </w:pBdr>
        <w:spacing w:line="210" w:lineRule="auto"/>
        <w:ind w:left="285" w:right="630"/>
        <w:rPr>
          <w:color w:val="000000"/>
          <w:sz w:val="15"/>
          <w:szCs w:val="15"/>
        </w:rPr>
      </w:pPr>
    </w:p>
    <w:p w14:paraId="4A273A8B" w14:textId="77777777" w:rsidR="004F08CA" w:rsidRDefault="004F08CA">
      <w:pPr>
        <w:widowControl w:val="0"/>
        <w:pBdr>
          <w:top w:val="nil"/>
          <w:left w:val="nil"/>
          <w:bottom w:val="nil"/>
          <w:right w:val="nil"/>
          <w:between w:val="nil"/>
        </w:pBdr>
        <w:spacing w:line="210" w:lineRule="auto"/>
        <w:ind w:left="285" w:right="630"/>
        <w:rPr>
          <w:color w:val="000000"/>
          <w:sz w:val="15"/>
          <w:szCs w:val="15"/>
        </w:rPr>
      </w:pPr>
    </w:p>
    <w:p w14:paraId="255263AB" w14:textId="77777777" w:rsidR="00F45300" w:rsidRDefault="004F08CA" w:rsidP="00F45300">
      <w:pPr>
        <w:keepNext/>
        <w:widowControl w:val="0"/>
        <w:pBdr>
          <w:top w:val="nil"/>
          <w:left w:val="nil"/>
          <w:bottom w:val="nil"/>
          <w:right w:val="nil"/>
          <w:between w:val="nil"/>
        </w:pBdr>
        <w:spacing w:line="209" w:lineRule="auto"/>
        <w:ind w:left="285" w:right="464"/>
      </w:pPr>
      <w:r w:rsidRPr="004F08CA">
        <w:rPr>
          <w:noProof/>
          <w:color w:val="000000"/>
          <w:sz w:val="15"/>
          <w:szCs w:val="15"/>
        </w:rPr>
        <w:drawing>
          <wp:inline distT="0" distB="0" distL="0" distR="0" wp14:anchorId="4A51B68E" wp14:editId="16182881">
            <wp:extent cx="5943600" cy="2523490"/>
            <wp:effectExtent l="0" t="0" r="0" b="0"/>
            <wp:docPr id="41895333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53330" name="Imagen 1" descr="Diagrama&#10;&#10;El contenido generado por IA puede ser incorrecto."/>
                    <pic:cNvPicPr/>
                  </pic:nvPicPr>
                  <pic:blipFill>
                    <a:blip r:embed="rId18"/>
                    <a:stretch>
                      <a:fillRect/>
                    </a:stretch>
                  </pic:blipFill>
                  <pic:spPr>
                    <a:xfrm>
                      <a:off x="0" y="0"/>
                      <a:ext cx="5943600" cy="2523490"/>
                    </a:xfrm>
                    <a:prstGeom prst="rect">
                      <a:avLst/>
                    </a:prstGeom>
                  </pic:spPr>
                </pic:pic>
              </a:graphicData>
            </a:graphic>
          </wp:inline>
        </w:drawing>
      </w:r>
    </w:p>
    <w:p w14:paraId="73DA3894" w14:textId="1268D1CB" w:rsidR="00D772C4" w:rsidRDefault="00F45300" w:rsidP="00F45300">
      <w:pPr>
        <w:pStyle w:val="Descripcin"/>
        <w:rPr>
          <w:color w:val="000000"/>
          <w:sz w:val="15"/>
          <w:szCs w:val="15"/>
        </w:rPr>
      </w:pPr>
      <w:r>
        <w:t xml:space="preserve">Ilustración </w:t>
      </w:r>
      <w:r>
        <w:fldChar w:fldCharType="begin"/>
      </w:r>
      <w:r>
        <w:instrText xml:space="preserve"> SEQ Ilustración \* ARABIC </w:instrText>
      </w:r>
      <w:r>
        <w:fldChar w:fldCharType="separate"/>
      </w:r>
      <w:r w:rsidR="00480D53">
        <w:rPr>
          <w:noProof/>
        </w:rPr>
        <w:t>9</w:t>
      </w:r>
      <w:r>
        <w:fldChar w:fldCharType="end"/>
      </w:r>
      <w:r>
        <w:t xml:space="preserve"> - diagrama de caso de uso 8 reproducir animación</w:t>
      </w:r>
    </w:p>
    <w:p w14:paraId="426C7A37" w14:textId="77777777" w:rsidR="004F08CA" w:rsidRDefault="004F08CA">
      <w:pPr>
        <w:widowControl w:val="0"/>
        <w:pBdr>
          <w:top w:val="nil"/>
          <w:left w:val="nil"/>
          <w:bottom w:val="nil"/>
          <w:right w:val="nil"/>
          <w:between w:val="nil"/>
        </w:pBdr>
        <w:spacing w:line="209" w:lineRule="auto"/>
        <w:ind w:left="285" w:right="464"/>
        <w:rPr>
          <w:color w:val="000000"/>
          <w:sz w:val="15"/>
          <w:szCs w:val="15"/>
        </w:rPr>
      </w:pPr>
    </w:p>
    <w:p w14:paraId="0380EFC9" w14:textId="77777777" w:rsidR="004F08CA" w:rsidRDefault="004F08CA">
      <w:pPr>
        <w:widowControl w:val="0"/>
        <w:pBdr>
          <w:top w:val="nil"/>
          <w:left w:val="nil"/>
          <w:bottom w:val="nil"/>
          <w:right w:val="nil"/>
          <w:between w:val="nil"/>
        </w:pBdr>
        <w:spacing w:line="209" w:lineRule="auto"/>
        <w:ind w:left="285" w:right="464"/>
        <w:rPr>
          <w:color w:val="000000"/>
          <w:sz w:val="15"/>
          <w:szCs w:val="15"/>
        </w:rPr>
      </w:pPr>
    </w:p>
    <w:p w14:paraId="17B97D1A" w14:textId="77777777" w:rsidR="004F08CA" w:rsidRDefault="004F08CA">
      <w:pPr>
        <w:widowControl w:val="0"/>
        <w:pBdr>
          <w:top w:val="nil"/>
          <w:left w:val="nil"/>
          <w:bottom w:val="nil"/>
          <w:right w:val="nil"/>
          <w:between w:val="nil"/>
        </w:pBdr>
        <w:spacing w:line="209" w:lineRule="auto"/>
        <w:ind w:left="285" w:right="464"/>
        <w:rPr>
          <w:color w:val="000000"/>
          <w:sz w:val="15"/>
          <w:szCs w:val="15"/>
        </w:rPr>
      </w:pPr>
    </w:p>
    <w:p w14:paraId="7A1AE908" w14:textId="77777777" w:rsidR="00F45300" w:rsidRDefault="004F08CA" w:rsidP="00F45300">
      <w:pPr>
        <w:keepNext/>
        <w:widowControl w:val="0"/>
        <w:pBdr>
          <w:top w:val="nil"/>
          <w:left w:val="nil"/>
          <w:bottom w:val="nil"/>
          <w:right w:val="nil"/>
          <w:between w:val="nil"/>
        </w:pBdr>
        <w:spacing w:line="209" w:lineRule="auto"/>
        <w:ind w:left="285" w:right="465"/>
      </w:pPr>
      <w:r w:rsidRPr="004F08CA">
        <w:rPr>
          <w:noProof/>
          <w:color w:val="000000"/>
          <w:sz w:val="15"/>
          <w:szCs w:val="15"/>
        </w:rPr>
        <w:drawing>
          <wp:inline distT="0" distB="0" distL="0" distR="0" wp14:anchorId="30DF3441" wp14:editId="3CE32C46">
            <wp:extent cx="3409493" cy="1432560"/>
            <wp:effectExtent l="0" t="0" r="635" b="0"/>
            <wp:docPr id="14281678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784" name="Imagen 1" descr="Diagrama&#10;&#10;El contenido generado por IA puede ser incorrecto."/>
                    <pic:cNvPicPr/>
                  </pic:nvPicPr>
                  <pic:blipFill>
                    <a:blip r:embed="rId19"/>
                    <a:stretch>
                      <a:fillRect/>
                    </a:stretch>
                  </pic:blipFill>
                  <pic:spPr>
                    <a:xfrm>
                      <a:off x="0" y="0"/>
                      <a:ext cx="3413417" cy="1434209"/>
                    </a:xfrm>
                    <a:prstGeom prst="rect">
                      <a:avLst/>
                    </a:prstGeom>
                  </pic:spPr>
                </pic:pic>
              </a:graphicData>
            </a:graphic>
          </wp:inline>
        </w:drawing>
      </w:r>
    </w:p>
    <w:p w14:paraId="58374E7F" w14:textId="4C19E11A" w:rsidR="004F08CA" w:rsidRDefault="00F45300" w:rsidP="00F45300">
      <w:pPr>
        <w:pStyle w:val="Descripcin"/>
        <w:rPr>
          <w:color w:val="000000"/>
          <w:sz w:val="15"/>
          <w:szCs w:val="15"/>
        </w:rPr>
      </w:pPr>
      <w:r>
        <w:t xml:space="preserve">Ilustración </w:t>
      </w:r>
      <w:r>
        <w:fldChar w:fldCharType="begin"/>
      </w:r>
      <w:r>
        <w:instrText xml:space="preserve"> SEQ Ilustración \* ARABIC </w:instrText>
      </w:r>
      <w:r>
        <w:fldChar w:fldCharType="separate"/>
      </w:r>
      <w:r w:rsidR="00480D53">
        <w:rPr>
          <w:noProof/>
        </w:rPr>
        <w:t>10</w:t>
      </w:r>
      <w:r>
        <w:fldChar w:fldCharType="end"/>
      </w:r>
      <w:r>
        <w:t xml:space="preserve"> - diagrama de caso de uso 9 capturar animación</w:t>
      </w:r>
    </w:p>
    <w:p w14:paraId="28BF975E" w14:textId="77777777" w:rsidR="004F08CA" w:rsidRDefault="004F08CA">
      <w:pPr>
        <w:widowControl w:val="0"/>
        <w:pBdr>
          <w:top w:val="nil"/>
          <w:left w:val="nil"/>
          <w:bottom w:val="nil"/>
          <w:right w:val="nil"/>
          <w:between w:val="nil"/>
        </w:pBdr>
        <w:spacing w:line="209" w:lineRule="auto"/>
        <w:ind w:left="285" w:right="465"/>
        <w:rPr>
          <w:color w:val="000000"/>
          <w:sz w:val="15"/>
          <w:szCs w:val="15"/>
        </w:rPr>
      </w:pPr>
    </w:p>
    <w:p w14:paraId="65A82D94" w14:textId="77777777" w:rsidR="004F08CA" w:rsidRDefault="004F08CA">
      <w:pPr>
        <w:widowControl w:val="0"/>
        <w:pBdr>
          <w:top w:val="nil"/>
          <w:left w:val="nil"/>
          <w:bottom w:val="nil"/>
          <w:right w:val="nil"/>
          <w:between w:val="nil"/>
        </w:pBdr>
        <w:spacing w:line="209" w:lineRule="auto"/>
        <w:ind w:left="285" w:right="465"/>
        <w:rPr>
          <w:color w:val="000000"/>
          <w:sz w:val="15"/>
          <w:szCs w:val="15"/>
        </w:rPr>
      </w:pPr>
    </w:p>
    <w:p w14:paraId="3C4F5833" w14:textId="77777777" w:rsidR="004F08CA" w:rsidRDefault="004F08CA">
      <w:pPr>
        <w:widowControl w:val="0"/>
        <w:pBdr>
          <w:top w:val="nil"/>
          <w:left w:val="nil"/>
          <w:bottom w:val="nil"/>
          <w:right w:val="nil"/>
          <w:between w:val="nil"/>
        </w:pBdr>
        <w:spacing w:line="209" w:lineRule="auto"/>
        <w:ind w:left="285" w:right="465"/>
        <w:rPr>
          <w:color w:val="000000"/>
          <w:sz w:val="15"/>
          <w:szCs w:val="15"/>
        </w:rPr>
      </w:pPr>
    </w:p>
    <w:p w14:paraId="0B5B94BC" w14:textId="77777777" w:rsidR="004F08CA" w:rsidRDefault="004F08CA">
      <w:pPr>
        <w:widowControl w:val="0"/>
        <w:pBdr>
          <w:top w:val="nil"/>
          <w:left w:val="nil"/>
          <w:bottom w:val="nil"/>
          <w:right w:val="nil"/>
          <w:between w:val="nil"/>
        </w:pBdr>
        <w:spacing w:line="209" w:lineRule="auto"/>
        <w:ind w:left="285" w:right="465"/>
        <w:rPr>
          <w:color w:val="000000"/>
          <w:sz w:val="15"/>
          <w:szCs w:val="15"/>
        </w:rPr>
      </w:pPr>
    </w:p>
    <w:p w14:paraId="4344F551" w14:textId="77777777" w:rsidR="00F45300" w:rsidRDefault="004F08CA" w:rsidP="00F45300">
      <w:pPr>
        <w:keepNext/>
        <w:widowControl w:val="0"/>
        <w:pBdr>
          <w:top w:val="nil"/>
          <w:left w:val="nil"/>
          <w:bottom w:val="nil"/>
          <w:right w:val="nil"/>
          <w:between w:val="nil"/>
        </w:pBdr>
        <w:spacing w:line="209" w:lineRule="auto"/>
        <w:ind w:left="285" w:right="465"/>
      </w:pPr>
      <w:r w:rsidRPr="004F08CA">
        <w:rPr>
          <w:noProof/>
          <w:color w:val="000000"/>
          <w:sz w:val="15"/>
          <w:szCs w:val="15"/>
        </w:rPr>
        <w:drawing>
          <wp:inline distT="0" distB="0" distL="0" distR="0" wp14:anchorId="10B69655" wp14:editId="615CADEE">
            <wp:extent cx="3947616" cy="1485900"/>
            <wp:effectExtent l="0" t="0" r="0" b="0"/>
            <wp:docPr id="9741525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52505" name="Imagen 1" descr="Diagrama&#10;&#10;El contenido generado por IA puede ser incorrecto."/>
                    <pic:cNvPicPr/>
                  </pic:nvPicPr>
                  <pic:blipFill>
                    <a:blip r:embed="rId20"/>
                    <a:stretch>
                      <a:fillRect/>
                    </a:stretch>
                  </pic:blipFill>
                  <pic:spPr>
                    <a:xfrm>
                      <a:off x="0" y="0"/>
                      <a:ext cx="3957601" cy="1489658"/>
                    </a:xfrm>
                    <a:prstGeom prst="rect">
                      <a:avLst/>
                    </a:prstGeom>
                  </pic:spPr>
                </pic:pic>
              </a:graphicData>
            </a:graphic>
          </wp:inline>
        </w:drawing>
      </w:r>
    </w:p>
    <w:p w14:paraId="7E87C63E" w14:textId="3A28C201" w:rsidR="004F08CA" w:rsidRDefault="00F45300" w:rsidP="00F45300">
      <w:pPr>
        <w:pStyle w:val="Descripcin"/>
        <w:rPr>
          <w:color w:val="000000"/>
          <w:sz w:val="15"/>
          <w:szCs w:val="15"/>
        </w:rPr>
      </w:pPr>
      <w:r>
        <w:t xml:space="preserve">Ilustración </w:t>
      </w:r>
      <w:r>
        <w:fldChar w:fldCharType="begin"/>
      </w:r>
      <w:r>
        <w:instrText xml:space="preserve"> SEQ Ilustración \* ARABIC </w:instrText>
      </w:r>
      <w:r>
        <w:fldChar w:fldCharType="separate"/>
      </w:r>
      <w:r w:rsidR="00480D53">
        <w:rPr>
          <w:noProof/>
        </w:rPr>
        <w:t>11</w:t>
      </w:r>
      <w:r>
        <w:fldChar w:fldCharType="end"/>
      </w:r>
      <w:r>
        <w:t xml:space="preserve"> - diagrama de caso de uso 10 mantener diccionario</w:t>
      </w:r>
    </w:p>
    <w:p w14:paraId="333C9F07" w14:textId="77777777" w:rsidR="004F08CA" w:rsidRDefault="004F08CA">
      <w:pPr>
        <w:widowControl w:val="0"/>
        <w:pBdr>
          <w:top w:val="nil"/>
          <w:left w:val="nil"/>
          <w:bottom w:val="nil"/>
          <w:right w:val="nil"/>
          <w:between w:val="nil"/>
        </w:pBdr>
        <w:spacing w:line="209" w:lineRule="auto"/>
        <w:ind w:left="285" w:right="465"/>
        <w:rPr>
          <w:color w:val="000000"/>
          <w:sz w:val="15"/>
          <w:szCs w:val="15"/>
        </w:rPr>
      </w:pPr>
    </w:p>
    <w:p w14:paraId="1C2B2792" w14:textId="77777777" w:rsidR="004F08CA" w:rsidRDefault="004F08CA">
      <w:pPr>
        <w:widowControl w:val="0"/>
        <w:pBdr>
          <w:top w:val="nil"/>
          <w:left w:val="nil"/>
          <w:bottom w:val="nil"/>
          <w:right w:val="nil"/>
          <w:between w:val="nil"/>
        </w:pBdr>
        <w:spacing w:line="209" w:lineRule="auto"/>
        <w:ind w:left="285" w:right="465"/>
        <w:rPr>
          <w:color w:val="000000"/>
          <w:sz w:val="15"/>
          <w:szCs w:val="15"/>
        </w:rPr>
      </w:pPr>
    </w:p>
    <w:p w14:paraId="5C65E230" w14:textId="77777777" w:rsidR="00F45300" w:rsidRDefault="004F08CA" w:rsidP="00F45300">
      <w:pPr>
        <w:keepNext/>
        <w:widowControl w:val="0"/>
        <w:pBdr>
          <w:top w:val="nil"/>
          <w:left w:val="nil"/>
          <w:bottom w:val="nil"/>
          <w:right w:val="nil"/>
          <w:between w:val="nil"/>
        </w:pBdr>
        <w:spacing w:line="209" w:lineRule="auto"/>
        <w:ind w:left="285" w:right="465"/>
      </w:pPr>
      <w:r w:rsidRPr="004F08CA">
        <w:rPr>
          <w:noProof/>
          <w:color w:val="000000"/>
          <w:sz w:val="15"/>
          <w:szCs w:val="15"/>
        </w:rPr>
        <w:drawing>
          <wp:inline distT="0" distB="0" distL="0" distR="0" wp14:anchorId="3AEBD1A4" wp14:editId="4DDC74A2">
            <wp:extent cx="4553585" cy="1886213"/>
            <wp:effectExtent l="0" t="0" r="0" b="0"/>
            <wp:docPr id="13338985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98518" name="Imagen 1" descr="Diagrama&#10;&#10;El contenido generado por IA puede ser incorrecto."/>
                    <pic:cNvPicPr/>
                  </pic:nvPicPr>
                  <pic:blipFill>
                    <a:blip r:embed="rId21"/>
                    <a:stretch>
                      <a:fillRect/>
                    </a:stretch>
                  </pic:blipFill>
                  <pic:spPr>
                    <a:xfrm>
                      <a:off x="0" y="0"/>
                      <a:ext cx="4553585" cy="1886213"/>
                    </a:xfrm>
                    <a:prstGeom prst="rect">
                      <a:avLst/>
                    </a:prstGeom>
                  </pic:spPr>
                </pic:pic>
              </a:graphicData>
            </a:graphic>
          </wp:inline>
        </w:drawing>
      </w:r>
    </w:p>
    <w:p w14:paraId="2BB0F87D" w14:textId="21978D29" w:rsidR="004F08CA" w:rsidRDefault="00F45300" w:rsidP="00F45300">
      <w:pPr>
        <w:pStyle w:val="Descripcin"/>
        <w:rPr>
          <w:color w:val="000000"/>
          <w:sz w:val="15"/>
          <w:szCs w:val="15"/>
        </w:rPr>
      </w:pPr>
      <w:r>
        <w:t xml:space="preserve">Ilustración </w:t>
      </w:r>
      <w:r>
        <w:fldChar w:fldCharType="begin"/>
      </w:r>
      <w:r>
        <w:instrText xml:space="preserve"> SEQ Ilustración \* ARABIC </w:instrText>
      </w:r>
      <w:r>
        <w:fldChar w:fldCharType="separate"/>
      </w:r>
      <w:r w:rsidR="00480D53">
        <w:rPr>
          <w:noProof/>
        </w:rPr>
        <w:t>12</w:t>
      </w:r>
      <w:r>
        <w:fldChar w:fldCharType="end"/>
      </w:r>
      <w:r>
        <w:t xml:space="preserve"> - diagrama de caso de uso 11 revisar logs</w:t>
      </w:r>
    </w:p>
    <w:p w14:paraId="1164E4FA" w14:textId="77777777" w:rsidR="004F08CA" w:rsidRDefault="004F08CA">
      <w:pPr>
        <w:widowControl w:val="0"/>
        <w:pBdr>
          <w:top w:val="nil"/>
          <w:left w:val="nil"/>
          <w:bottom w:val="nil"/>
          <w:right w:val="nil"/>
          <w:between w:val="nil"/>
        </w:pBdr>
        <w:spacing w:line="209" w:lineRule="auto"/>
        <w:ind w:left="285" w:right="465"/>
        <w:rPr>
          <w:color w:val="000000"/>
          <w:sz w:val="15"/>
          <w:szCs w:val="15"/>
        </w:rPr>
      </w:pPr>
    </w:p>
    <w:p w14:paraId="771F9045" w14:textId="3999542B" w:rsidR="00D772C4" w:rsidRDefault="00D772C4">
      <w:pPr>
        <w:widowControl w:val="0"/>
        <w:pBdr>
          <w:top w:val="nil"/>
          <w:left w:val="nil"/>
          <w:bottom w:val="nil"/>
          <w:right w:val="nil"/>
          <w:between w:val="nil"/>
        </w:pBdr>
        <w:spacing w:line="210" w:lineRule="auto"/>
        <w:ind w:left="285" w:right="750"/>
        <w:rPr>
          <w:color w:val="000000"/>
          <w:sz w:val="15"/>
          <w:szCs w:val="15"/>
        </w:rPr>
      </w:pPr>
    </w:p>
    <w:p w14:paraId="40C73BD7" w14:textId="77777777" w:rsidR="00F45300" w:rsidRDefault="00F45300">
      <w:pPr>
        <w:rPr>
          <w:rFonts w:asciiTheme="majorHAnsi" w:eastAsia="Arial" w:hAnsiTheme="majorHAnsi" w:cstheme="majorBidi"/>
          <w:color w:val="365F91" w:themeColor="accent1" w:themeShade="BF"/>
          <w:sz w:val="28"/>
          <w:szCs w:val="28"/>
        </w:rPr>
      </w:pPr>
      <w:r>
        <w:rPr>
          <w:rFonts w:eastAsia="Arial"/>
        </w:rPr>
        <w:br w:type="page"/>
      </w:r>
    </w:p>
    <w:p w14:paraId="7192C1D8" w14:textId="50FE2466" w:rsidR="004F08CA" w:rsidRPr="004F08CA" w:rsidRDefault="00000000" w:rsidP="004F08CA">
      <w:pPr>
        <w:pStyle w:val="Ttulo3"/>
      </w:pPr>
      <w:bookmarkStart w:id="15" w:name="_Toc211216273"/>
      <w:r>
        <w:rPr>
          <w:rFonts w:eastAsia="Arial"/>
        </w:rPr>
        <w:lastRenderedPageBreak/>
        <w:t>3.3 Especificación de los Escenarios de Calidad Relevantes</w:t>
      </w:r>
      <w:bookmarkEnd w:id="15"/>
      <w:r>
        <w:rPr>
          <w:rFonts w:eastAsia="Arial"/>
        </w:rPr>
        <w:t xml:space="preserve"> </w:t>
      </w:r>
    </w:p>
    <w:p w14:paraId="1F9AF021" w14:textId="6D071F92" w:rsidR="004F08CA" w:rsidRPr="004F08CA" w:rsidRDefault="004F08CA" w:rsidP="003272A3">
      <w:pPr>
        <w:widowControl w:val="0"/>
        <w:pBdr>
          <w:top w:val="nil"/>
          <w:left w:val="nil"/>
          <w:bottom w:val="nil"/>
          <w:right w:val="nil"/>
          <w:between w:val="nil"/>
        </w:pBdr>
        <w:spacing w:before="343" w:line="240" w:lineRule="auto"/>
        <w:ind w:left="269"/>
        <w:jc w:val="both"/>
        <w:rPr>
          <w:rFonts w:eastAsia="Arial" w:cs="Arial"/>
          <w:color w:val="000000"/>
        </w:rPr>
      </w:pPr>
      <w:r w:rsidRPr="004F08CA">
        <w:rPr>
          <w:rFonts w:eastAsia="Arial" w:cs="Arial"/>
          <w:color w:val="000000"/>
        </w:rPr>
        <w:t>A continuación</w:t>
      </w:r>
      <w:r w:rsidR="003272A3">
        <w:rPr>
          <w:rFonts w:eastAsia="Arial" w:cs="Arial"/>
          <w:color w:val="000000"/>
        </w:rPr>
        <w:t>,</w:t>
      </w:r>
      <w:r w:rsidRPr="004F08CA">
        <w:rPr>
          <w:rFonts w:eastAsia="Arial" w:cs="Arial"/>
          <w:color w:val="000000"/>
        </w:rPr>
        <w:t xml:space="preserve"> se presentan los escenarios de calidad que guían las decisiones arquitectónicas del MVP de CatchAI.</w:t>
      </w:r>
    </w:p>
    <w:tbl>
      <w:tblPr>
        <w:tblW w:w="5000" w:type="pct"/>
        <w:tblLayout w:type="fixed"/>
        <w:tblCellMar>
          <w:left w:w="70" w:type="dxa"/>
          <w:right w:w="70" w:type="dxa"/>
        </w:tblCellMar>
        <w:tblLook w:val="04A0" w:firstRow="1" w:lastRow="0" w:firstColumn="1" w:lastColumn="0" w:noHBand="0" w:noVBand="1"/>
      </w:tblPr>
      <w:tblGrid>
        <w:gridCol w:w="702"/>
        <w:gridCol w:w="1278"/>
        <w:gridCol w:w="1136"/>
        <w:gridCol w:w="1134"/>
        <w:gridCol w:w="1133"/>
        <w:gridCol w:w="1277"/>
        <w:gridCol w:w="1273"/>
        <w:gridCol w:w="1417"/>
      </w:tblGrid>
      <w:tr w:rsidR="004F08CA" w:rsidRPr="004F08CA" w14:paraId="735B8D28" w14:textId="77777777" w:rsidTr="004F08CA">
        <w:trPr>
          <w:trHeight w:val="288"/>
        </w:trPr>
        <w:tc>
          <w:tcPr>
            <w:tcW w:w="375" w:type="pct"/>
            <w:tcBorders>
              <w:top w:val="single" w:sz="4" w:space="0" w:color="44B3E1"/>
              <w:left w:val="single" w:sz="4" w:space="0" w:color="44B3E1"/>
              <w:bottom w:val="single" w:sz="4" w:space="0" w:color="44B3E1"/>
              <w:right w:val="nil"/>
            </w:tcBorders>
            <w:shd w:val="clear" w:color="156082" w:fill="156082"/>
            <w:vAlign w:val="center"/>
            <w:hideMark/>
          </w:tcPr>
          <w:p w14:paraId="687CFA7D"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ID</w:t>
            </w:r>
          </w:p>
        </w:tc>
        <w:tc>
          <w:tcPr>
            <w:tcW w:w="683" w:type="pct"/>
            <w:tcBorders>
              <w:top w:val="single" w:sz="4" w:space="0" w:color="44B3E1"/>
              <w:left w:val="nil"/>
              <w:bottom w:val="single" w:sz="4" w:space="0" w:color="44B3E1"/>
              <w:right w:val="nil"/>
            </w:tcBorders>
            <w:shd w:val="clear" w:color="156082" w:fill="156082"/>
            <w:vAlign w:val="center"/>
            <w:hideMark/>
          </w:tcPr>
          <w:p w14:paraId="1DA27B08"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Clasificación</w:t>
            </w:r>
          </w:p>
        </w:tc>
        <w:tc>
          <w:tcPr>
            <w:tcW w:w="607" w:type="pct"/>
            <w:tcBorders>
              <w:top w:val="single" w:sz="4" w:space="0" w:color="44B3E1"/>
              <w:left w:val="nil"/>
              <w:bottom w:val="single" w:sz="4" w:space="0" w:color="44B3E1"/>
              <w:right w:val="nil"/>
            </w:tcBorders>
            <w:shd w:val="clear" w:color="156082" w:fill="156082"/>
            <w:vAlign w:val="center"/>
            <w:hideMark/>
          </w:tcPr>
          <w:p w14:paraId="7D56B1C7"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Atributo</w:t>
            </w:r>
          </w:p>
        </w:tc>
        <w:tc>
          <w:tcPr>
            <w:tcW w:w="606" w:type="pct"/>
            <w:tcBorders>
              <w:top w:val="single" w:sz="4" w:space="0" w:color="44B3E1"/>
              <w:left w:val="nil"/>
              <w:bottom w:val="single" w:sz="4" w:space="0" w:color="44B3E1"/>
              <w:right w:val="nil"/>
            </w:tcBorders>
            <w:shd w:val="clear" w:color="156082" w:fill="156082"/>
            <w:vAlign w:val="center"/>
            <w:hideMark/>
          </w:tcPr>
          <w:p w14:paraId="01EF1143"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Estímulo</w:t>
            </w:r>
          </w:p>
        </w:tc>
        <w:tc>
          <w:tcPr>
            <w:tcW w:w="606" w:type="pct"/>
            <w:tcBorders>
              <w:top w:val="single" w:sz="4" w:space="0" w:color="44B3E1"/>
              <w:left w:val="nil"/>
              <w:bottom w:val="single" w:sz="4" w:space="0" w:color="44B3E1"/>
              <w:right w:val="nil"/>
            </w:tcBorders>
            <w:shd w:val="clear" w:color="156082" w:fill="156082"/>
            <w:vAlign w:val="center"/>
            <w:hideMark/>
          </w:tcPr>
          <w:p w14:paraId="4B75F574"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Entorno</w:t>
            </w:r>
          </w:p>
        </w:tc>
        <w:tc>
          <w:tcPr>
            <w:tcW w:w="683" w:type="pct"/>
            <w:tcBorders>
              <w:top w:val="single" w:sz="4" w:space="0" w:color="44B3E1"/>
              <w:left w:val="nil"/>
              <w:bottom w:val="single" w:sz="4" w:space="0" w:color="44B3E1"/>
              <w:right w:val="nil"/>
            </w:tcBorders>
            <w:shd w:val="clear" w:color="156082" w:fill="156082"/>
            <w:vAlign w:val="center"/>
            <w:hideMark/>
          </w:tcPr>
          <w:p w14:paraId="0756533D"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Artefacto</w:t>
            </w:r>
          </w:p>
        </w:tc>
        <w:tc>
          <w:tcPr>
            <w:tcW w:w="681" w:type="pct"/>
            <w:tcBorders>
              <w:top w:val="single" w:sz="4" w:space="0" w:color="44B3E1"/>
              <w:left w:val="nil"/>
              <w:bottom w:val="single" w:sz="4" w:space="0" w:color="44B3E1"/>
              <w:right w:val="nil"/>
            </w:tcBorders>
            <w:shd w:val="clear" w:color="156082" w:fill="156082"/>
            <w:vAlign w:val="center"/>
            <w:hideMark/>
          </w:tcPr>
          <w:p w14:paraId="15C40B74"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Respuesta esperada</w:t>
            </w:r>
          </w:p>
        </w:tc>
        <w:tc>
          <w:tcPr>
            <w:tcW w:w="758" w:type="pct"/>
            <w:tcBorders>
              <w:top w:val="single" w:sz="4" w:space="0" w:color="44B3E1"/>
              <w:left w:val="nil"/>
              <w:bottom w:val="single" w:sz="4" w:space="0" w:color="44B3E1"/>
              <w:right w:val="single" w:sz="4" w:space="0" w:color="44B3E1"/>
            </w:tcBorders>
            <w:shd w:val="clear" w:color="156082" w:fill="156082"/>
            <w:vAlign w:val="center"/>
            <w:hideMark/>
          </w:tcPr>
          <w:p w14:paraId="1CF80EC6" w14:textId="77777777" w:rsidR="004F08CA" w:rsidRPr="004F08CA" w:rsidRDefault="004F08CA" w:rsidP="004F08CA">
            <w:pPr>
              <w:spacing w:after="0" w:line="240" w:lineRule="auto"/>
              <w:jc w:val="center"/>
              <w:rPr>
                <w:rFonts w:ascii="Aptos Narrow" w:eastAsia="Times New Roman" w:hAnsi="Aptos Narrow" w:cs="Times New Roman"/>
                <w:b/>
                <w:bCs/>
                <w:color w:val="FFFFFF"/>
                <w:sz w:val="18"/>
                <w:szCs w:val="18"/>
              </w:rPr>
            </w:pPr>
            <w:r w:rsidRPr="004F08CA">
              <w:rPr>
                <w:rFonts w:ascii="Aptos Narrow" w:eastAsia="Times New Roman" w:hAnsi="Aptos Narrow" w:cs="Times New Roman"/>
                <w:b/>
                <w:bCs/>
                <w:color w:val="FFFFFF"/>
                <w:sz w:val="18"/>
                <w:szCs w:val="18"/>
              </w:rPr>
              <w:t>Medida de respuesta</w:t>
            </w:r>
          </w:p>
        </w:tc>
      </w:tr>
      <w:tr w:rsidR="004F08CA" w:rsidRPr="004F08CA" w14:paraId="43304816" w14:textId="77777777" w:rsidTr="004F08CA">
        <w:trPr>
          <w:trHeight w:val="864"/>
        </w:trPr>
        <w:tc>
          <w:tcPr>
            <w:tcW w:w="375" w:type="pct"/>
            <w:tcBorders>
              <w:top w:val="single" w:sz="4" w:space="0" w:color="44B3E1"/>
              <w:left w:val="single" w:sz="4" w:space="0" w:color="44B3E1"/>
              <w:bottom w:val="single" w:sz="4" w:space="0" w:color="44B3E1"/>
              <w:right w:val="nil"/>
            </w:tcBorders>
            <w:shd w:val="clear" w:color="C0E6F5" w:fill="C0E6F5"/>
            <w:vAlign w:val="center"/>
            <w:hideMark/>
          </w:tcPr>
          <w:p w14:paraId="1A431F76"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EQ-01</w:t>
            </w:r>
          </w:p>
        </w:tc>
        <w:tc>
          <w:tcPr>
            <w:tcW w:w="683" w:type="pct"/>
            <w:tcBorders>
              <w:top w:val="single" w:sz="4" w:space="0" w:color="44B3E1"/>
              <w:left w:val="nil"/>
              <w:bottom w:val="single" w:sz="4" w:space="0" w:color="44B3E1"/>
              <w:right w:val="nil"/>
            </w:tcBorders>
            <w:shd w:val="clear" w:color="C0E6F5" w:fill="C0E6F5"/>
            <w:vAlign w:val="center"/>
            <w:hideMark/>
          </w:tcPr>
          <w:p w14:paraId="1C1AA2F3"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Eficiencia del desempeño</w:t>
            </w:r>
          </w:p>
        </w:tc>
        <w:tc>
          <w:tcPr>
            <w:tcW w:w="607" w:type="pct"/>
            <w:tcBorders>
              <w:top w:val="single" w:sz="4" w:space="0" w:color="44B3E1"/>
              <w:left w:val="nil"/>
              <w:bottom w:val="single" w:sz="4" w:space="0" w:color="44B3E1"/>
              <w:right w:val="nil"/>
            </w:tcBorders>
            <w:shd w:val="clear" w:color="C0E6F5" w:fill="C0E6F5"/>
            <w:vAlign w:val="center"/>
            <w:hideMark/>
          </w:tcPr>
          <w:p w14:paraId="44E9F6C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Rendimiento local</w:t>
            </w:r>
          </w:p>
        </w:tc>
        <w:tc>
          <w:tcPr>
            <w:tcW w:w="606" w:type="pct"/>
            <w:tcBorders>
              <w:top w:val="single" w:sz="4" w:space="0" w:color="44B3E1"/>
              <w:left w:val="nil"/>
              <w:bottom w:val="single" w:sz="4" w:space="0" w:color="44B3E1"/>
              <w:right w:val="nil"/>
            </w:tcBorders>
            <w:shd w:val="clear" w:color="C0E6F5" w:fill="C0E6F5"/>
            <w:vAlign w:val="center"/>
            <w:hideMark/>
          </w:tcPr>
          <w:p w14:paraId="5EAD1A7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Usuario carga un archivo ≤1 min</w:t>
            </w:r>
          </w:p>
        </w:tc>
        <w:tc>
          <w:tcPr>
            <w:tcW w:w="606" w:type="pct"/>
            <w:tcBorders>
              <w:top w:val="single" w:sz="4" w:space="0" w:color="44B3E1"/>
              <w:left w:val="nil"/>
              <w:bottom w:val="single" w:sz="4" w:space="0" w:color="44B3E1"/>
              <w:right w:val="nil"/>
            </w:tcBorders>
            <w:shd w:val="clear" w:color="C0E6F5" w:fill="C0E6F5"/>
            <w:vAlign w:val="center"/>
            <w:hideMark/>
          </w:tcPr>
          <w:p w14:paraId="31DD2FD5"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Ejecución local estándar</w:t>
            </w:r>
          </w:p>
        </w:tc>
        <w:tc>
          <w:tcPr>
            <w:tcW w:w="683" w:type="pct"/>
            <w:tcBorders>
              <w:top w:val="single" w:sz="4" w:space="0" w:color="44B3E1"/>
              <w:left w:val="nil"/>
              <w:bottom w:val="single" w:sz="4" w:space="0" w:color="44B3E1"/>
              <w:right w:val="nil"/>
            </w:tcBorders>
            <w:shd w:val="clear" w:color="C0E6F5" w:fill="C0E6F5"/>
            <w:vAlign w:val="center"/>
            <w:hideMark/>
          </w:tcPr>
          <w:p w14:paraId="0D80C7BD"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Pipeline CU-01→CU-03→CU-05→CU-06/07→CU-08</w:t>
            </w:r>
          </w:p>
        </w:tc>
        <w:tc>
          <w:tcPr>
            <w:tcW w:w="681" w:type="pct"/>
            <w:tcBorders>
              <w:top w:val="single" w:sz="4" w:space="0" w:color="44B3E1"/>
              <w:left w:val="nil"/>
              <w:bottom w:val="single" w:sz="4" w:space="0" w:color="44B3E1"/>
              <w:right w:val="nil"/>
            </w:tcBorders>
            <w:shd w:val="clear" w:color="C0E6F5" w:fill="C0E6F5"/>
            <w:vAlign w:val="center"/>
            <w:hideMark/>
          </w:tcPr>
          <w:p w14:paraId="207B4A7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Procesar y reproducir animación sin bloqueos</w:t>
            </w:r>
          </w:p>
        </w:tc>
        <w:tc>
          <w:tcPr>
            <w:tcW w:w="758" w:type="pct"/>
            <w:tcBorders>
              <w:top w:val="single" w:sz="4" w:space="0" w:color="44B3E1"/>
              <w:left w:val="nil"/>
              <w:bottom w:val="single" w:sz="4" w:space="0" w:color="44B3E1"/>
              <w:right w:val="single" w:sz="4" w:space="0" w:color="44B3E1"/>
            </w:tcBorders>
            <w:shd w:val="clear" w:color="C0E6F5" w:fill="C0E6F5"/>
            <w:vAlign w:val="center"/>
            <w:hideMark/>
          </w:tcPr>
          <w:p w14:paraId="34E4A8E6"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≤10 s por archivo (95% de pruebas)</w:t>
            </w:r>
          </w:p>
        </w:tc>
      </w:tr>
      <w:tr w:rsidR="004F08CA" w:rsidRPr="004F08CA" w14:paraId="7EF5B426" w14:textId="77777777" w:rsidTr="004F08CA">
        <w:trPr>
          <w:trHeight w:val="864"/>
        </w:trPr>
        <w:tc>
          <w:tcPr>
            <w:tcW w:w="375" w:type="pct"/>
            <w:tcBorders>
              <w:top w:val="single" w:sz="4" w:space="0" w:color="44B3E1"/>
              <w:left w:val="single" w:sz="4" w:space="0" w:color="44B3E1"/>
              <w:bottom w:val="single" w:sz="4" w:space="0" w:color="44B3E1"/>
              <w:right w:val="nil"/>
            </w:tcBorders>
            <w:vAlign w:val="center"/>
            <w:hideMark/>
          </w:tcPr>
          <w:p w14:paraId="2E4A473D"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EQ-02</w:t>
            </w:r>
          </w:p>
        </w:tc>
        <w:tc>
          <w:tcPr>
            <w:tcW w:w="683" w:type="pct"/>
            <w:tcBorders>
              <w:top w:val="single" w:sz="4" w:space="0" w:color="44B3E1"/>
              <w:left w:val="nil"/>
              <w:bottom w:val="single" w:sz="4" w:space="0" w:color="44B3E1"/>
              <w:right w:val="nil"/>
            </w:tcBorders>
            <w:vAlign w:val="center"/>
            <w:hideMark/>
          </w:tcPr>
          <w:p w14:paraId="729BC16E"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Eficiencia del desempeño</w:t>
            </w:r>
          </w:p>
        </w:tc>
        <w:tc>
          <w:tcPr>
            <w:tcW w:w="607" w:type="pct"/>
            <w:tcBorders>
              <w:top w:val="single" w:sz="4" w:space="0" w:color="44B3E1"/>
              <w:left w:val="nil"/>
              <w:bottom w:val="single" w:sz="4" w:space="0" w:color="44B3E1"/>
              <w:right w:val="nil"/>
            </w:tcBorders>
            <w:vAlign w:val="center"/>
            <w:hideMark/>
          </w:tcPr>
          <w:p w14:paraId="5C5883BB"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Latencia en transmisión en vivo</w:t>
            </w:r>
          </w:p>
        </w:tc>
        <w:tc>
          <w:tcPr>
            <w:tcW w:w="606" w:type="pct"/>
            <w:tcBorders>
              <w:top w:val="single" w:sz="4" w:space="0" w:color="44B3E1"/>
              <w:left w:val="nil"/>
              <w:bottom w:val="single" w:sz="4" w:space="0" w:color="44B3E1"/>
              <w:right w:val="nil"/>
            </w:tcBorders>
            <w:vAlign w:val="center"/>
            <w:hideMark/>
          </w:tcPr>
          <w:p w14:paraId="4AC296FE"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Flujo de audio en tiempo real</w:t>
            </w:r>
          </w:p>
        </w:tc>
        <w:tc>
          <w:tcPr>
            <w:tcW w:w="606" w:type="pct"/>
            <w:tcBorders>
              <w:top w:val="single" w:sz="4" w:space="0" w:color="44B3E1"/>
              <w:left w:val="nil"/>
              <w:bottom w:val="single" w:sz="4" w:space="0" w:color="44B3E1"/>
              <w:right w:val="nil"/>
            </w:tcBorders>
            <w:vAlign w:val="center"/>
            <w:hideMark/>
          </w:tcPr>
          <w:p w14:paraId="262763FE"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Navegador + proceso local</w:t>
            </w:r>
          </w:p>
        </w:tc>
        <w:tc>
          <w:tcPr>
            <w:tcW w:w="683" w:type="pct"/>
            <w:tcBorders>
              <w:top w:val="single" w:sz="4" w:space="0" w:color="44B3E1"/>
              <w:left w:val="nil"/>
              <w:bottom w:val="single" w:sz="4" w:space="0" w:color="44B3E1"/>
              <w:right w:val="nil"/>
            </w:tcBorders>
            <w:vAlign w:val="center"/>
            <w:hideMark/>
          </w:tcPr>
          <w:p w14:paraId="5033D952"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Captura / Transcripción / Animación</w:t>
            </w:r>
          </w:p>
        </w:tc>
        <w:tc>
          <w:tcPr>
            <w:tcW w:w="681" w:type="pct"/>
            <w:tcBorders>
              <w:top w:val="single" w:sz="4" w:space="0" w:color="44B3E1"/>
              <w:left w:val="nil"/>
              <w:bottom w:val="single" w:sz="4" w:space="0" w:color="44B3E1"/>
              <w:right w:val="nil"/>
            </w:tcBorders>
            <w:vAlign w:val="center"/>
            <w:hideMark/>
          </w:tcPr>
          <w:p w14:paraId="7024F4A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Retardo máximo controlado entre audio y seña</w:t>
            </w:r>
          </w:p>
        </w:tc>
        <w:tc>
          <w:tcPr>
            <w:tcW w:w="758" w:type="pct"/>
            <w:tcBorders>
              <w:top w:val="single" w:sz="4" w:space="0" w:color="44B3E1"/>
              <w:left w:val="nil"/>
              <w:bottom w:val="single" w:sz="4" w:space="0" w:color="44B3E1"/>
              <w:right w:val="single" w:sz="4" w:space="0" w:color="44B3E1"/>
            </w:tcBorders>
            <w:vAlign w:val="center"/>
            <w:hideMark/>
          </w:tcPr>
          <w:p w14:paraId="54CAB103"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≤10 s (90% de pruebas)</w:t>
            </w:r>
          </w:p>
        </w:tc>
      </w:tr>
      <w:tr w:rsidR="004F08CA" w:rsidRPr="004F08CA" w14:paraId="13AB5C49" w14:textId="77777777" w:rsidTr="004F08CA">
        <w:trPr>
          <w:trHeight w:val="864"/>
        </w:trPr>
        <w:tc>
          <w:tcPr>
            <w:tcW w:w="375" w:type="pct"/>
            <w:tcBorders>
              <w:top w:val="single" w:sz="4" w:space="0" w:color="44B3E1"/>
              <w:left w:val="single" w:sz="4" w:space="0" w:color="44B3E1"/>
              <w:bottom w:val="single" w:sz="4" w:space="0" w:color="44B3E1"/>
              <w:right w:val="nil"/>
            </w:tcBorders>
            <w:shd w:val="clear" w:color="C0E6F5" w:fill="C0E6F5"/>
            <w:vAlign w:val="center"/>
            <w:hideMark/>
          </w:tcPr>
          <w:p w14:paraId="330D23DF"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EQ-03</w:t>
            </w:r>
          </w:p>
        </w:tc>
        <w:tc>
          <w:tcPr>
            <w:tcW w:w="683" w:type="pct"/>
            <w:tcBorders>
              <w:top w:val="single" w:sz="4" w:space="0" w:color="44B3E1"/>
              <w:left w:val="nil"/>
              <w:bottom w:val="single" w:sz="4" w:space="0" w:color="44B3E1"/>
              <w:right w:val="nil"/>
            </w:tcBorders>
            <w:shd w:val="clear" w:color="C0E6F5" w:fill="C0E6F5"/>
            <w:vAlign w:val="center"/>
            <w:hideMark/>
          </w:tcPr>
          <w:p w14:paraId="1A25E47A"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Fiabilidad</w:t>
            </w:r>
          </w:p>
        </w:tc>
        <w:tc>
          <w:tcPr>
            <w:tcW w:w="607" w:type="pct"/>
            <w:tcBorders>
              <w:top w:val="single" w:sz="4" w:space="0" w:color="44B3E1"/>
              <w:left w:val="nil"/>
              <w:bottom w:val="single" w:sz="4" w:space="0" w:color="44B3E1"/>
              <w:right w:val="nil"/>
            </w:tcBorders>
            <w:shd w:val="clear" w:color="C0E6F5" w:fill="C0E6F5"/>
            <w:vAlign w:val="center"/>
            <w:hideMark/>
          </w:tcPr>
          <w:p w14:paraId="3ABAD43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Procesamiento continuo</w:t>
            </w:r>
          </w:p>
        </w:tc>
        <w:tc>
          <w:tcPr>
            <w:tcW w:w="606" w:type="pct"/>
            <w:tcBorders>
              <w:top w:val="single" w:sz="4" w:space="0" w:color="44B3E1"/>
              <w:left w:val="nil"/>
              <w:bottom w:val="single" w:sz="4" w:space="0" w:color="44B3E1"/>
              <w:right w:val="nil"/>
            </w:tcBorders>
            <w:shd w:val="clear" w:color="C0E6F5" w:fill="C0E6F5"/>
            <w:vAlign w:val="center"/>
            <w:hideMark/>
          </w:tcPr>
          <w:p w14:paraId="2C6C2F2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Ejecución de 10 solicitudes seguidas</w:t>
            </w:r>
          </w:p>
        </w:tc>
        <w:tc>
          <w:tcPr>
            <w:tcW w:w="606" w:type="pct"/>
            <w:tcBorders>
              <w:top w:val="single" w:sz="4" w:space="0" w:color="44B3E1"/>
              <w:left w:val="nil"/>
              <w:bottom w:val="single" w:sz="4" w:space="0" w:color="44B3E1"/>
              <w:right w:val="nil"/>
            </w:tcBorders>
            <w:shd w:val="clear" w:color="C0E6F5" w:fill="C0E6F5"/>
            <w:vAlign w:val="center"/>
            <w:hideMark/>
          </w:tcPr>
          <w:p w14:paraId="4D59B79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Sesión de operación local</w:t>
            </w:r>
          </w:p>
        </w:tc>
        <w:tc>
          <w:tcPr>
            <w:tcW w:w="683" w:type="pct"/>
            <w:tcBorders>
              <w:top w:val="single" w:sz="4" w:space="0" w:color="44B3E1"/>
              <w:left w:val="nil"/>
              <w:bottom w:val="single" w:sz="4" w:space="0" w:color="44B3E1"/>
              <w:right w:val="nil"/>
            </w:tcBorders>
            <w:shd w:val="clear" w:color="C0E6F5" w:fill="C0E6F5"/>
            <w:vAlign w:val="center"/>
            <w:hideMark/>
          </w:tcPr>
          <w:p w14:paraId="05E5268D"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Orquestador del pipeline</w:t>
            </w:r>
          </w:p>
        </w:tc>
        <w:tc>
          <w:tcPr>
            <w:tcW w:w="681" w:type="pct"/>
            <w:tcBorders>
              <w:top w:val="single" w:sz="4" w:space="0" w:color="44B3E1"/>
              <w:left w:val="nil"/>
              <w:bottom w:val="single" w:sz="4" w:space="0" w:color="44B3E1"/>
              <w:right w:val="nil"/>
            </w:tcBorders>
            <w:shd w:val="clear" w:color="C0E6F5" w:fill="C0E6F5"/>
            <w:vAlign w:val="center"/>
            <w:hideMark/>
          </w:tcPr>
          <w:p w14:paraId="4304AB04"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Sin caídas ni reinicios en ejecuciones consecutivas</w:t>
            </w:r>
          </w:p>
        </w:tc>
        <w:tc>
          <w:tcPr>
            <w:tcW w:w="758" w:type="pct"/>
            <w:tcBorders>
              <w:top w:val="single" w:sz="4" w:space="0" w:color="44B3E1"/>
              <w:left w:val="nil"/>
              <w:bottom w:val="single" w:sz="4" w:space="0" w:color="44B3E1"/>
              <w:right w:val="single" w:sz="4" w:space="0" w:color="44B3E1"/>
            </w:tcBorders>
            <w:shd w:val="clear" w:color="C0E6F5" w:fill="C0E6F5"/>
            <w:vAlign w:val="center"/>
            <w:hideMark/>
          </w:tcPr>
          <w:p w14:paraId="25219059"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100% de solicitudes completadas</w:t>
            </w:r>
          </w:p>
        </w:tc>
      </w:tr>
      <w:tr w:rsidR="004F08CA" w:rsidRPr="004F08CA" w14:paraId="73967270" w14:textId="77777777" w:rsidTr="004F08CA">
        <w:trPr>
          <w:trHeight w:val="864"/>
        </w:trPr>
        <w:tc>
          <w:tcPr>
            <w:tcW w:w="375" w:type="pct"/>
            <w:tcBorders>
              <w:top w:val="single" w:sz="4" w:space="0" w:color="44B3E1"/>
              <w:left w:val="single" w:sz="4" w:space="0" w:color="44B3E1"/>
              <w:bottom w:val="single" w:sz="4" w:space="0" w:color="44B3E1"/>
              <w:right w:val="nil"/>
            </w:tcBorders>
            <w:vAlign w:val="center"/>
            <w:hideMark/>
          </w:tcPr>
          <w:p w14:paraId="3000079B"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EQ-04</w:t>
            </w:r>
          </w:p>
        </w:tc>
        <w:tc>
          <w:tcPr>
            <w:tcW w:w="683" w:type="pct"/>
            <w:tcBorders>
              <w:top w:val="single" w:sz="4" w:space="0" w:color="44B3E1"/>
              <w:left w:val="nil"/>
              <w:bottom w:val="single" w:sz="4" w:space="0" w:color="44B3E1"/>
              <w:right w:val="nil"/>
            </w:tcBorders>
            <w:vAlign w:val="center"/>
            <w:hideMark/>
          </w:tcPr>
          <w:p w14:paraId="0C3089CC"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Fiabilidad</w:t>
            </w:r>
          </w:p>
        </w:tc>
        <w:tc>
          <w:tcPr>
            <w:tcW w:w="607" w:type="pct"/>
            <w:tcBorders>
              <w:top w:val="single" w:sz="4" w:space="0" w:color="44B3E1"/>
              <w:left w:val="nil"/>
              <w:bottom w:val="single" w:sz="4" w:space="0" w:color="44B3E1"/>
              <w:right w:val="nil"/>
            </w:tcBorders>
            <w:vAlign w:val="center"/>
            <w:hideMark/>
          </w:tcPr>
          <w:p w14:paraId="3D230B56"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Manejo de errores</w:t>
            </w:r>
          </w:p>
        </w:tc>
        <w:tc>
          <w:tcPr>
            <w:tcW w:w="606" w:type="pct"/>
            <w:tcBorders>
              <w:top w:val="single" w:sz="4" w:space="0" w:color="44B3E1"/>
              <w:left w:val="nil"/>
              <w:bottom w:val="single" w:sz="4" w:space="0" w:color="44B3E1"/>
              <w:right w:val="nil"/>
            </w:tcBorders>
            <w:vAlign w:val="center"/>
            <w:hideMark/>
          </w:tcPr>
          <w:p w14:paraId="0476ACE0"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Archivo inválido o interrupción en el flujo</w:t>
            </w:r>
          </w:p>
        </w:tc>
        <w:tc>
          <w:tcPr>
            <w:tcW w:w="606" w:type="pct"/>
            <w:tcBorders>
              <w:top w:val="single" w:sz="4" w:space="0" w:color="44B3E1"/>
              <w:left w:val="nil"/>
              <w:bottom w:val="single" w:sz="4" w:space="0" w:color="44B3E1"/>
              <w:right w:val="nil"/>
            </w:tcBorders>
            <w:vAlign w:val="center"/>
            <w:hideMark/>
          </w:tcPr>
          <w:p w14:paraId="57D2BD8E"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Operación normal</w:t>
            </w:r>
          </w:p>
        </w:tc>
        <w:tc>
          <w:tcPr>
            <w:tcW w:w="683" w:type="pct"/>
            <w:tcBorders>
              <w:top w:val="single" w:sz="4" w:space="0" w:color="44B3E1"/>
              <w:left w:val="nil"/>
              <w:bottom w:val="single" w:sz="4" w:space="0" w:color="44B3E1"/>
              <w:right w:val="nil"/>
            </w:tcBorders>
            <w:vAlign w:val="center"/>
            <w:hideMark/>
          </w:tcPr>
          <w:p w14:paraId="4ABEC28F"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Validador / pipeline</w:t>
            </w:r>
          </w:p>
        </w:tc>
        <w:tc>
          <w:tcPr>
            <w:tcW w:w="681" w:type="pct"/>
            <w:tcBorders>
              <w:top w:val="single" w:sz="4" w:space="0" w:color="44B3E1"/>
              <w:left w:val="nil"/>
              <w:bottom w:val="single" w:sz="4" w:space="0" w:color="44B3E1"/>
              <w:right w:val="nil"/>
            </w:tcBorders>
            <w:vAlign w:val="center"/>
            <w:hideMark/>
          </w:tcPr>
          <w:p w14:paraId="133AB6DA"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Notificar error y continuar operativo</w:t>
            </w:r>
          </w:p>
        </w:tc>
        <w:tc>
          <w:tcPr>
            <w:tcW w:w="758" w:type="pct"/>
            <w:tcBorders>
              <w:top w:val="single" w:sz="4" w:space="0" w:color="44B3E1"/>
              <w:left w:val="nil"/>
              <w:bottom w:val="single" w:sz="4" w:space="0" w:color="44B3E1"/>
              <w:right w:val="single" w:sz="4" w:space="0" w:color="44B3E1"/>
            </w:tcBorders>
            <w:vAlign w:val="center"/>
            <w:hideMark/>
          </w:tcPr>
          <w:p w14:paraId="4E8586F0"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100% solicitudes continúan activas</w:t>
            </w:r>
          </w:p>
        </w:tc>
      </w:tr>
      <w:tr w:rsidR="004F08CA" w:rsidRPr="004F08CA" w14:paraId="4C896D3A" w14:textId="77777777" w:rsidTr="004F08CA">
        <w:trPr>
          <w:trHeight w:val="864"/>
        </w:trPr>
        <w:tc>
          <w:tcPr>
            <w:tcW w:w="375" w:type="pct"/>
            <w:tcBorders>
              <w:top w:val="single" w:sz="4" w:space="0" w:color="44B3E1"/>
              <w:left w:val="single" w:sz="4" w:space="0" w:color="44B3E1"/>
              <w:bottom w:val="single" w:sz="4" w:space="0" w:color="44B3E1"/>
              <w:right w:val="nil"/>
            </w:tcBorders>
            <w:shd w:val="clear" w:color="C0E6F5" w:fill="C0E6F5"/>
            <w:vAlign w:val="center"/>
            <w:hideMark/>
          </w:tcPr>
          <w:p w14:paraId="6DB116F0"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EQ-05</w:t>
            </w:r>
          </w:p>
        </w:tc>
        <w:tc>
          <w:tcPr>
            <w:tcW w:w="683" w:type="pct"/>
            <w:tcBorders>
              <w:top w:val="single" w:sz="4" w:space="0" w:color="44B3E1"/>
              <w:left w:val="nil"/>
              <w:bottom w:val="single" w:sz="4" w:space="0" w:color="44B3E1"/>
              <w:right w:val="nil"/>
            </w:tcBorders>
            <w:shd w:val="clear" w:color="C0E6F5" w:fill="C0E6F5"/>
            <w:vAlign w:val="center"/>
            <w:hideMark/>
          </w:tcPr>
          <w:p w14:paraId="3DC9F6E4"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Seguridad</w:t>
            </w:r>
          </w:p>
        </w:tc>
        <w:tc>
          <w:tcPr>
            <w:tcW w:w="607" w:type="pct"/>
            <w:tcBorders>
              <w:top w:val="single" w:sz="4" w:space="0" w:color="44B3E1"/>
              <w:left w:val="nil"/>
              <w:bottom w:val="single" w:sz="4" w:space="0" w:color="44B3E1"/>
              <w:right w:val="nil"/>
            </w:tcBorders>
            <w:shd w:val="clear" w:color="C0E6F5" w:fill="C0E6F5"/>
            <w:vAlign w:val="center"/>
            <w:hideMark/>
          </w:tcPr>
          <w:p w14:paraId="08114C7E"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Protección de archivos temporales</w:t>
            </w:r>
          </w:p>
        </w:tc>
        <w:tc>
          <w:tcPr>
            <w:tcW w:w="606" w:type="pct"/>
            <w:tcBorders>
              <w:top w:val="single" w:sz="4" w:space="0" w:color="44B3E1"/>
              <w:left w:val="nil"/>
              <w:bottom w:val="single" w:sz="4" w:space="0" w:color="44B3E1"/>
              <w:right w:val="nil"/>
            </w:tcBorders>
            <w:shd w:val="clear" w:color="C0E6F5" w:fill="C0E6F5"/>
            <w:vAlign w:val="center"/>
            <w:hideMark/>
          </w:tcPr>
          <w:p w14:paraId="1AB03213"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Fin del proceso</w:t>
            </w:r>
          </w:p>
        </w:tc>
        <w:tc>
          <w:tcPr>
            <w:tcW w:w="606" w:type="pct"/>
            <w:tcBorders>
              <w:top w:val="single" w:sz="4" w:space="0" w:color="44B3E1"/>
              <w:left w:val="nil"/>
              <w:bottom w:val="single" w:sz="4" w:space="0" w:color="44B3E1"/>
              <w:right w:val="nil"/>
            </w:tcBorders>
            <w:shd w:val="clear" w:color="C0E6F5" w:fill="C0E6F5"/>
            <w:vAlign w:val="center"/>
            <w:hideMark/>
          </w:tcPr>
          <w:p w14:paraId="747DD47F"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Postprocesamiento local</w:t>
            </w:r>
          </w:p>
        </w:tc>
        <w:tc>
          <w:tcPr>
            <w:tcW w:w="683" w:type="pct"/>
            <w:tcBorders>
              <w:top w:val="single" w:sz="4" w:space="0" w:color="44B3E1"/>
              <w:left w:val="nil"/>
              <w:bottom w:val="single" w:sz="4" w:space="0" w:color="44B3E1"/>
              <w:right w:val="nil"/>
            </w:tcBorders>
            <w:shd w:val="clear" w:color="C0E6F5" w:fill="C0E6F5"/>
            <w:vAlign w:val="center"/>
            <w:hideMark/>
          </w:tcPr>
          <w:p w14:paraId="1A4E04EC"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Gestor de archivos</w:t>
            </w:r>
          </w:p>
        </w:tc>
        <w:tc>
          <w:tcPr>
            <w:tcW w:w="681" w:type="pct"/>
            <w:tcBorders>
              <w:top w:val="single" w:sz="4" w:space="0" w:color="44B3E1"/>
              <w:left w:val="nil"/>
              <w:bottom w:val="single" w:sz="4" w:space="0" w:color="44B3E1"/>
              <w:right w:val="nil"/>
            </w:tcBorders>
            <w:shd w:val="clear" w:color="C0E6F5" w:fill="C0E6F5"/>
            <w:vAlign w:val="center"/>
            <w:hideMark/>
          </w:tcPr>
          <w:p w14:paraId="3E1FA415"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Borrado automático de archivos temporales</w:t>
            </w:r>
          </w:p>
        </w:tc>
        <w:tc>
          <w:tcPr>
            <w:tcW w:w="758" w:type="pct"/>
            <w:tcBorders>
              <w:top w:val="single" w:sz="4" w:space="0" w:color="44B3E1"/>
              <w:left w:val="nil"/>
              <w:bottom w:val="single" w:sz="4" w:space="0" w:color="44B3E1"/>
              <w:right w:val="single" w:sz="4" w:space="0" w:color="44B3E1"/>
            </w:tcBorders>
            <w:shd w:val="clear" w:color="C0E6F5" w:fill="C0E6F5"/>
            <w:vAlign w:val="center"/>
            <w:hideMark/>
          </w:tcPr>
          <w:p w14:paraId="5EE68501"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Limpieza ≤ 24 h</w:t>
            </w:r>
          </w:p>
        </w:tc>
      </w:tr>
      <w:tr w:rsidR="004F08CA" w:rsidRPr="004F08CA" w14:paraId="639CDB26" w14:textId="77777777" w:rsidTr="004F08CA">
        <w:trPr>
          <w:trHeight w:val="576"/>
        </w:trPr>
        <w:tc>
          <w:tcPr>
            <w:tcW w:w="375" w:type="pct"/>
            <w:tcBorders>
              <w:top w:val="single" w:sz="4" w:space="0" w:color="44B3E1"/>
              <w:left w:val="single" w:sz="4" w:space="0" w:color="44B3E1"/>
              <w:bottom w:val="single" w:sz="4" w:space="0" w:color="44B3E1"/>
              <w:right w:val="nil"/>
            </w:tcBorders>
            <w:vAlign w:val="center"/>
            <w:hideMark/>
          </w:tcPr>
          <w:p w14:paraId="4F301932"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EQ-06</w:t>
            </w:r>
          </w:p>
        </w:tc>
        <w:tc>
          <w:tcPr>
            <w:tcW w:w="683" w:type="pct"/>
            <w:tcBorders>
              <w:top w:val="single" w:sz="4" w:space="0" w:color="44B3E1"/>
              <w:left w:val="nil"/>
              <w:bottom w:val="single" w:sz="4" w:space="0" w:color="44B3E1"/>
              <w:right w:val="nil"/>
            </w:tcBorders>
            <w:vAlign w:val="center"/>
            <w:hideMark/>
          </w:tcPr>
          <w:p w14:paraId="034365D0"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Seguridad / Fiabilidad</w:t>
            </w:r>
          </w:p>
        </w:tc>
        <w:tc>
          <w:tcPr>
            <w:tcW w:w="607" w:type="pct"/>
            <w:tcBorders>
              <w:top w:val="single" w:sz="4" w:space="0" w:color="44B3E1"/>
              <w:left w:val="nil"/>
              <w:bottom w:val="single" w:sz="4" w:space="0" w:color="44B3E1"/>
              <w:right w:val="nil"/>
            </w:tcBorders>
            <w:vAlign w:val="center"/>
            <w:hideMark/>
          </w:tcPr>
          <w:p w14:paraId="4BA59D73"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Gestión de logs</w:t>
            </w:r>
          </w:p>
        </w:tc>
        <w:tc>
          <w:tcPr>
            <w:tcW w:w="606" w:type="pct"/>
            <w:tcBorders>
              <w:top w:val="single" w:sz="4" w:space="0" w:color="44B3E1"/>
              <w:left w:val="nil"/>
              <w:bottom w:val="single" w:sz="4" w:space="0" w:color="44B3E1"/>
              <w:right w:val="nil"/>
            </w:tcBorders>
            <w:vAlign w:val="center"/>
            <w:hideMark/>
          </w:tcPr>
          <w:p w14:paraId="2B962A29"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Solicitud procesada</w:t>
            </w:r>
          </w:p>
        </w:tc>
        <w:tc>
          <w:tcPr>
            <w:tcW w:w="606" w:type="pct"/>
            <w:tcBorders>
              <w:top w:val="single" w:sz="4" w:space="0" w:color="44B3E1"/>
              <w:left w:val="nil"/>
              <w:bottom w:val="single" w:sz="4" w:space="0" w:color="44B3E1"/>
              <w:right w:val="nil"/>
            </w:tcBorders>
            <w:vAlign w:val="center"/>
            <w:hideMark/>
          </w:tcPr>
          <w:p w14:paraId="3ADC282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Operación normal</w:t>
            </w:r>
          </w:p>
        </w:tc>
        <w:tc>
          <w:tcPr>
            <w:tcW w:w="683" w:type="pct"/>
            <w:tcBorders>
              <w:top w:val="single" w:sz="4" w:space="0" w:color="44B3E1"/>
              <w:left w:val="nil"/>
              <w:bottom w:val="single" w:sz="4" w:space="0" w:color="44B3E1"/>
              <w:right w:val="nil"/>
            </w:tcBorders>
            <w:vAlign w:val="center"/>
            <w:hideMark/>
          </w:tcPr>
          <w:p w14:paraId="2AFD6864"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Módulo de registros</w:t>
            </w:r>
          </w:p>
        </w:tc>
        <w:tc>
          <w:tcPr>
            <w:tcW w:w="681" w:type="pct"/>
            <w:tcBorders>
              <w:top w:val="single" w:sz="4" w:space="0" w:color="44B3E1"/>
              <w:left w:val="nil"/>
              <w:bottom w:val="single" w:sz="4" w:space="0" w:color="44B3E1"/>
              <w:right w:val="nil"/>
            </w:tcBorders>
            <w:vAlign w:val="center"/>
            <w:hideMark/>
          </w:tcPr>
          <w:p w14:paraId="569A805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Registrar datos de entrada y salida cifrados</w:t>
            </w:r>
          </w:p>
        </w:tc>
        <w:tc>
          <w:tcPr>
            <w:tcW w:w="758" w:type="pct"/>
            <w:tcBorders>
              <w:top w:val="single" w:sz="4" w:space="0" w:color="44B3E1"/>
              <w:left w:val="nil"/>
              <w:bottom w:val="single" w:sz="4" w:space="0" w:color="44B3E1"/>
              <w:right w:val="single" w:sz="4" w:space="0" w:color="44B3E1"/>
            </w:tcBorders>
            <w:vAlign w:val="center"/>
            <w:hideMark/>
          </w:tcPr>
          <w:p w14:paraId="003A9CC5"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100% de solicitudes registradas</w:t>
            </w:r>
          </w:p>
        </w:tc>
      </w:tr>
      <w:tr w:rsidR="004F08CA" w:rsidRPr="004F08CA" w14:paraId="3E0BA0AE" w14:textId="77777777" w:rsidTr="004F08CA">
        <w:trPr>
          <w:trHeight w:val="864"/>
        </w:trPr>
        <w:tc>
          <w:tcPr>
            <w:tcW w:w="375" w:type="pct"/>
            <w:tcBorders>
              <w:top w:val="single" w:sz="4" w:space="0" w:color="44B3E1"/>
              <w:left w:val="single" w:sz="4" w:space="0" w:color="44B3E1"/>
              <w:bottom w:val="single" w:sz="4" w:space="0" w:color="44B3E1"/>
              <w:right w:val="nil"/>
            </w:tcBorders>
            <w:shd w:val="clear" w:color="C0E6F5" w:fill="C0E6F5"/>
            <w:vAlign w:val="center"/>
            <w:hideMark/>
          </w:tcPr>
          <w:p w14:paraId="139039BE"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EQ-07</w:t>
            </w:r>
          </w:p>
        </w:tc>
        <w:tc>
          <w:tcPr>
            <w:tcW w:w="683" w:type="pct"/>
            <w:tcBorders>
              <w:top w:val="single" w:sz="4" w:space="0" w:color="44B3E1"/>
              <w:left w:val="nil"/>
              <w:bottom w:val="single" w:sz="4" w:space="0" w:color="44B3E1"/>
              <w:right w:val="nil"/>
            </w:tcBorders>
            <w:shd w:val="clear" w:color="C0E6F5" w:fill="C0E6F5"/>
            <w:vAlign w:val="center"/>
            <w:hideMark/>
          </w:tcPr>
          <w:p w14:paraId="1F03F655"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Compatibilidad / Portabilidad</w:t>
            </w:r>
          </w:p>
        </w:tc>
        <w:tc>
          <w:tcPr>
            <w:tcW w:w="607" w:type="pct"/>
            <w:tcBorders>
              <w:top w:val="single" w:sz="4" w:space="0" w:color="44B3E1"/>
              <w:left w:val="nil"/>
              <w:bottom w:val="single" w:sz="4" w:space="0" w:color="44B3E1"/>
              <w:right w:val="nil"/>
            </w:tcBorders>
            <w:shd w:val="clear" w:color="C0E6F5" w:fill="C0E6F5"/>
            <w:vAlign w:val="center"/>
            <w:hideMark/>
          </w:tcPr>
          <w:p w14:paraId="760DD93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Compatibilidad multiplataforma</w:t>
            </w:r>
          </w:p>
        </w:tc>
        <w:tc>
          <w:tcPr>
            <w:tcW w:w="606" w:type="pct"/>
            <w:tcBorders>
              <w:top w:val="single" w:sz="4" w:space="0" w:color="44B3E1"/>
              <w:left w:val="nil"/>
              <w:bottom w:val="single" w:sz="4" w:space="0" w:color="44B3E1"/>
              <w:right w:val="nil"/>
            </w:tcBorders>
            <w:shd w:val="clear" w:color="C0E6F5" w:fill="C0E6F5"/>
            <w:vAlign w:val="center"/>
            <w:hideMark/>
          </w:tcPr>
          <w:p w14:paraId="0C5317FB"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Ejecución en sistemas distintos</w:t>
            </w:r>
          </w:p>
        </w:tc>
        <w:tc>
          <w:tcPr>
            <w:tcW w:w="606" w:type="pct"/>
            <w:tcBorders>
              <w:top w:val="single" w:sz="4" w:space="0" w:color="44B3E1"/>
              <w:left w:val="nil"/>
              <w:bottom w:val="single" w:sz="4" w:space="0" w:color="44B3E1"/>
              <w:right w:val="nil"/>
            </w:tcBorders>
            <w:shd w:val="clear" w:color="C0E6F5" w:fill="C0E6F5"/>
            <w:vAlign w:val="center"/>
            <w:hideMark/>
          </w:tcPr>
          <w:p w14:paraId="6ACBBB8B"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Entorno Windows / Ubuntu</w:t>
            </w:r>
          </w:p>
        </w:tc>
        <w:tc>
          <w:tcPr>
            <w:tcW w:w="683" w:type="pct"/>
            <w:tcBorders>
              <w:top w:val="single" w:sz="4" w:space="0" w:color="44B3E1"/>
              <w:left w:val="nil"/>
              <w:bottom w:val="single" w:sz="4" w:space="0" w:color="44B3E1"/>
              <w:right w:val="nil"/>
            </w:tcBorders>
            <w:shd w:val="clear" w:color="C0E6F5" w:fill="C0E6F5"/>
            <w:vAlign w:val="center"/>
            <w:hideMark/>
          </w:tcPr>
          <w:p w14:paraId="24E6A8A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Sistema completo</w:t>
            </w:r>
          </w:p>
        </w:tc>
        <w:tc>
          <w:tcPr>
            <w:tcW w:w="681" w:type="pct"/>
            <w:tcBorders>
              <w:top w:val="single" w:sz="4" w:space="0" w:color="44B3E1"/>
              <w:left w:val="nil"/>
              <w:bottom w:val="single" w:sz="4" w:space="0" w:color="44B3E1"/>
              <w:right w:val="nil"/>
            </w:tcBorders>
            <w:shd w:val="clear" w:color="C0E6F5" w:fill="C0E6F5"/>
            <w:vAlign w:val="center"/>
            <w:hideMark/>
          </w:tcPr>
          <w:p w14:paraId="3FE0CA89"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Ejecución estable sin cambios de código</w:t>
            </w:r>
          </w:p>
        </w:tc>
        <w:tc>
          <w:tcPr>
            <w:tcW w:w="758" w:type="pct"/>
            <w:tcBorders>
              <w:top w:val="single" w:sz="4" w:space="0" w:color="44B3E1"/>
              <w:left w:val="nil"/>
              <w:bottom w:val="single" w:sz="4" w:space="0" w:color="44B3E1"/>
              <w:right w:val="single" w:sz="4" w:space="0" w:color="44B3E1"/>
            </w:tcBorders>
            <w:shd w:val="clear" w:color="C0E6F5" w:fill="C0E6F5"/>
            <w:vAlign w:val="center"/>
            <w:hideMark/>
          </w:tcPr>
          <w:p w14:paraId="2DC6C8A1"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100% de entornos validados</w:t>
            </w:r>
          </w:p>
        </w:tc>
      </w:tr>
      <w:tr w:rsidR="004F08CA" w:rsidRPr="004F08CA" w14:paraId="39E6E53C" w14:textId="77777777" w:rsidTr="004F08CA">
        <w:trPr>
          <w:trHeight w:val="864"/>
        </w:trPr>
        <w:tc>
          <w:tcPr>
            <w:tcW w:w="375" w:type="pct"/>
            <w:tcBorders>
              <w:top w:val="single" w:sz="4" w:space="0" w:color="44B3E1"/>
              <w:left w:val="single" w:sz="4" w:space="0" w:color="44B3E1"/>
              <w:bottom w:val="single" w:sz="4" w:space="0" w:color="44B3E1"/>
              <w:right w:val="nil"/>
            </w:tcBorders>
            <w:vAlign w:val="center"/>
            <w:hideMark/>
          </w:tcPr>
          <w:p w14:paraId="5F20050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EQ-08</w:t>
            </w:r>
          </w:p>
        </w:tc>
        <w:tc>
          <w:tcPr>
            <w:tcW w:w="683" w:type="pct"/>
            <w:tcBorders>
              <w:top w:val="single" w:sz="4" w:space="0" w:color="44B3E1"/>
              <w:left w:val="nil"/>
              <w:bottom w:val="single" w:sz="4" w:space="0" w:color="44B3E1"/>
              <w:right w:val="nil"/>
            </w:tcBorders>
            <w:vAlign w:val="center"/>
            <w:hideMark/>
          </w:tcPr>
          <w:p w14:paraId="6A6DEB3B"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Fiabilidad / Exactitud</w:t>
            </w:r>
          </w:p>
        </w:tc>
        <w:tc>
          <w:tcPr>
            <w:tcW w:w="607" w:type="pct"/>
            <w:tcBorders>
              <w:top w:val="single" w:sz="4" w:space="0" w:color="44B3E1"/>
              <w:left w:val="nil"/>
              <w:bottom w:val="single" w:sz="4" w:space="0" w:color="44B3E1"/>
              <w:right w:val="nil"/>
            </w:tcBorders>
            <w:vAlign w:val="center"/>
            <w:hideMark/>
          </w:tcPr>
          <w:p w14:paraId="15E622C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Reproducibilidad de resultados</w:t>
            </w:r>
          </w:p>
        </w:tc>
        <w:tc>
          <w:tcPr>
            <w:tcW w:w="606" w:type="pct"/>
            <w:tcBorders>
              <w:top w:val="single" w:sz="4" w:space="0" w:color="44B3E1"/>
              <w:left w:val="nil"/>
              <w:bottom w:val="single" w:sz="4" w:space="0" w:color="44B3E1"/>
              <w:right w:val="nil"/>
            </w:tcBorders>
            <w:vAlign w:val="center"/>
            <w:hideMark/>
          </w:tcPr>
          <w:p w14:paraId="38D11F29"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Misma entrada en equipos distintos</w:t>
            </w:r>
          </w:p>
        </w:tc>
        <w:tc>
          <w:tcPr>
            <w:tcW w:w="606" w:type="pct"/>
            <w:tcBorders>
              <w:top w:val="single" w:sz="4" w:space="0" w:color="44B3E1"/>
              <w:left w:val="nil"/>
              <w:bottom w:val="single" w:sz="4" w:space="0" w:color="44B3E1"/>
              <w:right w:val="nil"/>
            </w:tcBorders>
            <w:vAlign w:val="center"/>
            <w:hideMark/>
          </w:tcPr>
          <w:p w14:paraId="49A52CD4"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Ejecución local en diferentes PCs</w:t>
            </w:r>
          </w:p>
        </w:tc>
        <w:tc>
          <w:tcPr>
            <w:tcW w:w="683" w:type="pct"/>
            <w:tcBorders>
              <w:top w:val="single" w:sz="4" w:space="0" w:color="44B3E1"/>
              <w:left w:val="nil"/>
              <w:bottom w:val="single" w:sz="4" w:space="0" w:color="44B3E1"/>
              <w:right w:val="nil"/>
            </w:tcBorders>
            <w:vAlign w:val="center"/>
            <w:hideMark/>
          </w:tcPr>
          <w:p w14:paraId="60B59F0D"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Pipeline completo</w:t>
            </w:r>
          </w:p>
        </w:tc>
        <w:tc>
          <w:tcPr>
            <w:tcW w:w="681" w:type="pct"/>
            <w:tcBorders>
              <w:top w:val="single" w:sz="4" w:space="0" w:color="44B3E1"/>
              <w:left w:val="nil"/>
              <w:bottom w:val="single" w:sz="4" w:space="0" w:color="44B3E1"/>
              <w:right w:val="nil"/>
            </w:tcBorders>
            <w:vAlign w:val="center"/>
            <w:hideMark/>
          </w:tcPr>
          <w:p w14:paraId="32A38DFD"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Mismos resultados en animación y texto</w:t>
            </w:r>
          </w:p>
        </w:tc>
        <w:tc>
          <w:tcPr>
            <w:tcW w:w="758" w:type="pct"/>
            <w:tcBorders>
              <w:top w:val="single" w:sz="4" w:space="0" w:color="44B3E1"/>
              <w:left w:val="nil"/>
              <w:bottom w:val="single" w:sz="4" w:space="0" w:color="44B3E1"/>
              <w:right w:val="single" w:sz="4" w:space="0" w:color="44B3E1"/>
            </w:tcBorders>
            <w:vAlign w:val="center"/>
            <w:hideMark/>
          </w:tcPr>
          <w:p w14:paraId="478AFBB3"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100% de pruebas reproducibles</w:t>
            </w:r>
          </w:p>
        </w:tc>
      </w:tr>
      <w:tr w:rsidR="004F08CA" w:rsidRPr="004F08CA" w14:paraId="18269A7C" w14:textId="77777777" w:rsidTr="004F08CA">
        <w:trPr>
          <w:trHeight w:val="1152"/>
        </w:trPr>
        <w:tc>
          <w:tcPr>
            <w:tcW w:w="375" w:type="pct"/>
            <w:tcBorders>
              <w:top w:val="single" w:sz="4" w:space="0" w:color="44B3E1"/>
              <w:left w:val="single" w:sz="4" w:space="0" w:color="44B3E1"/>
              <w:bottom w:val="single" w:sz="4" w:space="0" w:color="44B3E1"/>
              <w:right w:val="nil"/>
            </w:tcBorders>
            <w:shd w:val="clear" w:color="C0E6F5" w:fill="C0E6F5"/>
            <w:vAlign w:val="center"/>
            <w:hideMark/>
          </w:tcPr>
          <w:p w14:paraId="69F4F52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EQ-09</w:t>
            </w:r>
          </w:p>
        </w:tc>
        <w:tc>
          <w:tcPr>
            <w:tcW w:w="683" w:type="pct"/>
            <w:tcBorders>
              <w:top w:val="single" w:sz="4" w:space="0" w:color="44B3E1"/>
              <w:left w:val="nil"/>
              <w:bottom w:val="single" w:sz="4" w:space="0" w:color="44B3E1"/>
              <w:right w:val="nil"/>
            </w:tcBorders>
            <w:shd w:val="clear" w:color="C0E6F5" w:fill="C0E6F5"/>
            <w:vAlign w:val="center"/>
            <w:hideMark/>
          </w:tcPr>
          <w:p w14:paraId="756DC882"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Exactitud funcional</w:t>
            </w:r>
          </w:p>
        </w:tc>
        <w:tc>
          <w:tcPr>
            <w:tcW w:w="607" w:type="pct"/>
            <w:tcBorders>
              <w:top w:val="single" w:sz="4" w:space="0" w:color="44B3E1"/>
              <w:left w:val="nil"/>
              <w:bottom w:val="single" w:sz="4" w:space="0" w:color="44B3E1"/>
              <w:right w:val="nil"/>
            </w:tcBorders>
            <w:shd w:val="clear" w:color="C0E6F5" w:fill="C0E6F5"/>
            <w:vAlign w:val="center"/>
            <w:hideMark/>
          </w:tcPr>
          <w:p w14:paraId="0FB22049"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Correctitud semántica</w:t>
            </w:r>
          </w:p>
        </w:tc>
        <w:tc>
          <w:tcPr>
            <w:tcW w:w="606" w:type="pct"/>
            <w:tcBorders>
              <w:top w:val="single" w:sz="4" w:space="0" w:color="44B3E1"/>
              <w:left w:val="nil"/>
              <w:bottom w:val="single" w:sz="4" w:space="0" w:color="44B3E1"/>
              <w:right w:val="nil"/>
            </w:tcBorders>
            <w:shd w:val="clear" w:color="C0E6F5" w:fill="C0E6F5"/>
            <w:vAlign w:val="center"/>
            <w:hideMark/>
          </w:tcPr>
          <w:p w14:paraId="3F8D4A24"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Texto dentro del vocabulario inicial (50 frases)</w:t>
            </w:r>
          </w:p>
        </w:tc>
        <w:tc>
          <w:tcPr>
            <w:tcW w:w="606" w:type="pct"/>
            <w:tcBorders>
              <w:top w:val="single" w:sz="4" w:space="0" w:color="44B3E1"/>
              <w:left w:val="nil"/>
              <w:bottom w:val="single" w:sz="4" w:space="0" w:color="44B3E1"/>
              <w:right w:val="nil"/>
            </w:tcBorders>
            <w:shd w:val="clear" w:color="C0E6F5" w:fill="C0E6F5"/>
            <w:vAlign w:val="center"/>
            <w:hideMark/>
          </w:tcPr>
          <w:p w14:paraId="2A6214B5"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Diccionario activo</w:t>
            </w:r>
          </w:p>
        </w:tc>
        <w:tc>
          <w:tcPr>
            <w:tcW w:w="683" w:type="pct"/>
            <w:tcBorders>
              <w:top w:val="single" w:sz="4" w:space="0" w:color="44B3E1"/>
              <w:left w:val="nil"/>
              <w:bottom w:val="single" w:sz="4" w:space="0" w:color="44B3E1"/>
              <w:right w:val="nil"/>
            </w:tcBorders>
            <w:shd w:val="clear" w:color="C0E6F5" w:fill="C0E6F5"/>
            <w:vAlign w:val="center"/>
            <w:hideMark/>
          </w:tcPr>
          <w:p w14:paraId="0FC11E20"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Módulo de consulta</w:t>
            </w:r>
          </w:p>
        </w:tc>
        <w:tc>
          <w:tcPr>
            <w:tcW w:w="681" w:type="pct"/>
            <w:tcBorders>
              <w:top w:val="single" w:sz="4" w:space="0" w:color="44B3E1"/>
              <w:left w:val="nil"/>
              <w:bottom w:val="single" w:sz="4" w:space="0" w:color="44B3E1"/>
              <w:right w:val="nil"/>
            </w:tcBorders>
            <w:shd w:val="clear" w:color="C0E6F5" w:fill="C0E6F5"/>
            <w:vAlign w:val="center"/>
            <w:hideMark/>
          </w:tcPr>
          <w:p w14:paraId="7EAD7834"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Se selecciona la seña correcta</w:t>
            </w:r>
          </w:p>
        </w:tc>
        <w:tc>
          <w:tcPr>
            <w:tcW w:w="758" w:type="pct"/>
            <w:tcBorders>
              <w:top w:val="single" w:sz="4" w:space="0" w:color="44B3E1"/>
              <w:left w:val="nil"/>
              <w:bottom w:val="single" w:sz="4" w:space="0" w:color="44B3E1"/>
              <w:right w:val="single" w:sz="4" w:space="0" w:color="44B3E1"/>
            </w:tcBorders>
            <w:shd w:val="clear" w:color="C0E6F5" w:fill="C0E6F5"/>
            <w:vAlign w:val="center"/>
            <w:hideMark/>
          </w:tcPr>
          <w:p w14:paraId="5FE96723"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≥95% de aciertos</w:t>
            </w:r>
          </w:p>
        </w:tc>
      </w:tr>
      <w:tr w:rsidR="004F08CA" w:rsidRPr="004F08CA" w14:paraId="3ACAA7AB" w14:textId="77777777" w:rsidTr="004F08CA">
        <w:trPr>
          <w:trHeight w:val="864"/>
        </w:trPr>
        <w:tc>
          <w:tcPr>
            <w:tcW w:w="375" w:type="pct"/>
            <w:tcBorders>
              <w:top w:val="single" w:sz="4" w:space="0" w:color="44B3E1"/>
              <w:left w:val="single" w:sz="4" w:space="0" w:color="44B3E1"/>
              <w:bottom w:val="single" w:sz="4" w:space="0" w:color="44B3E1"/>
              <w:right w:val="nil"/>
            </w:tcBorders>
            <w:vAlign w:val="center"/>
            <w:hideMark/>
          </w:tcPr>
          <w:p w14:paraId="1C0148B0"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EQ-10</w:t>
            </w:r>
          </w:p>
        </w:tc>
        <w:tc>
          <w:tcPr>
            <w:tcW w:w="683" w:type="pct"/>
            <w:tcBorders>
              <w:top w:val="single" w:sz="4" w:space="0" w:color="44B3E1"/>
              <w:left w:val="nil"/>
              <w:bottom w:val="single" w:sz="4" w:space="0" w:color="44B3E1"/>
              <w:right w:val="nil"/>
            </w:tcBorders>
            <w:vAlign w:val="center"/>
            <w:hideMark/>
          </w:tcPr>
          <w:p w14:paraId="784E3FE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Fiabilidad / Exactitud funcional</w:t>
            </w:r>
          </w:p>
        </w:tc>
        <w:tc>
          <w:tcPr>
            <w:tcW w:w="607" w:type="pct"/>
            <w:tcBorders>
              <w:top w:val="single" w:sz="4" w:space="0" w:color="44B3E1"/>
              <w:left w:val="nil"/>
              <w:bottom w:val="single" w:sz="4" w:space="0" w:color="44B3E1"/>
              <w:right w:val="nil"/>
            </w:tcBorders>
            <w:vAlign w:val="center"/>
            <w:hideMark/>
          </w:tcPr>
          <w:p w14:paraId="6CF69B6B"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Cobertura ante ausencia de seña</w:t>
            </w:r>
          </w:p>
        </w:tc>
        <w:tc>
          <w:tcPr>
            <w:tcW w:w="606" w:type="pct"/>
            <w:tcBorders>
              <w:top w:val="single" w:sz="4" w:space="0" w:color="44B3E1"/>
              <w:left w:val="nil"/>
              <w:bottom w:val="single" w:sz="4" w:space="0" w:color="44B3E1"/>
              <w:right w:val="nil"/>
            </w:tcBorders>
            <w:vAlign w:val="center"/>
            <w:hideMark/>
          </w:tcPr>
          <w:p w14:paraId="4BB546B1"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Palabra no registrada</w:t>
            </w:r>
          </w:p>
        </w:tc>
        <w:tc>
          <w:tcPr>
            <w:tcW w:w="606" w:type="pct"/>
            <w:tcBorders>
              <w:top w:val="single" w:sz="4" w:space="0" w:color="44B3E1"/>
              <w:left w:val="nil"/>
              <w:bottom w:val="single" w:sz="4" w:space="0" w:color="44B3E1"/>
              <w:right w:val="nil"/>
            </w:tcBorders>
            <w:vAlign w:val="center"/>
            <w:hideMark/>
          </w:tcPr>
          <w:p w14:paraId="0465C0A8"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Diccionario / Deletreo</w:t>
            </w:r>
          </w:p>
        </w:tc>
        <w:tc>
          <w:tcPr>
            <w:tcW w:w="683" w:type="pct"/>
            <w:tcBorders>
              <w:top w:val="single" w:sz="4" w:space="0" w:color="44B3E1"/>
              <w:left w:val="nil"/>
              <w:bottom w:val="single" w:sz="4" w:space="0" w:color="44B3E1"/>
              <w:right w:val="nil"/>
            </w:tcBorders>
            <w:vAlign w:val="center"/>
            <w:hideMark/>
          </w:tcPr>
          <w:p w14:paraId="4E9CA407"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Módulo de deletreo</w:t>
            </w:r>
          </w:p>
        </w:tc>
        <w:tc>
          <w:tcPr>
            <w:tcW w:w="681" w:type="pct"/>
            <w:tcBorders>
              <w:top w:val="single" w:sz="4" w:space="0" w:color="44B3E1"/>
              <w:left w:val="nil"/>
              <w:bottom w:val="single" w:sz="4" w:space="0" w:color="44B3E1"/>
              <w:right w:val="nil"/>
            </w:tcBorders>
            <w:vAlign w:val="center"/>
            <w:hideMark/>
          </w:tcPr>
          <w:p w14:paraId="6A4D86D1"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Generar secuencia legible de deletreo</w:t>
            </w:r>
          </w:p>
        </w:tc>
        <w:tc>
          <w:tcPr>
            <w:tcW w:w="758" w:type="pct"/>
            <w:tcBorders>
              <w:top w:val="single" w:sz="4" w:space="0" w:color="44B3E1"/>
              <w:left w:val="nil"/>
              <w:bottom w:val="single" w:sz="4" w:space="0" w:color="44B3E1"/>
              <w:right w:val="single" w:sz="4" w:space="0" w:color="44B3E1"/>
            </w:tcBorders>
            <w:vAlign w:val="center"/>
            <w:hideMark/>
          </w:tcPr>
          <w:p w14:paraId="3B39FDCE" w14:textId="77777777" w:rsidR="004F08CA" w:rsidRPr="004F08CA" w:rsidRDefault="004F08CA" w:rsidP="004F08CA">
            <w:pPr>
              <w:spacing w:after="0" w:line="240" w:lineRule="auto"/>
              <w:rPr>
                <w:rFonts w:ascii="Aptos Narrow" w:eastAsia="Times New Roman" w:hAnsi="Aptos Narrow" w:cs="Times New Roman"/>
                <w:color w:val="000000"/>
                <w:sz w:val="18"/>
                <w:szCs w:val="18"/>
              </w:rPr>
            </w:pPr>
            <w:r w:rsidRPr="004F08CA">
              <w:rPr>
                <w:rFonts w:ascii="Aptos Narrow" w:eastAsia="Times New Roman" w:hAnsi="Aptos Narrow" w:cs="Times New Roman"/>
                <w:color w:val="000000"/>
                <w:sz w:val="18"/>
                <w:szCs w:val="18"/>
              </w:rPr>
              <w:t>Comprensibilidad ≥90%</w:t>
            </w:r>
          </w:p>
        </w:tc>
      </w:tr>
    </w:tbl>
    <w:p w14:paraId="57400121" w14:textId="77777777" w:rsidR="004F08CA" w:rsidRDefault="004F08CA">
      <w:pPr>
        <w:rPr>
          <w:rFonts w:ascii="Arial" w:eastAsia="Arial" w:hAnsi="Arial" w:cs="Arial"/>
          <w:color w:val="000000"/>
          <w:sz w:val="21"/>
          <w:szCs w:val="21"/>
        </w:rPr>
      </w:pPr>
    </w:p>
    <w:p w14:paraId="30E69B06" w14:textId="77777777" w:rsidR="004F08CA" w:rsidRDefault="004F08CA">
      <w:pPr>
        <w:rPr>
          <w:rFonts w:ascii="Arial" w:eastAsia="Arial" w:hAnsi="Arial" w:cs="Arial"/>
          <w:color w:val="000000"/>
          <w:sz w:val="21"/>
          <w:szCs w:val="21"/>
        </w:rPr>
      </w:pPr>
    </w:p>
    <w:p w14:paraId="6660E7F8"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EQ-01</w:t>
      </w:r>
    </w:p>
    <w:p w14:paraId="2EAFFE38"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Rendimiento del sistema en entorno local</w:t>
      </w:r>
    </w:p>
    <w:p w14:paraId="30B87E1D" w14:textId="6F8BE8A0"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El sistema debe procesar archivos de audio o video de hasta 1 minuto y generar la animación correspondiente en menos de 10 segundos.</w:t>
      </w:r>
    </w:p>
    <w:p w14:paraId="30CAFB39" w14:textId="195AF54E"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lastRenderedPageBreak/>
        <w:t>Entorno</w:t>
      </w:r>
      <w:r w:rsidRPr="004F08CA">
        <w:rPr>
          <w:rFonts w:eastAsia="Arial" w:cs="Arial"/>
          <w:color w:val="000000"/>
          <w:sz w:val="21"/>
          <w:szCs w:val="21"/>
        </w:rPr>
        <w:t>: Ejecución local estándar sin GPU, operando desde navegador web.</w:t>
      </w:r>
    </w:p>
    <w:p w14:paraId="761487A1"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Se recibe un archivo de audio o video y se inicia el pipeline de procesamiento completo.</w:t>
      </w:r>
    </w:p>
    <w:p w14:paraId="0CA42819"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El sistema procesa la entrada y genera la animación de forma fluida sin interrupciones.</w:t>
      </w:r>
    </w:p>
    <w:p w14:paraId="10A2FD42"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Procesar archivos de ≤1 min en ≤10 s, con cumplimiento en el 95% de las pruebas.</w:t>
      </w:r>
    </w:p>
    <w:p w14:paraId="57DA8CF7"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Alta</w:t>
      </w:r>
    </w:p>
    <w:p w14:paraId="765EBE36"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Global (RNF.01)</w:t>
      </w:r>
    </w:p>
    <w:p w14:paraId="2BB41FB2" w14:textId="77777777" w:rsidR="004F08CA" w:rsidRPr="004F08CA" w:rsidRDefault="004F08CA" w:rsidP="003272A3">
      <w:pPr>
        <w:jc w:val="both"/>
        <w:rPr>
          <w:rFonts w:eastAsia="Arial" w:cs="Arial"/>
          <w:color w:val="000000"/>
          <w:sz w:val="21"/>
          <w:szCs w:val="21"/>
        </w:rPr>
      </w:pPr>
    </w:p>
    <w:p w14:paraId="67811367" w14:textId="77777777" w:rsidR="004F08CA" w:rsidRPr="004F08CA" w:rsidRDefault="004F08CA" w:rsidP="003272A3">
      <w:pPr>
        <w:jc w:val="both"/>
        <w:rPr>
          <w:rFonts w:eastAsia="Arial" w:cs="Arial"/>
          <w:color w:val="000000"/>
          <w:sz w:val="21"/>
          <w:szCs w:val="21"/>
        </w:rPr>
      </w:pPr>
    </w:p>
    <w:p w14:paraId="3830AFBB"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EQ-02</w:t>
      </w:r>
    </w:p>
    <w:p w14:paraId="3ED25806"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Latencia de respuesta en transmisión en vivo</w:t>
      </w:r>
    </w:p>
    <w:p w14:paraId="2687B5C6"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El sistema debe mantener una latencia máxima de 10 segundos entre la entrada de voz capturada en vivo y la animación generada.</w:t>
      </w:r>
    </w:p>
    <w:p w14:paraId="3F552D5E"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Captura de audio en tiempo real mediante micrófono local.</w:t>
      </w:r>
    </w:p>
    <w:p w14:paraId="41BA5114"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Flujo continuo de audio o transmisión en vivo.</w:t>
      </w:r>
    </w:p>
    <w:p w14:paraId="23C5559E"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La animación se genera en sincronía con la voz, manteniendo un retardo controlado.</w:t>
      </w:r>
    </w:p>
    <w:p w14:paraId="647250B5"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Latencia ≤10 s entre final del audio y animación, con 90% de cumplimiento en pruebas.</w:t>
      </w:r>
    </w:p>
    <w:p w14:paraId="108F2672"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Alta</w:t>
      </w:r>
    </w:p>
    <w:p w14:paraId="5EC28C19"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Módulo de entrada de audio y motor de animación (RNF.02)</w:t>
      </w:r>
    </w:p>
    <w:p w14:paraId="68858D1F" w14:textId="77777777" w:rsidR="004F08CA" w:rsidRPr="004F08CA" w:rsidRDefault="004F08CA" w:rsidP="003272A3">
      <w:pPr>
        <w:jc w:val="both"/>
        <w:rPr>
          <w:rFonts w:eastAsia="Arial" w:cs="Arial"/>
          <w:color w:val="000000"/>
          <w:sz w:val="21"/>
          <w:szCs w:val="21"/>
        </w:rPr>
      </w:pPr>
    </w:p>
    <w:p w14:paraId="5FEA91CB" w14:textId="77777777" w:rsidR="004F08CA" w:rsidRDefault="004F08CA" w:rsidP="003272A3">
      <w:pPr>
        <w:jc w:val="both"/>
        <w:rPr>
          <w:rFonts w:eastAsia="Arial" w:cs="Arial"/>
          <w:b/>
          <w:bCs/>
          <w:color w:val="000000"/>
          <w:sz w:val="21"/>
          <w:szCs w:val="21"/>
        </w:rPr>
      </w:pPr>
    </w:p>
    <w:p w14:paraId="6683C9A2" w14:textId="73069E0F"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EQ-03</w:t>
      </w:r>
    </w:p>
    <w:p w14:paraId="68DB30DA"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Procesamiento continuo sin fallas</w:t>
      </w:r>
    </w:p>
    <w:p w14:paraId="3BEE15B4"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El sistema debe soportar la ejecución continua de solicitudes sin interrupciones ni reinicios.</w:t>
      </w:r>
    </w:p>
    <w:p w14:paraId="37C3738E"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Sesión local de pruebas y uso operativo en entorno controlado.</w:t>
      </w:r>
    </w:p>
    <w:p w14:paraId="6034EE45"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Ejecución de múltiples solicitudes consecutivas.</w:t>
      </w:r>
    </w:p>
    <w:p w14:paraId="69A5A52E"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El sistema procesa al menos 10 solicitudes seguidas sin fallos, generando animaciones válidas en todos los casos.</w:t>
      </w:r>
    </w:p>
    <w:p w14:paraId="12BEC6EE"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Procesamiento de 10 solicitudes consecutivas con 100% de éxito.</w:t>
      </w:r>
    </w:p>
    <w:p w14:paraId="3BE25D8C"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Alta</w:t>
      </w:r>
    </w:p>
    <w:p w14:paraId="762B8977"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Global (RNF.03)</w:t>
      </w:r>
    </w:p>
    <w:p w14:paraId="7F45909D" w14:textId="77777777" w:rsidR="004F08CA" w:rsidRPr="004F08CA" w:rsidRDefault="004F08CA" w:rsidP="003272A3">
      <w:pPr>
        <w:jc w:val="both"/>
        <w:rPr>
          <w:rFonts w:eastAsia="Arial" w:cs="Arial"/>
          <w:color w:val="000000"/>
          <w:sz w:val="21"/>
          <w:szCs w:val="21"/>
        </w:rPr>
      </w:pPr>
    </w:p>
    <w:p w14:paraId="69438414" w14:textId="77777777" w:rsidR="004F08CA" w:rsidRPr="004F08CA" w:rsidRDefault="004F08CA" w:rsidP="003272A3">
      <w:pPr>
        <w:jc w:val="both"/>
        <w:rPr>
          <w:rFonts w:eastAsia="Arial" w:cs="Arial"/>
          <w:color w:val="000000"/>
          <w:sz w:val="21"/>
          <w:szCs w:val="21"/>
        </w:rPr>
      </w:pPr>
    </w:p>
    <w:p w14:paraId="2AC9D6F0"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EQ-04</w:t>
      </w:r>
    </w:p>
    <w:p w14:paraId="1C47916D"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Manejo de errores y estabilidad del servicio</w:t>
      </w:r>
    </w:p>
    <w:p w14:paraId="00A2CD15"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El sistema debe mantener su estabilidad ante la carga de archivos no válidos o errores durante el proceso.</w:t>
      </w:r>
    </w:p>
    <w:p w14:paraId="00A240E0"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Flujo normal de ejecución del sistema.</w:t>
      </w:r>
    </w:p>
    <w:p w14:paraId="6B9F8539"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Carga de archivo inválido, corrupto o no soportado.</w:t>
      </w:r>
    </w:p>
    <w:p w14:paraId="61C6DBB8"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El sistema notifica el error al usuario, conserva la estabilidad y permite continuar con nuevas solicitudes.</w:t>
      </w:r>
    </w:p>
    <w:p w14:paraId="24E804AD"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100% de las solicitudes permanecen activas después del error.</w:t>
      </w:r>
    </w:p>
    <w:p w14:paraId="74082AB9"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Alta</w:t>
      </w:r>
    </w:p>
    <w:p w14:paraId="785BFF27"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Módulo de validación y entrada (RNF.04)</w:t>
      </w:r>
    </w:p>
    <w:p w14:paraId="478493B1" w14:textId="77777777" w:rsidR="004F08CA" w:rsidRDefault="004F08CA" w:rsidP="003272A3">
      <w:pPr>
        <w:jc w:val="both"/>
        <w:rPr>
          <w:rFonts w:eastAsia="Arial" w:cs="Arial"/>
          <w:color w:val="000000"/>
          <w:sz w:val="21"/>
          <w:szCs w:val="21"/>
        </w:rPr>
      </w:pPr>
    </w:p>
    <w:p w14:paraId="715AAF88" w14:textId="77777777" w:rsidR="004F08CA" w:rsidRPr="004F08CA" w:rsidRDefault="004F08CA" w:rsidP="003272A3">
      <w:pPr>
        <w:jc w:val="both"/>
        <w:rPr>
          <w:rFonts w:eastAsia="Arial" w:cs="Arial"/>
          <w:color w:val="000000"/>
          <w:sz w:val="21"/>
          <w:szCs w:val="21"/>
        </w:rPr>
      </w:pPr>
    </w:p>
    <w:p w14:paraId="68C405CB"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EQ-05</w:t>
      </w:r>
    </w:p>
    <w:p w14:paraId="431F20A0"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Protección y eliminación de archivos temporales</w:t>
      </w:r>
    </w:p>
    <w:p w14:paraId="1C3378D6"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Los archivos generados durante el procesamiento deben protegerse y eliminarse automáticamente dentro de las 24 horas posteriores.</w:t>
      </w:r>
    </w:p>
    <w:p w14:paraId="7DAF73FE"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Ejecución local con almacenamiento temporal en disco.</w:t>
      </w:r>
    </w:p>
    <w:p w14:paraId="4F01D7B3"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Finalización del proceso o sesión.</w:t>
      </w:r>
    </w:p>
    <w:p w14:paraId="14BCD4C2"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Los archivos temporales quedan protegidos y son eliminados en el plazo establecido.</w:t>
      </w:r>
    </w:p>
    <w:p w14:paraId="2B3ACB14"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Cumplimiento total en inspecciones de limpieza y seguridad de archivos.</w:t>
      </w:r>
    </w:p>
    <w:p w14:paraId="098D8560"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Media</w:t>
      </w:r>
    </w:p>
    <w:p w14:paraId="154275D1"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Módulo de gestión de archivos (RNF.05)</w:t>
      </w:r>
    </w:p>
    <w:p w14:paraId="31AE8069" w14:textId="77777777" w:rsidR="004F08CA" w:rsidRPr="004F08CA" w:rsidRDefault="004F08CA" w:rsidP="003272A3">
      <w:pPr>
        <w:jc w:val="both"/>
        <w:rPr>
          <w:rFonts w:eastAsia="Arial" w:cs="Arial"/>
          <w:color w:val="000000"/>
          <w:sz w:val="21"/>
          <w:szCs w:val="21"/>
        </w:rPr>
      </w:pPr>
    </w:p>
    <w:p w14:paraId="05C59BAD" w14:textId="77777777" w:rsidR="004F08CA" w:rsidRPr="004F08CA" w:rsidRDefault="004F08CA" w:rsidP="003272A3">
      <w:pPr>
        <w:jc w:val="both"/>
        <w:rPr>
          <w:rFonts w:eastAsia="Arial" w:cs="Arial"/>
          <w:color w:val="000000"/>
          <w:sz w:val="21"/>
          <w:szCs w:val="21"/>
        </w:rPr>
      </w:pPr>
    </w:p>
    <w:p w14:paraId="0E80F970"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EQ-06</w:t>
      </w:r>
    </w:p>
    <w:p w14:paraId="04EE077F"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Registro cifrado de logs del sistema</w:t>
      </w:r>
    </w:p>
    <w:p w14:paraId="3AA24364"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El sistema debe registrar automáticamente los datos de entrada y salida de cada solicitud en logs cifrados.</w:t>
      </w:r>
    </w:p>
    <w:p w14:paraId="7E002C44"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Operación normal en entorno local.</w:t>
      </w:r>
    </w:p>
    <w:p w14:paraId="67AF1DD8"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lastRenderedPageBreak/>
        <w:t>Cambio en el entorno:</w:t>
      </w:r>
      <w:r w:rsidRPr="004F08CA">
        <w:rPr>
          <w:rFonts w:eastAsia="Arial" w:cs="Arial"/>
          <w:color w:val="000000"/>
          <w:sz w:val="21"/>
          <w:szCs w:val="21"/>
        </w:rPr>
        <w:t xml:space="preserve"> Ejecución de solicitudes o procesos consecutivos.</w:t>
      </w:r>
    </w:p>
    <w:p w14:paraId="4418CC19"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Los logs se generan automáticamente y se almacenan con cifrado para auditoría.</w:t>
      </w:r>
    </w:p>
    <w:p w14:paraId="065AB2C1"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100% de las solicitudes generan un registro cifrado.</w:t>
      </w:r>
    </w:p>
    <w:p w14:paraId="60883728"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Alta</w:t>
      </w:r>
    </w:p>
    <w:p w14:paraId="64B8D757"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Global (RNF.06)</w:t>
      </w:r>
    </w:p>
    <w:p w14:paraId="222A0E55" w14:textId="77777777" w:rsidR="004F08CA" w:rsidRPr="004F08CA" w:rsidRDefault="004F08CA" w:rsidP="003272A3">
      <w:pPr>
        <w:jc w:val="both"/>
        <w:rPr>
          <w:rFonts w:eastAsia="Arial" w:cs="Arial"/>
          <w:color w:val="000000"/>
          <w:sz w:val="21"/>
          <w:szCs w:val="21"/>
        </w:rPr>
      </w:pPr>
    </w:p>
    <w:p w14:paraId="441DF8D5" w14:textId="77777777" w:rsidR="004F08CA" w:rsidRPr="004F08CA" w:rsidRDefault="004F08CA" w:rsidP="003272A3">
      <w:pPr>
        <w:jc w:val="both"/>
        <w:rPr>
          <w:rFonts w:eastAsia="Arial" w:cs="Arial"/>
          <w:color w:val="000000"/>
          <w:sz w:val="21"/>
          <w:szCs w:val="21"/>
        </w:rPr>
      </w:pPr>
    </w:p>
    <w:p w14:paraId="427491AB"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EQ-07</w:t>
      </w:r>
    </w:p>
    <w:p w14:paraId="0D052F35"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Compatibilidad multiplataforma</w:t>
      </w:r>
    </w:p>
    <w:p w14:paraId="1AF0AED1"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El sistema debe poder ejecutarse correctamente en Windows 10/11 y Ubuntu 22.04 sin requerir modificaciones de código.</w:t>
      </w:r>
    </w:p>
    <w:p w14:paraId="1E6F41FF"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Instalación y ejecución en distintos sistemas operativos.</w:t>
      </w:r>
    </w:p>
    <w:p w14:paraId="2D43A4B6"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Ejecución del sistema en plataformas diferentes.</w:t>
      </w:r>
    </w:p>
    <w:p w14:paraId="1712A220"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El sistema mantiene la funcionalidad completa en todos los entornos validados.</w:t>
      </w:r>
    </w:p>
    <w:p w14:paraId="40E26E75"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100% de las pruebas exitosas en ambos sistemas operativos.</w:t>
      </w:r>
    </w:p>
    <w:p w14:paraId="49B44742"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Alta</w:t>
      </w:r>
    </w:p>
    <w:p w14:paraId="241E9721"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Global (RNF.11)</w:t>
      </w:r>
    </w:p>
    <w:p w14:paraId="449892E5" w14:textId="77777777" w:rsidR="004F08CA" w:rsidRPr="004F08CA" w:rsidRDefault="004F08CA" w:rsidP="003272A3">
      <w:pPr>
        <w:jc w:val="both"/>
        <w:rPr>
          <w:rFonts w:eastAsia="Arial" w:cs="Arial"/>
          <w:color w:val="000000"/>
          <w:sz w:val="21"/>
          <w:szCs w:val="21"/>
        </w:rPr>
      </w:pPr>
    </w:p>
    <w:p w14:paraId="450B09EF" w14:textId="3F0CE972" w:rsidR="004F08CA" w:rsidRPr="004F08CA" w:rsidRDefault="004F08CA" w:rsidP="003272A3">
      <w:pPr>
        <w:jc w:val="both"/>
        <w:rPr>
          <w:rFonts w:eastAsia="Arial" w:cs="Arial"/>
          <w:color w:val="000000"/>
          <w:sz w:val="21"/>
          <w:szCs w:val="21"/>
        </w:rPr>
      </w:pPr>
    </w:p>
    <w:p w14:paraId="2C484717"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EQ-08</w:t>
      </w:r>
    </w:p>
    <w:p w14:paraId="6BDC0669"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Reproducibilidad de resultados</w:t>
      </w:r>
    </w:p>
    <w:p w14:paraId="72EEC7CD"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El sistema debe generar resultados idénticos frente a la misma entrada en diferentes equipos o sesiones.</w:t>
      </w:r>
    </w:p>
    <w:p w14:paraId="4D7405C6"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Ejecución local en equipos distintos con configuración equivalente.</w:t>
      </w:r>
    </w:p>
    <w:p w14:paraId="770E51F8"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Procesamiento del mismo archivo en entornos diferentes.</w:t>
      </w:r>
    </w:p>
    <w:p w14:paraId="7B6B9D83"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Los resultados son idénticos en texto y animación, sin variaciones perceptibles.</w:t>
      </w:r>
    </w:p>
    <w:p w14:paraId="6A86A5B2"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100% de pruebas reproducen salidas iguales ante mismas entradas.</w:t>
      </w:r>
    </w:p>
    <w:p w14:paraId="4A8F8849"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Media</w:t>
      </w:r>
    </w:p>
    <w:p w14:paraId="7F6C4490"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Global (RNF.12)</w:t>
      </w:r>
    </w:p>
    <w:p w14:paraId="778F45AA" w14:textId="77777777" w:rsidR="004F08CA" w:rsidRPr="004F08CA" w:rsidRDefault="004F08CA" w:rsidP="003272A3">
      <w:pPr>
        <w:jc w:val="both"/>
        <w:rPr>
          <w:rFonts w:eastAsia="Arial" w:cs="Arial"/>
          <w:color w:val="000000"/>
          <w:sz w:val="21"/>
          <w:szCs w:val="21"/>
        </w:rPr>
      </w:pPr>
    </w:p>
    <w:p w14:paraId="1C3D7B9A" w14:textId="77777777" w:rsidR="004F08CA" w:rsidRPr="004F08CA" w:rsidRDefault="004F08CA" w:rsidP="003272A3">
      <w:pPr>
        <w:jc w:val="both"/>
        <w:rPr>
          <w:rFonts w:eastAsia="Arial" w:cs="Arial"/>
          <w:color w:val="000000"/>
          <w:sz w:val="21"/>
          <w:szCs w:val="21"/>
        </w:rPr>
      </w:pPr>
    </w:p>
    <w:p w14:paraId="4E70869D"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EQ-09</w:t>
      </w:r>
    </w:p>
    <w:p w14:paraId="4DE9189D"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Correctitud semántica de señas reconocidas</w:t>
      </w:r>
    </w:p>
    <w:p w14:paraId="01D9ACDE" w14:textId="77777777" w:rsidR="009E36C8"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w:t>
      </w:r>
      <w:r w:rsidR="009E36C8" w:rsidRPr="009E36C8">
        <w:rPr>
          <w:rFonts w:eastAsia="Arial" w:cs="Arial"/>
          <w:color w:val="000000"/>
          <w:sz w:val="21"/>
          <w:szCs w:val="21"/>
        </w:rPr>
        <w:t>Las representaciones visuales seleccionadas deben corresponder correctamente al texto reconocido dentro del diccionario base de gestos del Español Signado.</w:t>
      </w:r>
    </w:p>
    <w:p w14:paraId="0AAE608A" w14:textId="625CA038"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Operación normal con vocabulario inicial de 50 </w:t>
      </w:r>
      <w:r w:rsidR="009E36C8">
        <w:rPr>
          <w:rFonts w:eastAsia="Arial" w:cs="Arial"/>
          <w:color w:val="000000"/>
          <w:sz w:val="21"/>
          <w:szCs w:val="21"/>
        </w:rPr>
        <w:t>representaciones visuales</w:t>
      </w:r>
      <w:r w:rsidRPr="004F08CA">
        <w:rPr>
          <w:rFonts w:eastAsia="Arial" w:cs="Arial"/>
          <w:color w:val="000000"/>
          <w:sz w:val="21"/>
          <w:szCs w:val="21"/>
        </w:rPr>
        <w:t>.</w:t>
      </w:r>
    </w:p>
    <w:p w14:paraId="5EBA4056"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Procesamiento de texto reconocido dentro del vocabulario.</w:t>
      </w:r>
    </w:p>
    <w:p w14:paraId="2A43088A" w14:textId="0B6D905E"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w:t>
      </w:r>
      <w:r w:rsidR="009E36C8" w:rsidRPr="009E36C8">
        <w:rPr>
          <w:rFonts w:eastAsia="Arial" w:cs="Arial"/>
          <w:color w:val="000000"/>
          <w:sz w:val="21"/>
          <w:szCs w:val="21"/>
        </w:rPr>
        <w:t>El sistema selecciona la representación visual adecuada (gesto o secuencia gestual) y la reproduce correctamente en el avatar.</w:t>
      </w:r>
    </w:p>
    <w:p w14:paraId="68AB5080"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Precisión ≥95% en pruebas internas.</w:t>
      </w:r>
    </w:p>
    <w:p w14:paraId="0F3C2B73"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Alta</w:t>
      </w:r>
    </w:p>
    <w:p w14:paraId="125B924D"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Aplicación:</w:t>
      </w:r>
      <w:r w:rsidRPr="004F08CA">
        <w:rPr>
          <w:rFonts w:eastAsia="Arial" w:cs="Arial"/>
          <w:color w:val="000000"/>
          <w:sz w:val="21"/>
          <w:szCs w:val="21"/>
        </w:rPr>
        <w:t xml:space="preserve"> Módulo de diccionario y selección de señas</w:t>
      </w:r>
    </w:p>
    <w:p w14:paraId="5E085E4D" w14:textId="77777777" w:rsidR="004F08CA" w:rsidRPr="004F08CA" w:rsidRDefault="004F08CA" w:rsidP="003272A3">
      <w:pPr>
        <w:jc w:val="both"/>
        <w:rPr>
          <w:rFonts w:eastAsia="Arial" w:cs="Arial"/>
          <w:color w:val="000000"/>
          <w:sz w:val="21"/>
          <w:szCs w:val="21"/>
        </w:rPr>
      </w:pPr>
    </w:p>
    <w:p w14:paraId="1C8CB578" w14:textId="77777777" w:rsidR="004F08CA" w:rsidRPr="004F08CA" w:rsidRDefault="004F08CA" w:rsidP="003272A3">
      <w:pPr>
        <w:jc w:val="both"/>
        <w:rPr>
          <w:rFonts w:eastAsia="Arial" w:cs="Arial"/>
          <w:color w:val="000000"/>
          <w:sz w:val="21"/>
          <w:szCs w:val="21"/>
        </w:rPr>
      </w:pPr>
    </w:p>
    <w:p w14:paraId="02169102" w14:textId="77777777" w:rsidR="004F08CA" w:rsidRPr="004F08CA" w:rsidRDefault="004F08CA" w:rsidP="003272A3">
      <w:pPr>
        <w:jc w:val="both"/>
        <w:rPr>
          <w:rFonts w:eastAsia="Arial" w:cs="Arial"/>
          <w:b/>
          <w:bCs/>
          <w:color w:val="000000"/>
          <w:sz w:val="21"/>
          <w:szCs w:val="21"/>
        </w:rPr>
      </w:pPr>
      <w:r w:rsidRPr="004F08CA">
        <w:rPr>
          <w:rFonts w:eastAsia="Arial" w:cs="Arial"/>
          <w:b/>
          <w:bCs/>
          <w:color w:val="000000"/>
          <w:sz w:val="21"/>
          <w:szCs w:val="21"/>
        </w:rPr>
        <w:t>ID: EQ-10</w:t>
      </w:r>
    </w:p>
    <w:p w14:paraId="36C5B5D2"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Nombre:</w:t>
      </w:r>
      <w:r w:rsidRPr="004F08CA">
        <w:rPr>
          <w:rFonts w:eastAsia="Arial" w:cs="Arial"/>
          <w:color w:val="000000"/>
          <w:sz w:val="21"/>
          <w:szCs w:val="21"/>
        </w:rPr>
        <w:t xml:space="preserve"> Cobertura ante ausencia de señas</w:t>
      </w:r>
    </w:p>
    <w:p w14:paraId="59DD06B1" w14:textId="18B1AD88"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Sinopsis:</w:t>
      </w:r>
      <w:r w:rsidRPr="004F08CA">
        <w:rPr>
          <w:rFonts w:eastAsia="Arial" w:cs="Arial"/>
          <w:color w:val="000000"/>
          <w:sz w:val="21"/>
          <w:szCs w:val="21"/>
        </w:rPr>
        <w:t xml:space="preserve"> </w:t>
      </w:r>
      <w:r w:rsidR="003C6A5F" w:rsidRPr="003C6A5F">
        <w:rPr>
          <w:rFonts w:eastAsia="Arial" w:cs="Arial"/>
          <w:color w:val="000000"/>
          <w:sz w:val="21"/>
          <w:szCs w:val="21"/>
        </w:rPr>
        <w:t>Cuando el texto no tiene representación visual registrada, el sistema debe generar una secuencia de deletreo visual legible y comprensible.</w:t>
      </w:r>
    </w:p>
    <w:p w14:paraId="0F569722"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Entorno:</w:t>
      </w:r>
      <w:r w:rsidRPr="004F08CA">
        <w:rPr>
          <w:rFonts w:eastAsia="Arial" w:cs="Arial"/>
          <w:color w:val="000000"/>
          <w:sz w:val="21"/>
          <w:szCs w:val="21"/>
        </w:rPr>
        <w:t xml:space="preserve"> Operación normal en ejecución local.</w:t>
      </w:r>
    </w:p>
    <w:p w14:paraId="07F0BD3C"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Cambio en el entorno:</w:t>
      </w:r>
      <w:r w:rsidRPr="004F08CA">
        <w:rPr>
          <w:rFonts w:eastAsia="Arial" w:cs="Arial"/>
          <w:color w:val="000000"/>
          <w:sz w:val="21"/>
          <w:szCs w:val="21"/>
        </w:rPr>
        <w:t xml:space="preserve"> Entrada de palabra sin coincidencia en el diccionario.</w:t>
      </w:r>
    </w:p>
    <w:p w14:paraId="6D999376" w14:textId="77777777" w:rsidR="003C6A5F" w:rsidRDefault="004F08CA" w:rsidP="003272A3">
      <w:pPr>
        <w:jc w:val="both"/>
        <w:rPr>
          <w:rFonts w:eastAsia="Arial" w:cs="Arial"/>
          <w:color w:val="000000"/>
          <w:sz w:val="21"/>
          <w:szCs w:val="21"/>
        </w:rPr>
      </w:pPr>
      <w:r w:rsidRPr="004F08CA">
        <w:rPr>
          <w:rFonts w:eastAsia="Arial" w:cs="Arial"/>
          <w:b/>
          <w:bCs/>
          <w:color w:val="000000"/>
          <w:sz w:val="21"/>
          <w:szCs w:val="21"/>
        </w:rPr>
        <w:t>Comportamiento esperado:</w:t>
      </w:r>
      <w:r w:rsidRPr="004F08CA">
        <w:rPr>
          <w:rFonts w:eastAsia="Arial" w:cs="Arial"/>
          <w:color w:val="000000"/>
          <w:sz w:val="21"/>
          <w:szCs w:val="21"/>
        </w:rPr>
        <w:t xml:space="preserve"> </w:t>
      </w:r>
      <w:r w:rsidR="003C6A5F" w:rsidRPr="003C6A5F">
        <w:rPr>
          <w:rFonts w:eastAsia="Arial" w:cs="Arial"/>
          <w:color w:val="000000"/>
          <w:sz w:val="21"/>
          <w:szCs w:val="21"/>
        </w:rPr>
        <w:t>El sistema produce una secuencia visual correspondiente al alfabeto manual adaptado al Español Signado, manteniendo continuidad en la representación.</w:t>
      </w:r>
    </w:p>
    <w:p w14:paraId="255BBAA3" w14:textId="432E9868"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Medida:</w:t>
      </w:r>
      <w:r w:rsidRPr="004F08CA">
        <w:rPr>
          <w:rFonts w:eastAsia="Arial" w:cs="Arial"/>
          <w:color w:val="000000"/>
          <w:sz w:val="21"/>
          <w:szCs w:val="21"/>
        </w:rPr>
        <w:t xml:space="preserve"> Comprensibilidad ≥90% en pruebas internas.</w:t>
      </w:r>
    </w:p>
    <w:p w14:paraId="4B13CA5E" w14:textId="77777777" w:rsidR="004F08CA" w:rsidRPr="004F08CA" w:rsidRDefault="004F08CA" w:rsidP="003272A3">
      <w:pPr>
        <w:jc w:val="both"/>
        <w:rPr>
          <w:rFonts w:eastAsia="Arial" w:cs="Arial"/>
          <w:color w:val="000000"/>
          <w:sz w:val="21"/>
          <w:szCs w:val="21"/>
        </w:rPr>
      </w:pPr>
      <w:r w:rsidRPr="004F08CA">
        <w:rPr>
          <w:rFonts w:eastAsia="Arial" w:cs="Arial"/>
          <w:b/>
          <w:bCs/>
          <w:color w:val="000000"/>
          <w:sz w:val="21"/>
          <w:szCs w:val="21"/>
        </w:rPr>
        <w:t>Prioridad Arquitectónica:</w:t>
      </w:r>
      <w:r w:rsidRPr="004F08CA">
        <w:rPr>
          <w:rFonts w:eastAsia="Arial" w:cs="Arial"/>
          <w:color w:val="000000"/>
          <w:sz w:val="21"/>
          <w:szCs w:val="21"/>
        </w:rPr>
        <w:t xml:space="preserve"> Media</w:t>
      </w:r>
    </w:p>
    <w:p w14:paraId="26FF93A3" w14:textId="77777777" w:rsidR="004F08CA" w:rsidRDefault="004F08CA" w:rsidP="003272A3">
      <w:pPr>
        <w:jc w:val="both"/>
        <w:rPr>
          <w:rFonts w:eastAsia="Arial"/>
        </w:rPr>
      </w:pPr>
      <w:r w:rsidRPr="004F08CA">
        <w:rPr>
          <w:rFonts w:eastAsia="Arial" w:cs="Arial"/>
          <w:b/>
          <w:bCs/>
          <w:color w:val="000000"/>
          <w:sz w:val="21"/>
          <w:szCs w:val="21"/>
        </w:rPr>
        <w:t>Aplicación:</w:t>
      </w:r>
      <w:r w:rsidRPr="004F08CA">
        <w:rPr>
          <w:rFonts w:eastAsia="Arial" w:cs="Arial"/>
          <w:color w:val="000000"/>
          <w:sz w:val="21"/>
          <w:szCs w:val="21"/>
        </w:rPr>
        <w:t xml:space="preserve"> Módulo de deletreo</w:t>
      </w:r>
      <w:r w:rsidR="00CB7F80">
        <w:rPr>
          <w:rFonts w:eastAsia="Arial"/>
        </w:rPr>
        <w:br w:type="page"/>
      </w:r>
    </w:p>
    <w:p w14:paraId="09D48F00" w14:textId="19CEA0E8" w:rsidR="00D772C4" w:rsidRPr="004F08CA" w:rsidRDefault="00000000" w:rsidP="004F08CA">
      <w:pPr>
        <w:pStyle w:val="Ttulo2"/>
        <w:numPr>
          <w:ilvl w:val="0"/>
          <w:numId w:val="4"/>
        </w:numPr>
        <w:rPr>
          <w:rFonts w:eastAsia="Arial"/>
        </w:rPr>
      </w:pPr>
      <w:bookmarkStart w:id="16" w:name="_Toc211216274"/>
      <w:r w:rsidRPr="004F08CA">
        <w:rPr>
          <w:rStyle w:val="Ttulo2Car"/>
        </w:rPr>
        <w:lastRenderedPageBreak/>
        <w:t>Vista Lógica</w:t>
      </w:r>
      <w:bookmarkEnd w:id="16"/>
      <w:r w:rsidRPr="004F08CA">
        <w:rPr>
          <w:rFonts w:eastAsia="Arial"/>
        </w:rPr>
        <w:t xml:space="preserve"> </w:t>
      </w:r>
    </w:p>
    <w:p w14:paraId="209B6B8F" w14:textId="77777777" w:rsidR="004F08CA" w:rsidRPr="004F08CA" w:rsidRDefault="004F08CA" w:rsidP="004F08CA">
      <w:pPr>
        <w:rPr>
          <w:rFonts w:ascii="Arial" w:eastAsia="Arial" w:hAnsi="Arial" w:cs="Arial"/>
          <w:color w:val="000000"/>
          <w:sz w:val="21"/>
          <w:szCs w:val="21"/>
        </w:rPr>
      </w:pPr>
    </w:p>
    <w:p w14:paraId="6DB156F9" w14:textId="55FADD90" w:rsidR="004F08CA" w:rsidRDefault="004F08CA" w:rsidP="00480D53">
      <w:pPr>
        <w:rPr>
          <w:rFonts w:eastAsia="Arial"/>
        </w:rPr>
      </w:pPr>
      <w:r w:rsidRPr="004F08CA">
        <w:rPr>
          <w:rFonts w:eastAsia="Arial"/>
        </w:rPr>
        <w:t>La vista lógica representa la estructura estática y dinámica del sistema CatCh</w:t>
      </w:r>
      <w:r w:rsidR="005A593C">
        <w:rPr>
          <w:rFonts w:eastAsia="Arial"/>
        </w:rPr>
        <w:t xml:space="preserve"> </w:t>
      </w:r>
      <w:r w:rsidRPr="004F08CA">
        <w:rPr>
          <w:rFonts w:eastAsia="Arial"/>
        </w:rPr>
        <w:t>AI, destacando los componentes principales, su interacción y los flujos de información que se producen durante la ejecución. Esta vista se apoya en tres diagramas fundamentales: diagrama de clases, diagramas de comunicación y diagramas de secuencia, los cuales permiten comprender la organización interna del sistema y su comportamiento frente a diferentes estímulos de entrada.</w:t>
      </w:r>
    </w:p>
    <w:p w14:paraId="1EDD4734" w14:textId="07856E5B" w:rsidR="003C6A5F" w:rsidRDefault="003C6A5F" w:rsidP="00480D53">
      <w:pPr>
        <w:rPr>
          <w:rFonts w:eastAsia="Arial"/>
        </w:rPr>
      </w:pPr>
      <w:r w:rsidRPr="003C6A5F">
        <w:rPr>
          <w:rFonts w:eastAsia="Arial"/>
        </w:rPr>
        <w:t>El modelo mantiene la modularidad y separación de responsabilidades entre los subsistemas de transcripción, normalización, consulta de gestos, animación y registro de eventos, garantizando trazabilidad y facilidad de evolución futura.</w:t>
      </w:r>
    </w:p>
    <w:p w14:paraId="3749466C" w14:textId="77777777" w:rsidR="004F08CA" w:rsidRPr="004F08CA" w:rsidRDefault="004F08CA" w:rsidP="004F08CA"/>
    <w:p w14:paraId="27FF9E10" w14:textId="77777777" w:rsidR="004F08CA" w:rsidRDefault="004F08CA" w:rsidP="00BD564F">
      <w:pPr>
        <w:pStyle w:val="Ttulo3"/>
        <w:rPr>
          <w:rFonts w:ascii="Arial" w:eastAsia="Arial" w:hAnsi="Arial" w:cs="Arial"/>
          <w:color w:val="000000"/>
          <w:sz w:val="21"/>
          <w:szCs w:val="21"/>
        </w:rPr>
      </w:pPr>
    </w:p>
    <w:p w14:paraId="7CBF9CD0" w14:textId="5E4EEDD9" w:rsidR="00D772C4" w:rsidRDefault="00000000" w:rsidP="004F08CA">
      <w:pPr>
        <w:pStyle w:val="Ttulo3"/>
        <w:numPr>
          <w:ilvl w:val="1"/>
          <w:numId w:val="4"/>
        </w:numPr>
        <w:rPr>
          <w:rFonts w:eastAsia="Arial"/>
        </w:rPr>
      </w:pPr>
      <w:bookmarkStart w:id="17" w:name="_Toc211216275"/>
      <w:r>
        <w:rPr>
          <w:rFonts w:eastAsia="Arial"/>
        </w:rPr>
        <w:t>Diagrama de Clases</w:t>
      </w:r>
      <w:bookmarkEnd w:id="17"/>
      <w:r>
        <w:rPr>
          <w:rFonts w:eastAsia="Arial"/>
        </w:rPr>
        <w:t xml:space="preserve"> </w:t>
      </w:r>
    </w:p>
    <w:p w14:paraId="01FFAF2B" w14:textId="77777777" w:rsidR="00BD564F" w:rsidRDefault="00BD564F" w:rsidP="00BD564F"/>
    <w:p w14:paraId="003F448D" w14:textId="77777777" w:rsidR="004F08CA" w:rsidRDefault="004F08CA" w:rsidP="003272A3">
      <w:pPr>
        <w:jc w:val="both"/>
      </w:pPr>
      <w:r>
        <w:t>El diagrama de clases ilustra la arquitectura interna del sistema en términos de objetos y sus relaciones.</w:t>
      </w:r>
    </w:p>
    <w:p w14:paraId="16357286" w14:textId="77777777" w:rsidR="004F08CA" w:rsidRDefault="004F08CA" w:rsidP="003272A3">
      <w:pPr>
        <w:jc w:val="both"/>
      </w:pPr>
      <w:r>
        <w:t>En él se identifican las clases Orquestador, ExtractorAudio, STT (Whisper), Normalizador, Diccionario, SelectorSeña, MotorAnimación y Logs, junto con la clase UI HTML, que representa la interfaz de entrada del usuario.</w:t>
      </w:r>
    </w:p>
    <w:p w14:paraId="457DD60F" w14:textId="77777777" w:rsidR="006A46F7" w:rsidRDefault="006A46F7" w:rsidP="006A46F7">
      <w:pPr>
        <w:jc w:val="both"/>
      </w:pPr>
      <w:r w:rsidRPr="006A46F7">
        <w:t>Cada clase cumple una responsabilidad específica dentro del flujo de procesamiento voz → texto → representación visual → animación, de la siguiente manera:</w:t>
      </w:r>
    </w:p>
    <w:p w14:paraId="5978324C" w14:textId="0281B809" w:rsidR="004F08CA" w:rsidRDefault="004F08CA" w:rsidP="003272A3">
      <w:pPr>
        <w:pStyle w:val="Prrafodelista"/>
        <w:numPr>
          <w:ilvl w:val="0"/>
          <w:numId w:val="18"/>
        </w:numPr>
        <w:jc w:val="both"/>
      </w:pPr>
      <w:r w:rsidRPr="004F08CA">
        <w:rPr>
          <w:b/>
          <w:bCs/>
        </w:rPr>
        <w:t>UI HTML</w:t>
      </w:r>
      <w:r>
        <w:t xml:space="preserve"> gestiona la recepción de archivos o grabaciones desde el navegador.</w:t>
      </w:r>
    </w:p>
    <w:p w14:paraId="57B647C4" w14:textId="77777777" w:rsidR="004F08CA" w:rsidRDefault="004F08CA" w:rsidP="003272A3">
      <w:pPr>
        <w:pStyle w:val="Prrafodelista"/>
        <w:numPr>
          <w:ilvl w:val="0"/>
          <w:numId w:val="18"/>
        </w:numPr>
        <w:jc w:val="both"/>
      </w:pPr>
      <w:r w:rsidRPr="004F08CA">
        <w:rPr>
          <w:b/>
          <w:bCs/>
        </w:rPr>
        <w:t>Orquestador</w:t>
      </w:r>
      <w:r>
        <w:t xml:space="preserve"> coordina el flujo completo del sistema, invocando los módulos necesarios en función del tipo de entrada.</w:t>
      </w:r>
    </w:p>
    <w:p w14:paraId="282762E0" w14:textId="77777777" w:rsidR="004F08CA" w:rsidRDefault="004F08CA" w:rsidP="003272A3">
      <w:pPr>
        <w:pStyle w:val="Prrafodelista"/>
        <w:numPr>
          <w:ilvl w:val="0"/>
          <w:numId w:val="18"/>
        </w:numPr>
        <w:jc w:val="both"/>
      </w:pPr>
      <w:r w:rsidRPr="004F08CA">
        <w:rPr>
          <w:b/>
          <w:bCs/>
        </w:rPr>
        <w:t>ExtractorAudio</w:t>
      </w:r>
      <w:r>
        <w:t xml:space="preserve"> se encarga de obtener la pista de audio cuando la entrada es un video.</w:t>
      </w:r>
    </w:p>
    <w:p w14:paraId="1548359B" w14:textId="77777777" w:rsidR="004F08CA" w:rsidRDefault="004F08CA" w:rsidP="003272A3">
      <w:pPr>
        <w:pStyle w:val="Prrafodelista"/>
        <w:numPr>
          <w:ilvl w:val="0"/>
          <w:numId w:val="18"/>
        </w:numPr>
        <w:jc w:val="both"/>
      </w:pPr>
      <w:r w:rsidRPr="004F08CA">
        <w:rPr>
          <w:b/>
          <w:bCs/>
        </w:rPr>
        <w:t>STT (Whisper)</w:t>
      </w:r>
      <w:r>
        <w:t xml:space="preserve"> realiza la transcripción de voz a texto mediante reconocimiento automático de voz.</w:t>
      </w:r>
    </w:p>
    <w:p w14:paraId="5E778CD3" w14:textId="77777777" w:rsidR="004F08CA" w:rsidRDefault="004F08CA" w:rsidP="003272A3">
      <w:pPr>
        <w:pStyle w:val="Prrafodelista"/>
        <w:numPr>
          <w:ilvl w:val="0"/>
          <w:numId w:val="18"/>
        </w:numPr>
        <w:jc w:val="both"/>
      </w:pPr>
      <w:r w:rsidRPr="004F08CA">
        <w:rPr>
          <w:b/>
          <w:bCs/>
        </w:rPr>
        <w:t>Normalizador</w:t>
      </w:r>
      <w:r>
        <w:t xml:space="preserve"> adapta el texto transcrito al formato lingüístico esperado por el diccionario.</w:t>
      </w:r>
    </w:p>
    <w:p w14:paraId="7935D613" w14:textId="7FFAAF2E" w:rsidR="004F08CA" w:rsidRDefault="004F08CA" w:rsidP="003272A3">
      <w:pPr>
        <w:pStyle w:val="Prrafodelista"/>
        <w:numPr>
          <w:ilvl w:val="0"/>
          <w:numId w:val="18"/>
        </w:numPr>
        <w:jc w:val="both"/>
      </w:pPr>
      <w:r w:rsidRPr="004F08CA">
        <w:rPr>
          <w:b/>
          <w:bCs/>
        </w:rPr>
        <w:t>Diccionario</w:t>
      </w:r>
      <w:r>
        <w:t xml:space="preserve"> </w:t>
      </w:r>
      <w:r w:rsidR="006A46F7" w:rsidRPr="006A46F7">
        <w:t>contiene la base de datos de gestos equivalentes al español hablado (Español Signado), cada uno asociado a un identificador de animación.</w:t>
      </w:r>
    </w:p>
    <w:p w14:paraId="5FDE2673" w14:textId="621BB049" w:rsidR="004F08CA" w:rsidRDefault="004F08CA" w:rsidP="003272A3">
      <w:pPr>
        <w:pStyle w:val="Prrafodelista"/>
        <w:numPr>
          <w:ilvl w:val="0"/>
          <w:numId w:val="18"/>
        </w:numPr>
        <w:jc w:val="both"/>
      </w:pPr>
      <w:r w:rsidRPr="004F08CA">
        <w:rPr>
          <w:b/>
          <w:bCs/>
        </w:rPr>
        <w:t>SelectorSeña</w:t>
      </w:r>
      <w:r>
        <w:t xml:space="preserve"> </w:t>
      </w:r>
      <w:r w:rsidR="006A46F7" w:rsidRPr="006A46F7">
        <w:t>determina si existe un gesto en el diccionario; si no, activa el módulo de deletreo visual adaptado.</w:t>
      </w:r>
    </w:p>
    <w:p w14:paraId="0E6A8D69" w14:textId="77777777" w:rsidR="004F08CA" w:rsidRDefault="004F08CA" w:rsidP="003272A3">
      <w:pPr>
        <w:pStyle w:val="Prrafodelista"/>
        <w:numPr>
          <w:ilvl w:val="0"/>
          <w:numId w:val="18"/>
        </w:numPr>
        <w:jc w:val="both"/>
      </w:pPr>
      <w:r w:rsidRPr="004F08CA">
        <w:rPr>
          <w:b/>
          <w:bCs/>
        </w:rPr>
        <w:t>MotorAnimación</w:t>
      </w:r>
      <w:r>
        <w:t xml:space="preserve"> ejecuta la animación correspondiente utilizando Blender o Godot.</w:t>
      </w:r>
    </w:p>
    <w:p w14:paraId="5A811B45" w14:textId="77777777" w:rsidR="004F08CA" w:rsidRDefault="004F08CA" w:rsidP="003272A3">
      <w:pPr>
        <w:pStyle w:val="Prrafodelista"/>
        <w:numPr>
          <w:ilvl w:val="0"/>
          <w:numId w:val="18"/>
        </w:numPr>
        <w:jc w:val="both"/>
      </w:pPr>
      <w:r w:rsidRPr="004F08CA">
        <w:rPr>
          <w:b/>
          <w:bCs/>
        </w:rPr>
        <w:t>Logs</w:t>
      </w:r>
      <w:r>
        <w:t xml:space="preserve"> registra los eventos del proceso y métricas de desempeño para auditoría técnica.</w:t>
      </w:r>
    </w:p>
    <w:p w14:paraId="2600126A" w14:textId="77777777" w:rsidR="004F08CA" w:rsidRDefault="004F08CA" w:rsidP="003272A3">
      <w:pPr>
        <w:jc w:val="both"/>
      </w:pPr>
    </w:p>
    <w:p w14:paraId="2FB28917" w14:textId="29AA3C26" w:rsidR="004F08CA" w:rsidRDefault="006A46F7" w:rsidP="006A46F7">
      <w:pPr>
        <w:jc w:val="both"/>
      </w:pPr>
      <w:r w:rsidRPr="006A46F7">
        <w:t xml:space="preserve">Este diagrama permite visualizar </w:t>
      </w:r>
      <w:proofErr w:type="gramStart"/>
      <w:r w:rsidRPr="006A46F7">
        <w:t>la modularidad</w:t>
      </w:r>
      <w:proofErr w:type="gramEnd"/>
      <w:r w:rsidRPr="006A46F7">
        <w:t xml:space="preserve"> del sistema, la separación de responsabilidades y las dependencias mínimas entre clases, asegurando la mantenibilidad y escalabilidad futuras, además de facilitar la sustitución de módulos por versiones más avanzadas (por ejemplo, </w:t>
      </w:r>
      <w:proofErr w:type="spellStart"/>
      <w:r w:rsidRPr="006A46F7">
        <w:t>LSCh</w:t>
      </w:r>
      <w:proofErr w:type="spellEnd"/>
      <w:r w:rsidRPr="006A46F7">
        <w:t xml:space="preserve"> completa en futuras iteraciones).</w:t>
      </w:r>
    </w:p>
    <w:p w14:paraId="044DD966" w14:textId="7BA9EE1B" w:rsidR="004F08CA" w:rsidRPr="00BD564F" w:rsidRDefault="00F45300" w:rsidP="004F08CA">
      <w:r>
        <w:rPr>
          <w:noProof/>
        </w:rPr>
        <w:lastRenderedPageBreak/>
        <mc:AlternateContent>
          <mc:Choice Requires="wps">
            <w:drawing>
              <wp:anchor distT="0" distB="0" distL="114300" distR="114300" simplePos="0" relativeHeight="251661312" behindDoc="0" locked="0" layoutInCell="1" allowOverlap="1" wp14:anchorId="41206A55" wp14:editId="333C7201">
                <wp:simplePos x="0" y="0"/>
                <wp:positionH relativeFrom="column">
                  <wp:posOffset>-2541270</wp:posOffset>
                </wp:positionH>
                <wp:positionV relativeFrom="paragraph">
                  <wp:posOffset>4171950</wp:posOffset>
                </wp:positionV>
                <wp:extent cx="8547735" cy="219075"/>
                <wp:effectExtent l="0" t="7620" r="0" b="0"/>
                <wp:wrapSquare wrapText="bothSides"/>
                <wp:docPr id="741166854" name="Cuadro de texto 1"/>
                <wp:cNvGraphicFramePr/>
                <a:graphic xmlns:a="http://schemas.openxmlformats.org/drawingml/2006/main">
                  <a:graphicData uri="http://schemas.microsoft.com/office/word/2010/wordprocessingShape">
                    <wps:wsp>
                      <wps:cNvSpPr txBox="1"/>
                      <wps:spPr>
                        <a:xfrm rot="5400000">
                          <a:off x="0" y="0"/>
                          <a:ext cx="8547735" cy="219075"/>
                        </a:xfrm>
                        <a:prstGeom prst="rect">
                          <a:avLst/>
                        </a:prstGeom>
                        <a:solidFill>
                          <a:prstClr val="white"/>
                        </a:solidFill>
                        <a:ln>
                          <a:noFill/>
                        </a:ln>
                      </wps:spPr>
                      <wps:txbx>
                        <w:txbxContent>
                          <w:p w14:paraId="44FA4E00" w14:textId="0B48CB5D" w:rsidR="00F45300" w:rsidRPr="00461778" w:rsidRDefault="00F45300" w:rsidP="00F45300">
                            <w:pPr>
                              <w:pStyle w:val="Descripcin"/>
                              <w:rPr>
                                <w:noProof/>
                              </w:rPr>
                            </w:pPr>
                            <w:r>
                              <w:t xml:space="preserve">Ilustración </w:t>
                            </w:r>
                            <w:r>
                              <w:fldChar w:fldCharType="begin"/>
                            </w:r>
                            <w:r>
                              <w:instrText xml:space="preserve"> SEQ Ilustración \* ARABIC </w:instrText>
                            </w:r>
                            <w:r>
                              <w:fldChar w:fldCharType="separate"/>
                            </w:r>
                            <w:r w:rsidR="00480D53">
                              <w:rPr>
                                <w:noProof/>
                              </w:rPr>
                              <w:t>13</w:t>
                            </w:r>
                            <w:r>
                              <w:fldChar w:fldCharType="end"/>
                            </w:r>
                            <w:r>
                              <w:t xml:space="preserve"> - diagrama de clases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206A55" id="_x0000_t202" coordsize="21600,21600" o:spt="202" path="m,l,21600r21600,l21600,xe">
                <v:stroke joinstyle="miter"/>
                <v:path gradientshapeok="t" o:connecttype="rect"/>
              </v:shapetype>
              <v:shape id="Cuadro de texto 1" o:spid="_x0000_s1026" type="#_x0000_t202" style="position:absolute;margin-left:-200.1pt;margin-top:328.5pt;width:673.05pt;height:17.25pt;rotation:9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" stroked="f">
                <v:textbox inset="0,0,0,0">
                  <w:txbxContent>
                    <w:p w14:paraId="44FA4E00" w14:textId="0B48CB5D" w:rsidR="00F45300" w:rsidRPr="00461778" w:rsidRDefault="00F45300" w:rsidP="00F45300">
                      <w:pPr>
                        <w:pStyle w:val="Descripcin"/>
                        <w:rPr>
                          <w:noProof/>
                        </w:rPr>
                      </w:pPr>
                      <w:r>
                        <w:t xml:space="preserve">Ilustración </w:t>
                      </w:r>
                      <w:r>
                        <w:fldChar w:fldCharType="begin"/>
                      </w:r>
                      <w:r>
                        <w:instrText xml:space="preserve"> SEQ Ilustración \* ARABIC </w:instrText>
                      </w:r>
                      <w:r>
                        <w:fldChar w:fldCharType="separate"/>
                      </w:r>
                      <w:r w:rsidR="00480D53">
                        <w:rPr>
                          <w:noProof/>
                        </w:rPr>
                        <w:t>13</w:t>
                      </w:r>
                      <w:r>
                        <w:fldChar w:fldCharType="end"/>
                      </w:r>
                      <w:r>
                        <w:t xml:space="preserve"> - diagrama de clases</w:t>
                      </w:r>
                    </w:p>
                  </w:txbxContent>
                </v:textbox>
                <w10:wrap type="square"/>
              </v:shape>
            </w:pict>
          </mc:Fallback>
        </mc:AlternateContent>
      </w:r>
      <w:r w:rsidR="004F08CA">
        <w:rPr>
          <w:noProof/>
        </w:rPr>
        <w:drawing>
          <wp:anchor distT="0" distB="0" distL="114300" distR="114300" simplePos="0" relativeHeight="251659264" behindDoc="0" locked="0" layoutInCell="1" allowOverlap="1" wp14:anchorId="4FAD89B5" wp14:editId="5ABDB238">
            <wp:simplePos x="0" y="0"/>
            <wp:positionH relativeFrom="page">
              <wp:align>left</wp:align>
            </wp:positionH>
            <wp:positionV relativeFrom="paragraph">
              <wp:posOffset>2952750</wp:posOffset>
            </wp:positionV>
            <wp:extent cx="8516886" cy="2717033"/>
            <wp:effectExtent l="0" t="2952750" r="0" b="2941320"/>
            <wp:wrapSquare wrapText="bothSides"/>
            <wp:docPr id="1373959843"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59843" name="Imagen 2"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516886" cy="2717033"/>
                    </a:xfrm>
                    <a:prstGeom prst="rect">
                      <a:avLst/>
                    </a:prstGeom>
                    <a:scene3d>
                      <a:camera prst="orthographicFront">
                        <a:rot lat="0" lon="0" rev="16200000"/>
                      </a:camera>
                      <a:lightRig rig="threePt" dir="t"/>
                    </a:scene3d>
                  </pic:spPr>
                </pic:pic>
              </a:graphicData>
            </a:graphic>
            <wp14:sizeRelH relativeFrom="margin">
              <wp14:pctWidth>0</wp14:pctWidth>
            </wp14:sizeRelH>
            <wp14:sizeRelV relativeFrom="margin">
              <wp14:pctHeight>0</wp14:pctHeight>
            </wp14:sizeRelV>
          </wp:anchor>
        </w:drawing>
      </w:r>
    </w:p>
    <w:p w14:paraId="5715566D" w14:textId="3259D9D3" w:rsidR="00D772C4" w:rsidRDefault="00000000" w:rsidP="004F08CA">
      <w:pPr>
        <w:pStyle w:val="Ttulo3"/>
        <w:numPr>
          <w:ilvl w:val="1"/>
          <w:numId w:val="4"/>
        </w:numPr>
        <w:rPr>
          <w:rFonts w:eastAsia="Arial"/>
        </w:rPr>
      </w:pPr>
      <w:bookmarkStart w:id="18" w:name="_Toc211216276"/>
      <w:r>
        <w:rPr>
          <w:rFonts w:eastAsia="Arial"/>
        </w:rPr>
        <w:lastRenderedPageBreak/>
        <w:t>Diagrama</w:t>
      </w:r>
      <w:r w:rsidR="004F08CA">
        <w:rPr>
          <w:rFonts w:eastAsia="Arial"/>
        </w:rPr>
        <w:t xml:space="preserve"> de comunicación</w:t>
      </w:r>
      <w:bookmarkEnd w:id="18"/>
    </w:p>
    <w:p w14:paraId="1305BBC8" w14:textId="77777777" w:rsidR="004F08CA" w:rsidRDefault="004F08CA" w:rsidP="004F08CA">
      <w:pPr>
        <w:ind w:left="360"/>
      </w:pPr>
    </w:p>
    <w:p w14:paraId="52B61455" w14:textId="77777777" w:rsidR="004F08CA" w:rsidRPr="004F08CA" w:rsidRDefault="004F08CA" w:rsidP="003272A3">
      <w:pPr>
        <w:jc w:val="both"/>
      </w:pPr>
      <w:r>
        <w:t xml:space="preserve">Los diagramas de comunicación muestran cómo los objetos colaboran entre sí mediante el </w:t>
      </w:r>
      <w:r w:rsidRPr="004F08CA">
        <w:t>intercambio de mensajes numerados.</w:t>
      </w:r>
    </w:p>
    <w:p w14:paraId="7FC00C7A" w14:textId="255AC001" w:rsidR="004F08CA" w:rsidRPr="004F08CA" w:rsidRDefault="004F08CA" w:rsidP="003272A3">
      <w:pPr>
        <w:jc w:val="both"/>
      </w:pPr>
      <w:r w:rsidRPr="004F08CA">
        <w:t>En esta versión del sistema se incluyen dos escenarios principales</w:t>
      </w:r>
      <w:r>
        <w:t xml:space="preserve"> dentro del mismo diagrama</w:t>
      </w:r>
      <w:r w:rsidRPr="004F08CA">
        <w:t>:</w:t>
      </w:r>
    </w:p>
    <w:p w14:paraId="0F18FEDB" w14:textId="149AB072" w:rsidR="004F08CA" w:rsidRDefault="004F08CA">
      <w:pPr>
        <w:widowControl w:val="0"/>
        <w:pBdr>
          <w:top w:val="nil"/>
          <w:left w:val="nil"/>
          <w:bottom w:val="nil"/>
          <w:right w:val="nil"/>
          <w:between w:val="nil"/>
        </w:pBdr>
        <w:spacing w:line="199" w:lineRule="auto"/>
        <w:rPr>
          <w:rFonts w:eastAsia="Arial" w:cs="Arial"/>
          <w:color w:val="000000"/>
        </w:rPr>
      </w:pPr>
    </w:p>
    <w:p w14:paraId="76B96DFC" w14:textId="52D666C5" w:rsidR="004F08CA" w:rsidRDefault="004F08CA" w:rsidP="004F08CA">
      <w:pPr>
        <w:pStyle w:val="Ttulo4"/>
        <w:numPr>
          <w:ilvl w:val="2"/>
          <w:numId w:val="4"/>
        </w:numPr>
        <w:rPr>
          <w:rFonts w:eastAsia="Arial"/>
        </w:rPr>
      </w:pPr>
      <w:r w:rsidRPr="004F08CA">
        <w:rPr>
          <w:rFonts w:eastAsia="Arial"/>
        </w:rPr>
        <w:t xml:space="preserve">Comunicación </w:t>
      </w:r>
      <w:r>
        <w:rPr>
          <w:rFonts w:eastAsia="Arial"/>
        </w:rPr>
        <w:t>- Archivo</w:t>
      </w:r>
    </w:p>
    <w:p w14:paraId="282327A2" w14:textId="77777777" w:rsidR="004F08CA" w:rsidRPr="004F08CA" w:rsidRDefault="004F08CA" w:rsidP="003272A3">
      <w:pPr>
        <w:jc w:val="both"/>
      </w:pPr>
    </w:p>
    <w:p w14:paraId="42BD4260" w14:textId="77777777" w:rsidR="004F08CA" w:rsidRPr="004F08CA" w:rsidRDefault="004F08CA" w:rsidP="003272A3">
      <w:pPr>
        <w:widowControl w:val="0"/>
        <w:pBdr>
          <w:top w:val="nil"/>
          <w:left w:val="nil"/>
          <w:bottom w:val="nil"/>
          <w:right w:val="nil"/>
          <w:between w:val="nil"/>
        </w:pBdr>
        <w:spacing w:line="199" w:lineRule="auto"/>
        <w:jc w:val="both"/>
        <w:rPr>
          <w:rFonts w:eastAsia="Arial" w:cs="Arial"/>
          <w:color w:val="000000"/>
        </w:rPr>
      </w:pPr>
      <w:r w:rsidRPr="004F08CA">
        <w:rPr>
          <w:rFonts w:eastAsia="Arial" w:cs="Arial"/>
          <w:color w:val="000000"/>
        </w:rPr>
        <w:t>Representa el flujo cuando el usuario carga un archivo de audio o video a través de la interfaz HTML.</w:t>
      </w:r>
    </w:p>
    <w:p w14:paraId="71A83104" w14:textId="07497576" w:rsidR="004F08CA" w:rsidRPr="004F08CA" w:rsidRDefault="004F08CA" w:rsidP="003272A3">
      <w:pPr>
        <w:widowControl w:val="0"/>
        <w:pBdr>
          <w:top w:val="nil"/>
          <w:left w:val="nil"/>
          <w:bottom w:val="nil"/>
          <w:right w:val="nil"/>
          <w:between w:val="nil"/>
        </w:pBdr>
        <w:spacing w:line="199" w:lineRule="auto"/>
        <w:jc w:val="both"/>
        <w:rPr>
          <w:rFonts w:eastAsia="Arial" w:cs="Arial"/>
          <w:color w:val="000000"/>
        </w:rPr>
      </w:pPr>
      <w:r w:rsidRPr="004F08CA">
        <w:rPr>
          <w:rFonts w:eastAsia="Arial" w:cs="Arial"/>
          <w:color w:val="000000"/>
        </w:rPr>
        <w:t xml:space="preserve">El sistema extrae el audio (si aplica), lo transcribe, normaliza el texto y busca su correspondencia en el diccionario de </w:t>
      </w:r>
      <w:r w:rsidR="006A46F7">
        <w:rPr>
          <w:rFonts w:eastAsia="Arial" w:cs="Arial"/>
          <w:color w:val="000000"/>
        </w:rPr>
        <w:t xml:space="preserve">gestos de Español Signado. </w:t>
      </w:r>
      <w:r w:rsidRPr="004F08CA">
        <w:rPr>
          <w:rFonts w:eastAsia="Arial" w:cs="Arial"/>
          <w:color w:val="000000"/>
        </w:rPr>
        <w:t xml:space="preserve">Si la palabra no se encuentra, se activa el módulo de deletreo. Finalmente, el motor de animación reproduce </w:t>
      </w:r>
      <w:r w:rsidR="006A46F7">
        <w:rPr>
          <w:rFonts w:eastAsia="Arial" w:cs="Arial"/>
          <w:color w:val="000000"/>
        </w:rPr>
        <w:t>el gesto</w:t>
      </w:r>
      <w:r w:rsidRPr="004F08CA">
        <w:rPr>
          <w:rFonts w:eastAsia="Arial" w:cs="Arial"/>
          <w:color w:val="000000"/>
        </w:rPr>
        <w:t xml:space="preserve"> seleccionad</w:t>
      </w:r>
      <w:r w:rsidR="006A46F7">
        <w:rPr>
          <w:rFonts w:eastAsia="Arial" w:cs="Arial"/>
          <w:color w:val="000000"/>
        </w:rPr>
        <w:t>o</w:t>
      </w:r>
      <w:r w:rsidRPr="004F08CA">
        <w:rPr>
          <w:rFonts w:eastAsia="Arial" w:cs="Arial"/>
          <w:color w:val="000000"/>
        </w:rPr>
        <w:t xml:space="preserve"> y los resultados se registran en el módulo de logs.</w:t>
      </w:r>
    </w:p>
    <w:p w14:paraId="5C6D65FB" w14:textId="77777777" w:rsidR="004F08CA" w:rsidRDefault="004F08CA" w:rsidP="003272A3">
      <w:pPr>
        <w:widowControl w:val="0"/>
        <w:pBdr>
          <w:top w:val="nil"/>
          <w:left w:val="nil"/>
          <w:bottom w:val="nil"/>
          <w:right w:val="nil"/>
          <w:between w:val="nil"/>
        </w:pBdr>
        <w:spacing w:line="199" w:lineRule="auto"/>
        <w:jc w:val="both"/>
        <w:rPr>
          <w:rFonts w:eastAsia="Arial" w:cs="Arial"/>
          <w:color w:val="000000"/>
        </w:rPr>
      </w:pPr>
      <w:r w:rsidRPr="004F08CA">
        <w:rPr>
          <w:rFonts w:eastAsia="Arial" w:cs="Arial"/>
          <w:color w:val="000000"/>
        </w:rPr>
        <w:t>Los mensajes se numeran del 1 al 8, reflejando el orden exacto de las interacciones entre módulos.</w:t>
      </w:r>
    </w:p>
    <w:p w14:paraId="24533587" w14:textId="01BB04FE" w:rsidR="004F08CA" w:rsidRPr="004F08CA" w:rsidRDefault="004F08CA" w:rsidP="004F08CA">
      <w:pPr>
        <w:widowControl w:val="0"/>
        <w:pBdr>
          <w:top w:val="nil"/>
          <w:left w:val="nil"/>
          <w:bottom w:val="nil"/>
          <w:right w:val="nil"/>
          <w:between w:val="nil"/>
        </w:pBdr>
        <w:spacing w:line="199" w:lineRule="auto"/>
        <w:rPr>
          <w:rFonts w:eastAsia="Arial" w:cs="Arial"/>
          <w:color w:val="000000"/>
        </w:rPr>
      </w:pPr>
    </w:p>
    <w:p w14:paraId="6BEE2E04" w14:textId="77777777" w:rsidR="004F08CA" w:rsidRPr="004F08CA" w:rsidRDefault="004F08CA" w:rsidP="004F08CA">
      <w:pPr>
        <w:widowControl w:val="0"/>
        <w:pBdr>
          <w:top w:val="nil"/>
          <w:left w:val="nil"/>
          <w:bottom w:val="nil"/>
          <w:right w:val="nil"/>
          <w:between w:val="nil"/>
        </w:pBdr>
        <w:spacing w:line="199" w:lineRule="auto"/>
        <w:rPr>
          <w:rFonts w:eastAsia="Arial" w:cs="Arial"/>
          <w:color w:val="000000"/>
        </w:rPr>
      </w:pPr>
    </w:p>
    <w:p w14:paraId="2B683582" w14:textId="657C59DD" w:rsidR="004F08CA" w:rsidRDefault="004F08CA" w:rsidP="004F08CA">
      <w:pPr>
        <w:pStyle w:val="Ttulo4"/>
        <w:numPr>
          <w:ilvl w:val="2"/>
          <w:numId w:val="4"/>
        </w:numPr>
        <w:rPr>
          <w:rFonts w:eastAsia="Arial"/>
        </w:rPr>
      </w:pPr>
      <w:r w:rsidRPr="004F08CA">
        <w:rPr>
          <w:rFonts w:eastAsia="Arial"/>
        </w:rPr>
        <w:t xml:space="preserve">Comunicación </w:t>
      </w:r>
      <w:r>
        <w:rPr>
          <w:rFonts w:eastAsia="Arial"/>
        </w:rPr>
        <w:t>–</w:t>
      </w:r>
      <w:r w:rsidRPr="004F08CA">
        <w:rPr>
          <w:rFonts w:eastAsia="Arial"/>
        </w:rPr>
        <w:t xml:space="preserve"> Micrófono</w:t>
      </w:r>
    </w:p>
    <w:p w14:paraId="56076F8E" w14:textId="77777777" w:rsidR="004F08CA" w:rsidRPr="004F08CA" w:rsidRDefault="004F08CA" w:rsidP="004F08CA"/>
    <w:p w14:paraId="57D97EFD" w14:textId="77777777" w:rsidR="004F08CA" w:rsidRPr="004F08CA" w:rsidRDefault="004F08CA" w:rsidP="003272A3">
      <w:pPr>
        <w:widowControl w:val="0"/>
        <w:pBdr>
          <w:top w:val="nil"/>
          <w:left w:val="nil"/>
          <w:bottom w:val="nil"/>
          <w:right w:val="nil"/>
          <w:between w:val="nil"/>
        </w:pBdr>
        <w:spacing w:line="199" w:lineRule="auto"/>
        <w:jc w:val="both"/>
        <w:rPr>
          <w:rFonts w:eastAsia="Arial" w:cs="Arial"/>
          <w:color w:val="000000"/>
        </w:rPr>
      </w:pPr>
      <w:r w:rsidRPr="004F08CA">
        <w:rPr>
          <w:rFonts w:eastAsia="Arial" w:cs="Arial"/>
          <w:color w:val="000000"/>
        </w:rPr>
        <w:t>Describe el flujo cuando la entrada proviene de una grabación directa de audio desde el navegador.</w:t>
      </w:r>
    </w:p>
    <w:p w14:paraId="4DE983AE" w14:textId="77777777" w:rsidR="004F08CA" w:rsidRPr="004F08CA" w:rsidRDefault="004F08CA" w:rsidP="003272A3">
      <w:pPr>
        <w:widowControl w:val="0"/>
        <w:pBdr>
          <w:top w:val="nil"/>
          <w:left w:val="nil"/>
          <w:bottom w:val="nil"/>
          <w:right w:val="nil"/>
          <w:between w:val="nil"/>
        </w:pBdr>
        <w:spacing w:line="199" w:lineRule="auto"/>
        <w:jc w:val="both"/>
        <w:rPr>
          <w:rFonts w:eastAsia="Arial" w:cs="Arial"/>
          <w:color w:val="000000"/>
        </w:rPr>
      </w:pPr>
      <w:r w:rsidRPr="004F08CA">
        <w:rPr>
          <w:rFonts w:eastAsia="Arial" w:cs="Arial"/>
          <w:color w:val="000000"/>
        </w:rPr>
        <w:t>En este caso no interviene el extractor de audio, sino que el flujo parte directamente en el módulo STT (Whisper). La secuencia continúa con la normalización, búsqueda en el diccionario y animación, siguiendo la misma lógica que el escenario anterior.</w:t>
      </w:r>
    </w:p>
    <w:p w14:paraId="126D86E6" w14:textId="77777777" w:rsidR="004F08CA" w:rsidRDefault="004F08CA" w:rsidP="003272A3">
      <w:pPr>
        <w:widowControl w:val="0"/>
        <w:pBdr>
          <w:top w:val="nil"/>
          <w:left w:val="nil"/>
          <w:bottom w:val="nil"/>
          <w:right w:val="nil"/>
          <w:between w:val="nil"/>
        </w:pBdr>
        <w:spacing w:line="199" w:lineRule="auto"/>
        <w:jc w:val="both"/>
        <w:rPr>
          <w:rFonts w:eastAsia="Arial" w:cs="Arial"/>
          <w:color w:val="000000"/>
        </w:rPr>
      </w:pPr>
      <w:r w:rsidRPr="004F08CA">
        <w:rPr>
          <w:rFonts w:eastAsia="Arial" w:cs="Arial"/>
          <w:color w:val="000000"/>
        </w:rPr>
        <w:t>Este diagrama enfatiza la continuidad del procesamiento y la baja latencia requerida para mantener la respuesta en tiempo real.</w:t>
      </w:r>
    </w:p>
    <w:p w14:paraId="6ABAD1A3" w14:textId="77777777" w:rsidR="004F08CA" w:rsidRDefault="004F08CA" w:rsidP="004F08CA">
      <w:pPr>
        <w:widowControl w:val="0"/>
        <w:pBdr>
          <w:top w:val="nil"/>
          <w:left w:val="nil"/>
          <w:bottom w:val="nil"/>
          <w:right w:val="nil"/>
          <w:between w:val="nil"/>
        </w:pBdr>
        <w:spacing w:line="199" w:lineRule="auto"/>
        <w:rPr>
          <w:rFonts w:eastAsia="Arial" w:cs="Arial"/>
          <w:color w:val="000000"/>
        </w:rPr>
      </w:pPr>
    </w:p>
    <w:p w14:paraId="5921BBCC" w14:textId="77777777" w:rsidR="004F08CA" w:rsidRDefault="004F08CA">
      <w:pPr>
        <w:rPr>
          <w:rFonts w:asciiTheme="majorHAnsi" w:eastAsia="Arial" w:hAnsiTheme="majorHAnsi" w:cstheme="majorBidi"/>
          <w:color w:val="365F91" w:themeColor="accent1" w:themeShade="BF"/>
          <w:sz w:val="24"/>
          <w:szCs w:val="24"/>
        </w:rPr>
      </w:pPr>
      <w:r>
        <w:rPr>
          <w:rFonts w:eastAsia="Arial"/>
        </w:rPr>
        <w:br w:type="page"/>
      </w:r>
    </w:p>
    <w:p w14:paraId="2C12A13D" w14:textId="38BD819A" w:rsidR="004F08CA" w:rsidRPr="004F08CA" w:rsidRDefault="004F08CA" w:rsidP="004F08CA">
      <w:pPr>
        <w:pStyle w:val="Ttulo4"/>
        <w:numPr>
          <w:ilvl w:val="2"/>
          <w:numId w:val="4"/>
        </w:numPr>
        <w:rPr>
          <w:rFonts w:eastAsia="Arial"/>
        </w:rPr>
      </w:pPr>
      <w:r w:rsidRPr="004F08CA">
        <w:rPr>
          <w:rFonts w:eastAsia="Arial"/>
        </w:rPr>
        <w:lastRenderedPageBreak/>
        <w:t>Diagrama de Comunicación para ambos casos</w:t>
      </w:r>
    </w:p>
    <w:p w14:paraId="325EBF91" w14:textId="77777777" w:rsidR="00472E26" w:rsidRDefault="004F08CA" w:rsidP="00472E26">
      <w:pPr>
        <w:keepNext/>
        <w:widowControl w:val="0"/>
        <w:pBdr>
          <w:top w:val="nil"/>
          <w:left w:val="nil"/>
          <w:bottom w:val="nil"/>
          <w:right w:val="nil"/>
          <w:between w:val="nil"/>
        </w:pBdr>
        <w:spacing w:line="199" w:lineRule="auto"/>
      </w:pPr>
      <w:r>
        <w:rPr>
          <w:rFonts w:eastAsia="Arial" w:cs="Arial"/>
          <w:noProof/>
          <w:color w:val="000000"/>
        </w:rPr>
        <w:drawing>
          <wp:inline distT="0" distB="0" distL="0" distR="0" wp14:anchorId="66649391" wp14:editId="48B7695A">
            <wp:extent cx="7755890" cy="2173472"/>
            <wp:effectExtent l="0" t="2838450" r="0" b="2837180"/>
            <wp:docPr id="652060343"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0343" name="Imagen 3"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7773204" cy="2178324"/>
                    </a:xfrm>
                    <a:prstGeom prst="rect">
                      <a:avLst/>
                    </a:prstGeom>
                    <a:scene3d>
                      <a:camera prst="orthographicFront">
                        <a:rot lat="0" lon="0" rev="16200000"/>
                      </a:camera>
                      <a:lightRig rig="threePt" dir="t"/>
                    </a:scene3d>
                  </pic:spPr>
                </pic:pic>
              </a:graphicData>
            </a:graphic>
          </wp:inline>
        </w:drawing>
      </w:r>
    </w:p>
    <w:p w14:paraId="0EDCF37C" w14:textId="4EC3D6B9" w:rsidR="004F08CA" w:rsidRDefault="00472E26" w:rsidP="00472E26">
      <w:pPr>
        <w:pStyle w:val="Descripcin"/>
        <w:rPr>
          <w:rFonts w:eastAsia="Arial" w:cs="Arial"/>
          <w:color w:val="000000"/>
        </w:rPr>
      </w:pPr>
      <w:r>
        <w:t xml:space="preserve">Ilustración </w:t>
      </w:r>
      <w:r>
        <w:fldChar w:fldCharType="begin"/>
      </w:r>
      <w:r>
        <w:instrText xml:space="preserve"> SEQ Ilustración \* ARABIC </w:instrText>
      </w:r>
      <w:r>
        <w:fldChar w:fldCharType="separate"/>
      </w:r>
      <w:r w:rsidR="00480D53">
        <w:rPr>
          <w:noProof/>
        </w:rPr>
        <w:t>14</w:t>
      </w:r>
      <w:r>
        <w:fldChar w:fldCharType="end"/>
      </w:r>
      <w:r>
        <w:t xml:space="preserve"> - diagrama de comunicación</w:t>
      </w:r>
    </w:p>
    <w:p w14:paraId="29A36933" w14:textId="77777777" w:rsidR="004F08CA" w:rsidRPr="004F08CA" w:rsidRDefault="004F08CA" w:rsidP="004F08CA">
      <w:pPr>
        <w:widowControl w:val="0"/>
        <w:pBdr>
          <w:top w:val="nil"/>
          <w:left w:val="nil"/>
          <w:bottom w:val="nil"/>
          <w:right w:val="nil"/>
          <w:between w:val="nil"/>
        </w:pBdr>
        <w:spacing w:line="199" w:lineRule="auto"/>
        <w:rPr>
          <w:rFonts w:eastAsia="Arial" w:cs="Arial"/>
          <w:color w:val="000000"/>
        </w:rPr>
      </w:pPr>
    </w:p>
    <w:p w14:paraId="62D69C84" w14:textId="4D758BED" w:rsidR="004F08CA" w:rsidRPr="003272A3" w:rsidRDefault="004F08CA" w:rsidP="003272A3">
      <w:pPr>
        <w:rPr>
          <w:rFonts w:eastAsia="Arial"/>
        </w:rPr>
      </w:pPr>
      <w:r w:rsidRPr="003272A3">
        <w:rPr>
          <w:rFonts w:eastAsia="Arial"/>
        </w:rPr>
        <w:lastRenderedPageBreak/>
        <w:t>Ambos diagramas reflejan la interacción distribuida entre componentes internos y su orquestación centralizada, lo que asegura la coherencia del sistema aun cuando los módulos se ejecuten en equipos o entornos locales distintos.</w:t>
      </w:r>
    </w:p>
    <w:p w14:paraId="0F59DFEB" w14:textId="77777777" w:rsidR="004F08CA" w:rsidRPr="004F08CA" w:rsidRDefault="004F08CA">
      <w:pPr>
        <w:widowControl w:val="0"/>
        <w:pBdr>
          <w:top w:val="nil"/>
          <w:left w:val="nil"/>
          <w:bottom w:val="nil"/>
          <w:right w:val="nil"/>
          <w:between w:val="nil"/>
        </w:pBdr>
        <w:spacing w:line="199" w:lineRule="auto"/>
        <w:rPr>
          <w:rFonts w:eastAsia="Arial" w:cs="Arial"/>
          <w:color w:val="000000"/>
        </w:rPr>
      </w:pPr>
    </w:p>
    <w:p w14:paraId="164EB813" w14:textId="6F20BC88" w:rsidR="00D772C4" w:rsidRDefault="00000000" w:rsidP="004F08CA">
      <w:pPr>
        <w:pStyle w:val="Ttulo3"/>
        <w:numPr>
          <w:ilvl w:val="1"/>
          <w:numId w:val="4"/>
        </w:numPr>
        <w:rPr>
          <w:rFonts w:eastAsia="Arial"/>
        </w:rPr>
      </w:pPr>
      <w:bookmarkStart w:id="19" w:name="_Toc211216277"/>
      <w:r>
        <w:rPr>
          <w:rFonts w:eastAsia="Arial"/>
        </w:rPr>
        <w:t>Diagrama de Secuencia</w:t>
      </w:r>
      <w:bookmarkEnd w:id="19"/>
      <w:r>
        <w:rPr>
          <w:rFonts w:eastAsia="Arial"/>
        </w:rPr>
        <w:t xml:space="preserve"> </w:t>
      </w:r>
    </w:p>
    <w:p w14:paraId="71A717F5" w14:textId="77777777" w:rsidR="004F08CA" w:rsidRPr="004F08CA" w:rsidRDefault="004F08CA" w:rsidP="004F08CA"/>
    <w:p w14:paraId="3B64925B" w14:textId="77777777" w:rsidR="004F08CA" w:rsidRPr="004F08CA" w:rsidRDefault="004F08CA" w:rsidP="003272A3">
      <w:pPr>
        <w:jc w:val="both"/>
      </w:pPr>
      <w:r w:rsidRPr="004F08CA">
        <w:t>Los diagramas de secuencia complementan los de comunicación mostrando la dimensión temporal del proceso.</w:t>
      </w:r>
    </w:p>
    <w:p w14:paraId="1C4F7CEF" w14:textId="77777777" w:rsidR="004F08CA" w:rsidRPr="004F08CA" w:rsidRDefault="004F08CA" w:rsidP="003272A3">
      <w:pPr>
        <w:jc w:val="both"/>
      </w:pPr>
      <w:r w:rsidRPr="004F08CA">
        <w:t>Se detallan los eventos que ocurren en orden cronológico desde que el usuario ingresa una entrada hasta la generación final de la animación.</w:t>
      </w:r>
    </w:p>
    <w:p w14:paraId="64F870BD" w14:textId="3078A86E" w:rsidR="00D772C4" w:rsidRPr="004F08CA" w:rsidRDefault="004F08CA" w:rsidP="003272A3">
      <w:pPr>
        <w:jc w:val="both"/>
      </w:pPr>
      <w:r w:rsidRPr="004F08CA">
        <w:t>Cada secuencia evidencia los puntos de sincronización, el manejo de excepciones (por ejemplo, archivos no válidos o ausencia de seña en el diccionario) y la independencia del flujo de procesamiento respecto de la fuente de entrada.</w:t>
      </w:r>
    </w:p>
    <w:p w14:paraId="1AE27663" w14:textId="77777777" w:rsidR="004F08CA" w:rsidRDefault="004F08CA" w:rsidP="004F08CA">
      <w:pPr>
        <w:rPr>
          <w:rFonts w:eastAsia="Arial"/>
        </w:rPr>
      </w:pPr>
    </w:p>
    <w:p w14:paraId="5FB6D299" w14:textId="150744BA" w:rsidR="004F08CA" w:rsidRDefault="004F08CA" w:rsidP="004F08CA">
      <w:pPr>
        <w:pStyle w:val="Ttulo4"/>
        <w:numPr>
          <w:ilvl w:val="2"/>
          <w:numId w:val="4"/>
        </w:numPr>
        <w:rPr>
          <w:rFonts w:eastAsia="Arial"/>
        </w:rPr>
      </w:pPr>
      <w:r>
        <w:rPr>
          <w:rFonts w:eastAsia="Arial"/>
        </w:rPr>
        <w:t>Diagrama de Secuencia – Archivo</w:t>
      </w:r>
    </w:p>
    <w:p w14:paraId="1FD76D43" w14:textId="77777777" w:rsidR="004F08CA" w:rsidRPr="004F08CA" w:rsidRDefault="004F08CA" w:rsidP="004F08CA"/>
    <w:p w14:paraId="769CE1B0" w14:textId="77777777" w:rsidR="00472E26" w:rsidRDefault="004F08CA" w:rsidP="00472E26">
      <w:pPr>
        <w:pStyle w:val="Ttulo4"/>
      </w:pPr>
      <w:r>
        <w:rPr>
          <w:rFonts w:eastAsia="Arial"/>
          <w:noProof/>
        </w:rPr>
        <w:drawing>
          <wp:inline distT="0" distB="0" distL="0" distR="0" wp14:anchorId="4EE073A6" wp14:editId="200631EA">
            <wp:extent cx="5943600" cy="3717925"/>
            <wp:effectExtent l="0" t="0" r="0" b="0"/>
            <wp:docPr id="76690328"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0328" name="Imagen 6" descr="Diagrama&#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943600" cy="3717925"/>
                    </a:xfrm>
                    <a:prstGeom prst="rect">
                      <a:avLst/>
                    </a:prstGeom>
                  </pic:spPr>
                </pic:pic>
              </a:graphicData>
            </a:graphic>
          </wp:inline>
        </w:drawing>
      </w:r>
    </w:p>
    <w:p w14:paraId="6CD06425" w14:textId="5E31E3E0" w:rsidR="00472E26" w:rsidRPr="00472E26" w:rsidRDefault="00472E26" w:rsidP="00472E26">
      <w:pPr>
        <w:pStyle w:val="Descripcin"/>
      </w:pPr>
      <w:r>
        <w:t xml:space="preserve">Ilustración </w:t>
      </w:r>
      <w:r>
        <w:fldChar w:fldCharType="begin"/>
      </w:r>
      <w:r>
        <w:instrText xml:space="preserve"> SEQ Ilustración \* ARABIC </w:instrText>
      </w:r>
      <w:r>
        <w:fldChar w:fldCharType="separate"/>
      </w:r>
      <w:r w:rsidR="00480D53">
        <w:rPr>
          <w:noProof/>
        </w:rPr>
        <w:t>15</w:t>
      </w:r>
      <w:r>
        <w:fldChar w:fldCharType="end"/>
      </w:r>
      <w:r>
        <w:t xml:space="preserve"> - diagrama de secuencia con carga de archivo</w:t>
      </w:r>
    </w:p>
    <w:p w14:paraId="18C7C8EC" w14:textId="77777777" w:rsidR="004F08CA" w:rsidRDefault="004F08CA" w:rsidP="004F08CA">
      <w:pPr>
        <w:pStyle w:val="Ttulo4"/>
        <w:rPr>
          <w:rFonts w:eastAsia="Arial"/>
        </w:rPr>
      </w:pPr>
    </w:p>
    <w:p w14:paraId="185E8455" w14:textId="77777777" w:rsidR="004F08CA" w:rsidRDefault="004F08CA" w:rsidP="004F08CA"/>
    <w:p w14:paraId="221A2C48" w14:textId="77777777" w:rsidR="004F08CA" w:rsidRDefault="004F08CA" w:rsidP="004F08CA"/>
    <w:p w14:paraId="5E54F5BA" w14:textId="77777777" w:rsidR="004F08CA" w:rsidRPr="004F08CA" w:rsidRDefault="004F08CA" w:rsidP="004F08CA"/>
    <w:p w14:paraId="1A3AD113" w14:textId="77777777" w:rsidR="004F08CA" w:rsidRDefault="004F08CA" w:rsidP="004F08CA">
      <w:pPr>
        <w:pStyle w:val="Ttulo4"/>
        <w:numPr>
          <w:ilvl w:val="2"/>
          <w:numId w:val="4"/>
        </w:numPr>
        <w:rPr>
          <w:rFonts w:eastAsia="Arial"/>
        </w:rPr>
      </w:pPr>
      <w:r>
        <w:rPr>
          <w:rFonts w:eastAsia="Arial"/>
        </w:rPr>
        <w:t>Diagrama de Secuencia – Micrófono (sin latencia)</w:t>
      </w:r>
    </w:p>
    <w:p w14:paraId="7DFEDB39" w14:textId="77777777" w:rsidR="004F08CA" w:rsidRDefault="004F08CA" w:rsidP="004F08CA">
      <w:pPr>
        <w:rPr>
          <w:rFonts w:eastAsia="Arial"/>
        </w:rPr>
      </w:pPr>
    </w:p>
    <w:p w14:paraId="71D31FE9" w14:textId="77777777" w:rsidR="004F08CA" w:rsidRDefault="004F08CA" w:rsidP="004F08CA">
      <w:pPr>
        <w:pStyle w:val="Ttulo4"/>
        <w:rPr>
          <w:rFonts w:eastAsia="Arial"/>
        </w:rPr>
      </w:pPr>
    </w:p>
    <w:p w14:paraId="00D57361" w14:textId="77777777" w:rsidR="00472E26" w:rsidRDefault="004F08CA" w:rsidP="00472E26">
      <w:pPr>
        <w:pStyle w:val="Ttulo4"/>
      </w:pPr>
      <w:r>
        <w:rPr>
          <w:rFonts w:eastAsia="Arial"/>
          <w:noProof/>
        </w:rPr>
        <w:drawing>
          <wp:inline distT="0" distB="0" distL="0" distR="0" wp14:anchorId="55DF4257" wp14:editId="7A756B9E">
            <wp:extent cx="5943600" cy="3449320"/>
            <wp:effectExtent l="0" t="0" r="0" b="0"/>
            <wp:docPr id="1954381979" name="Imagen 7"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81979" name="Imagen 7" descr="Imagen que contiene Diagrama&#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943600" cy="3449320"/>
                    </a:xfrm>
                    <a:prstGeom prst="rect">
                      <a:avLst/>
                    </a:prstGeom>
                  </pic:spPr>
                </pic:pic>
              </a:graphicData>
            </a:graphic>
          </wp:inline>
        </w:drawing>
      </w:r>
    </w:p>
    <w:p w14:paraId="11A8A07A" w14:textId="2095F971" w:rsidR="004F08CA" w:rsidRDefault="00472E26" w:rsidP="00472E26">
      <w:pPr>
        <w:pStyle w:val="Descripcin"/>
        <w:rPr>
          <w:rFonts w:eastAsia="Arial"/>
        </w:rPr>
      </w:pPr>
      <w:r>
        <w:t xml:space="preserve">Ilustración </w:t>
      </w:r>
      <w:r>
        <w:fldChar w:fldCharType="begin"/>
      </w:r>
      <w:r>
        <w:instrText xml:space="preserve"> SEQ Ilustración \* ARABIC </w:instrText>
      </w:r>
      <w:r>
        <w:fldChar w:fldCharType="separate"/>
      </w:r>
      <w:r w:rsidR="00480D53">
        <w:rPr>
          <w:noProof/>
        </w:rPr>
        <w:t>16</w:t>
      </w:r>
      <w:r>
        <w:fldChar w:fldCharType="end"/>
      </w:r>
      <w:r>
        <w:t xml:space="preserve"> - diagrama de secuencia con micrófono</w:t>
      </w:r>
    </w:p>
    <w:p w14:paraId="48B0243D" w14:textId="77777777" w:rsidR="004F08CA" w:rsidRDefault="004F08CA" w:rsidP="004F08CA">
      <w:pPr>
        <w:pStyle w:val="Ttulo4"/>
        <w:rPr>
          <w:rFonts w:eastAsia="Arial"/>
        </w:rPr>
      </w:pPr>
    </w:p>
    <w:p w14:paraId="316FDB36" w14:textId="77777777" w:rsidR="004F08CA" w:rsidRDefault="004F08CA" w:rsidP="004F08CA">
      <w:pPr>
        <w:pStyle w:val="Ttulo4"/>
        <w:rPr>
          <w:rFonts w:eastAsia="Arial"/>
        </w:rPr>
      </w:pPr>
    </w:p>
    <w:p w14:paraId="00730BEC" w14:textId="77777777" w:rsidR="004F08CA" w:rsidRDefault="004F08CA" w:rsidP="004F08CA">
      <w:pPr>
        <w:pStyle w:val="Ttulo3"/>
        <w:numPr>
          <w:ilvl w:val="1"/>
          <w:numId w:val="4"/>
        </w:numPr>
        <w:rPr>
          <w:rFonts w:eastAsia="Arial"/>
        </w:rPr>
      </w:pPr>
      <w:bookmarkStart w:id="20" w:name="_Toc211216278"/>
      <w:r>
        <w:rPr>
          <w:rFonts w:eastAsia="Arial"/>
        </w:rPr>
        <w:t>Modelo Entidad Relación (a futuro)</w:t>
      </w:r>
      <w:bookmarkEnd w:id="20"/>
    </w:p>
    <w:p w14:paraId="5055D7BB" w14:textId="77777777" w:rsidR="004F08CA" w:rsidRDefault="004F08CA" w:rsidP="004F08CA">
      <w:pPr>
        <w:rPr>
          <w:rFonts w:eastAsia="Arial"/>
        </w:rPr>
      </w:pPr>
    </w:p>
    <w:p w14:paraId="108D24CF" w14:textId="77777777" w:rsidR="004F08CA" w:rsidRPr="004F08CA" w:rsidRDefault="004F08CA" w:rsidP="003272A3">
      <w:pPr>
        <w:jc w:val="both"/>
        <w:rPr>
          <w:rFonts w:eastAsia="Arial"/>
        </w:rPr>
      </w:pPr>
      <w:r w:rsidRPr="004F08CA">
        <w:rPr>
          <w:rFonts w:eastAsia="Arial"/>
        </w:rPr>
        <w:t>El Modelo Entidad–Relación (MER) conceptual proyecta la futura estructura de datos que permitirá formalizar la trazabilidad completa del flujo voz → texto → seña → animación en versiones posteriores del sistema CatchAI.</w:t>
      </w:r>
    </w:p>
    <w:p w14:paraId="08449D6D" w14:textId="0BAEE09B" w:rsidR="004F08CA" w:rsidRPr="004F08CA" w:rsidRDefault="004F08CA" w:rsidP="003272A3">
      <w:pPr>
        <w:jc w:val="both"/>
        <w:rPr>
          <w:rFonts w:eastAsia="Arial"/>
        </w:rPr>
      </w:pPr>
      <w:r w:rsidRPr="004F08CA">
        <w:rPr>
          <w:rFonts w:eastAsia="Arial"/>
        </w:rPr>
        <w:t>Aunque el MVP actual no implementa una base de datos relacional, este modelo define las entidades lógicas y relaciones necesarias para una futura persistencia estructurada y auditable, sirviendo como base de referencia para la evolución del sistema hacia un entorno escalable y reutilizable.</w:t>
      </w:r>
    </w:p>
    <w:p w14:paraId="19EE564C" w14:textId="56DE15D5" w:rsidR="004F08CA" w:rsidRDefault="006A46F7" w:rsidP="006A46F7">
      <w:pPr>
        <w:jc w:val="both"/>
        <w:rPr>
          <w:rFonts w:eastAsia="Arial"/>
        </w:rPr>
      </w:pPr>
      <w:r w:rsidRPr="006A46F7">
        <w:rPr>
          <w:rFonts w:eastAsia="Arial"/>
        </w:rPr>
        <w:t xml:space="preserve">El objetivo del MER es establecer un modelo conceptual independiente de la tecnología, que capture los elementos más relevantes del dominio y anticipe la futura incorporación de un diccionario ampliado de </w:t>
      </w:r>
      <w:proofErr w:type="spellStart"/>
      <w:r w:rsidRPr="006A46F7">
        <w:rPr>
          <w:rFonts w:eastAsia="Arial"/>
        </w:rPr>
        <w:t>LSCh</w:t>
      </w:r>
      <w:proofErr w:type="spellEnd"/>
      <w:r w:rsidRPr="006A46F7">
        <w:rPr>
          <w:rFonts w:eastAsia="Arial"/>
        </w:rPr>
        <w:t xml:space="preserve"> o bases de datos lingüísticas más completas sin alterar la arquitectura central.</w:t>
      </w:r>
    </w:p>
    <w:p w14:paraId="1E79B28F" w14:textId="77777777" w:rsidR="00472E26" w:rsidRDefault="004F08CA" w:rsidP="00472E26">
      <w:pPr>
        <w:keepNext/>
      </w:pPr>
      <w:r>
        <w:rPr>
          <w:rFonts w:eastAsia="Arial"/>
          <w:noProof/>
        </w:rPr>
        <w:lastRenderedPageBreak/>
        <w:drawing>
          <wp:inline distT="0" distB="0" distL="0" distR="0" wp14:anchorId="5B89AF2D" wp14:editId="554D65E4">
            <wp:extent cx="5943600" cy="3769995"/>
            <wp:effectExtent l="0" t="0" r="0" b="1905"/>
            <wp:docPr id="119583528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5288" name="Imagen 8"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5943600" cy="3769995"/>
                    </a:xfrm>
                    <a:prstGeom prst="rect">
                      <a:avLst/>
                    </a:prstGeom>
                  </pic:spPr>
                </pic:pic>
              </a:graphicData>
            </a:graphic>
          </wp:inline>
        </w:drawing>
      </w:r>
    </w:p>
    <w:p w14:paraId="3DC3ECFE" w14:textId="4651DED8" w:rsidR="00472E26" w:rsidRDefault="00472E26" w:rsidP="00472E26">
      <w:pPr>
        <w:pStyle w:val="Descripcin"/>
      </w:pPr>
      <w:r>
        <w:t xml:space="preserve">Ilustración </w:t>
      </w:r>
      <w:r>
        <w:fldChar w:fldCharType="begin"/>
      </w:r>
      <w:r>
        <w:instrText xml:space="preserve"> SEQ Ilustración \* ARABIC </w:instrText>
      </w:r>
      <w:r>
        <w:fldChar w:fldCharType="separate"/>
      </w:r>
      <w:r w:rsidR="00480D53">
        <w:rPr>
          <w:noProof/>
        </w:rPr>
        <w:t>17</w:t>
      </w:r>
      <w:r>
        <w:fldChar w:fldCharType="end"/>
      </w:r>
      <w:r>
        <w:t xml:space="preserve"> - modelo entidad relación (futuro)</w:t>
      </w:r>
    </w:p>
    <w:p w14:paraId="081E03C5" w14:textId="0E599A1B" w:rsidR="00CB7F80" w:rsidRPr="004F08CA" w:rsidRDefault="00CB7F80" w:rsidP="004F08CA">
      <w:pPr>
        <w:rPr>
          <w:rFonts w:eastAsia="Arial"/>
        </w:rPr>
      </w:pPr>
      <w:r w:rsidRPr="004F08CA">
        <w:rPr>
          <w:rFonts w:eastAsia="Arial"/>
        </w:rPr>
        <w:br w:type="page"/>
      </w:r>
    </w:p>
    <w:p w14:paraId="2A09F993" w14:textId="75F7FD16" w:rsidR="00D772C4" w:rsidRDefault="00000000" w:rsidP="00770D78">
      <w:pPr>
        <w:pStyle w:val="Ttulo2"/>
        <w:numPr>
          <w:ilvl w:val="0"/>
          <w:numId w:val="4"/>
        </w:numPr>
        <w:rPr>
          <w:rFonts w:eastAsia="Arial"/>
        </w:rPr>
      </w:pPr>
      <w:bookmarkStart w:id="21" w:name="_Toc211216279"/>
      <w:r>
        <w:rPr>
          <w:rFonts w:eastAsia="Arial"/>
        </w:rPr>
        <w:lastRenderedPageBreak/>
        <w:t>Vista de Componentes</w:t>
      </w:r>
      <w:bookmarkEnd w:id="21"/>
      <w:r>
        <w:rPr>
          <w:rFonts w:eastAsia="Arial"/>
        </w:rPr>
        <w:t xml:space="preserve"> </w:t>
      </w:r>
    </w:p>
    <w:p w14:paraId="55E6F7D5" w14:textId="77777777" w:rsidR="007A00E8" w:rsidRDefault="007A00E8" w:rsidP="007A00E8"/>
    <w:p w14:paraId="6396A47B" w14:textId="6B53FB36" w:rsidR="007A00E8" w:rsidRPr="007A00E8" w:rsidRDefault="007A00E8" w:rsidP="003272A3">
      <w:pPr>
        <w:jc w:val="both"/>
      </w:pPr>
      <w:r w:rsidRPr="007A00E8">
        <w:t xml:space="preserve">La vista de componentes detalla cómo se descompone el sistema en módulos ejecutables y bibliotecas con responsabilidades claras, y cómo se enlazan mediante conectores bien definidos. En el MVP, CatCh AI adopta una arquitectura modular orientada a proceso: una capa de interfaz mínima en HTML que permite cargar o registrar audio; un núcleo de orquestación que coordina el pipeline; un conjunto de servicios técnicos especializados (extracción de audio, transcripción, normalización semántica y resolución de </w:t>
      </w:r>
      <w:r w:rsidR="006A46F7">
        <w:t>gestos</w:t>
      </w:r>
      <w:r w:rsidRPr="007A00E8">
        <w:t xml:space="preserve">); y un subsistema de animación que materializa </w:t>
      </w:r>
      <w:r w:rsidR="006A46F7">
        <w:t>el gesto</w:t>
      </w:r>
      <w:r w:rsidRPr="007A00E8">
        <w:t xml:space="preserve"> elegid</w:t>
      </w:r>
      <w:r w:rsidR="006A46F7">
        <w:t>o</w:t>
      </w:r>
      <w:r w:rsidRPr="007A00E8">
        <w:t xml:space="preserve"> en un avatar 3D. La comunicación entre componentes prioriza conectores locales de muy bajo acoplamiento: HTTP local para la entrada, invocaciones de proceso/biblioteca para las transformaciones, y paso de referencias por sistema de archivos temporal para los artefactos intermedios. </w:t>
      </w:r>
      <w:r w:rsidR="006A46F7" w:rsidRPr="006A46F7">
        <w:t>El diseño promueve la independencia de módulos, el bajo acoplamiento y la reproducibilidad del flujo completo, garantizando que cada componente pueda evolucionar o reemplazarse sin afectar la estructura general</w:t>
      </w:r>
      <w:r w:rsidRPr="007A00E8">
        <w:t>.</w:t>
      </w:r>
    </w:p>
    <w:p w14:paraId="71B1AA0D" w14:textId="77777777" w:rsidR="004F08CA" w:rsidRDefault="004F08CA" w:rsidP="00BD564F">
      <w:pPr>
        <w:pStyle w:val="Ttulo3"/>
        <w:rPr>
          <w:rFonts w:eastAsia="Arial"/>
        </w:rPr>
      </w:pPr>
    </w:p>
    <w:p w14:paraId="4595AAF3" w14:textId="243183A8" w:rsidR="00D772C4" w:rsidRDefault="00000000" w:rsidP="00770D78">
      <w:pPr>
        <w:pStyle w:val="Ttulo3"/>
        <w:numPr>
          <w:ilvl w:val="1"/>
          <w:numId w:val="4"/>
        </w:numPr>
      </w:pPr>
      <w:bookmarkStart w:id="22" w:name="_Toc211216280"/>
      <w:r>
        <w:rPr>
          <w:rFonts w:eastAsia="Arial"/>
        </w:rPr>
        <w:t>Diagrama de Componentes y Conectores</w:t>
      </w:r>
      <w:bookmarkEnd w:id="22"/>
      <w:r>
        <w:rPr>
          <w:rFonts w:eastAsia="Arial"/>
        </w:rPr>
        <w:t xml:space="preserve"> </w:t>
      </w:r>
    </w:p>
    <w:p w14:paraId="44766661" w14:textId="77777777" w:rsidR="00D772C4" w:rsidRDefault="00D772C4">
      <w:pPr>
        <w:widowControl w:val="0"/>
        <w:pBdr>
          <w:top w:val="nil"/>
          <w:left w:val="nil"/>
          <w:bottom w:val="nil"/>
          <w:right w:val="nil"/>
          <w:between w:val="nil"/>
        </w:pBdr>
        <w:spacing w:before="77" w:line="253" w:lineRule="auto"/>
        <w:rPr>
          <w:rFonts w:ascii="Arial" w:eastAsia="Arial" w:hAnsi="Arial" w:cs="Arial"/>
          <w:color w:val="000000"/>
          <w:sz w:val="21"/>
          <w:szCs w:val="21"/>
        </w:rPr>
      </w:pPr>
    </w:p>
    <w:p w14:paraId="4B9F3F6B" w14:textId="1B68D28B" w:rsidR="00001594" w:rsidRDefault="007A00E8" w:rsidP="003272A3">
      <w:pPr>
        <w:widowControl w:val="0"/>
        <w:pBdr>
          <w:top w:val="nil"/>
          <w:left w:val="nil"/>
          <w:bottom w:val="nil"/>
          <w:right w:val="nil"/>
          <w:between w:val="nil"/>
        </w:pBdr>
        <w:spacing w:before="77" w:line="253" w:lineRule="auto"/>
        <w:jc w:val="both"/>
        <w:rPr>
          <w:rFonts w:eastAsia="Arial" w:cs="Arial"/>
          <w:color w:val="000000"/>
        </w:rPr>
      </w:pPr>
      <w:r w:rsidRPr="007A00E8">
        <w:rPr>
          <w:rFonts w:eastAsia="Arial" w:cs="Arial"/>
          <w:color w:val="000000"/>
        </w:rPr>
        <w:t xml:space="preserve">El diagrama de componentes y conectores representa la topología lógica de módulos que intervienen en el pipeline. La UI HTML actúa como </w:t>
      </w:r>
      <w:r>
        <w:rPr>
          <w:rFonts w:eastAsia="Arial" w:cs="Arial"/>
          <w:color w:val="000000"/>
        </w:rPr>
        <w:t xml:space="preserve">el conector al </w:t>
      </w:r>
      <w:r w:rsidRPr="007A00E8">
        <w:rPr>
          <w:rFonts w:eastAsia="Arial" w:cs="Arial"/>
          <w:color w:val="000000"/>
        </w:rPr>
        <w:t xml:space="preserve">sistema, exponiendo un formulario de carga/grabación y remitiendo la solicitud al Orquestador local mediante un endpoint HTTP. El Orquestador es el corazón del MVP: recibe la referencia de entrada, persiste temporalmente el archivo, invoca a </w:t>
      </w:r>
      <w:r w:rsidR="005A593C">
        <w:rPr>
          <w:rFonts w:eastAsia="Arial" w:cs="Arial"/>
          <w:color w:val="000000"/>
        </w:rPr>
        <w:t>ExtractorAudio</w:t>
      </w:r>
      <w:r w:rsidRPr="007A00E8">
        <w:rPr>
          <w:rFonts w:eastAsia="Arial" w:cs="Arial"/>
          <w:color w:val="000000"/>
        </w:rPr>
        <w:t xml:space="preserve"> para extraer el canal de audio cuando la fuente es un vídeo y encadena la llamada a Whisper (STT) para obtener la transcripción. El texto resultante es procesado por el Normalizador, que aplica limpieza y segmentación y consulta el Diccionario </w:t>
      </w:r>
      <w:r w:rsidR="006A46F7">
        <w:rPr>
          <w:rFonts w:eastAsia="Arial" w:cs="Arial"/>
          <w:color w:val="000000"/>
        </w:rPr>
        <w:t>de gestos</w:t>
      </w:r>
      <w:r w:rsidRPr="007A00E8">
        <w:rPr>
          <w:rFonts w:eastAsia="Arial" w:cs="Arial"/>
          <w:color w:val="000000"/>
        </w:rPr>
        <w:t xml:space="preserve"> para resolver la </w:t>
      </w:r>
      <w:r w:rsidR="006A46F7">
        <w:rPr>
          <w:rFonts w:eastAsia="Arial" w:cs="Arial"/>
          <w:color w:val="000000"/>
        </w:rPr>
        <w:t>representación visual</w:t>
      </w:r>
      <w:r w:rsidRPr="007A00E8">
        <w:rPr>
          <w:rFonts w:eastAsia="Arial" w:cs="Arial"/>
          <w:color w:val="000000"/>
        </w:rPr>
        <w:t>; cuando no existe, deriva al Selector de Seña</w:t>
      </w:r>
      <w:r w:rsidR="006A46F7">
        <w:rPr>
          <w:rFonts w:eastAsia="Arial" w:cs="Arial"/>
          <w:color w:val="000000"/>
        </w:rPr>
        <w:t xml:space="preserve"> (Godot)</w:t>
      </w:r>
      <w:r w:rsidRPr="007A00E8">
        <w:rPr>
          <w:rFonts w:eastAsia="Arial" w:cs="Arial"/>
          <w:color w:val="000000"/>
        </w:rPr>
        <w:t xml:space="preserve"> para generar un deletreo. Con la referencia de animación resuelta, el Motor de Animación (Godot/Blender según el caso de uso) carga la animación desde el repositorio de assets en GLB/FBX y la reproduce sobre el avatar. Durante todo el flujo, el componente de Logs registra trazas, tiempos y errores, y el File System Temporal encapsula los artefactos intermedios con políticas de limpieza. Los conectores son explícitos: HTTP local para la UI, llamadas de proceso o biblioteca para </w:t>
      </w:r>
      <w:r w:rsidR="005A593C">
        <w:rPr>
          <w:rFonts w:eastAsia="Arial" w:cs="Arial"/>
          <w:color w:val="000000"/>
        </w:rPr>
        <w:t>ExtractorAudio</w:t>
      </w:r>
      <w:r w:rsidRPr="007A00E8">
        <w:rPr>
          <w:rFonts w:eastAsia="Arial" w:cs="Arial"/>
          <w:color w:val="000000"/>
        </w:rPr>
        <w:t>/Whisper/Normalizador/Selector, y rutas de archivo para los assets de animación. Esta configuración minimiza dependencias externas y permite aislar fallas por etapa con reintentos acotados.</w:t>
      </w:r>
    </w:p>
    <w:p w14:paraId="0D1FB8BB" w14:textId="39F7917E" w:rsidR="007A00E8" w:rsidRPr="007A00E8" w:rsidRDefault="007A00E8">
      <w:pPr>
        <w:widowControl w:val="0"/>
        <w:pBdr>
          <w:top w:val="nil"/>
          <w:left w:val="nil"/>
          <w:bottom w:val="nil"/>
          <w:right w:val="nil"/>
          <w:between w:val="nil"/>
        </w:pBdr>
        <w:spacing w:before="77" w:line="253" w:lineRule="auto"/>
        <w:rPr>
          <w:rFonts w:eastAsia="Arial" w:cs="Arial"/>
          <w:color w:val="000000"/>
        </w:rPr>
      </w:pPr>
    </w:p>
    <w:p w14:paraId="2EA700D8" w14:textId="77777777" w:rsidR="00001594" w:rsidRDefault="00001594">
      <w:pPr>
        <w:widowControl w:val="0"/>
        <w:pBdr>
          <w:top w:val="nil"/>
          <w:left w:val="nil"/>
          <w:bottom w:val="nil"/>
          <w:right w:val="nil"/>
          <w:between w:val="nil"/>
        </w:pBdr>
        <w:spacing w:before="77" w:line="253" w:lineRule="auto"/>
        <w:rPr>
          <w:rFonts w:ascii="Arial" w:eastAsia="Arial" w:hAnsi="Arial" w:cs="Arial"/>
          <w:color w:val="000000"/>
          <w:sz w:val="21"/>
          <w:szCs w:val="21"/>
        </w:rPr>
      </w:pPr>
    </w:p>
    <w:p w14:paraId="20C7A363" w14:textId="77777777" w:rsidR="007A00E8" w:rsidRDefault="007A00E8">
      <w:pPr>
        <w:widowControl w:val="0"/>
        <w:pBdr>
          <w:top w:val="nil"/>
          <w:left w:val="nil"/>
          <w:bottom w:val="nil"/>
          <w:right w:val="nil"/>
          <w:between w:val="nil"/>
        </w:pBdr>
        <w:spacing w:before="77" w:line="253" w:lineRule="auto"/>
        <w:rPr>
          <w:rFonts w:ascii="Arial" w:eastAsia="Arial" w:hAnsi="Arial" w:cs="Arial"/>
          <w:color w:val="000000"/>
          <w:sz w:val="21"/>
          <w:szCs w:val="21"/>
        </w:rPr>
      </w:pPr>
    </w:p>
    <w:p w14:paraId="21496BC0" w14:textId="77777777" w:rsidR="00472E26" w:rsidRDefault="007A00E8" w:rsidP="00472E26">
      <w:pPr>
        <w:keepNext/>
        <w:widowControl w:val="0"/>
        <w:pBdr>
          <w:top w:val="nil"/>
          <w:left w:val="nil"/>
          <w:bottom w:val="nil"/>
          <w:right w:val="nil"/>
          <w:between w:val="nil"/>
        </w:pBdr>
        <w:spacing w:before="77" w:line="253" w:lineRule="auto"/>
      </w:pPr>
      <w:r>
        <w:rPr>
          <w:rFonts w:ascii="Arial" w:eastAsia="Arial" w:hAnsi="Arial" w:cs="Arial"/>
          <w:noProof/>
          <w:color w:val="000000"/>
          <w:sz w:val="21"/>
          <w:szCs w:val="21"/>
        </w:rPr>
        <w:lastRenderedPageBreak/>
        <w:drawing>
          <wp:inline distT="0" distB="0" distL="0" distR="0" wp14:anchorId="4D6E30B4" wp14:editId="6BBC82EC">
            <wp:extent cx="5943600" cy="3964940"/>
            <wp:effectExtent l="0" t="0" r="0" b="0"/>
            <wp:docPr id="115590831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08316" name="Imagen 2" descr="Diagrama&#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5943600" cy="3964940"/>
                    </a:xfrm>
                    <a:prstGeom prst="rect">
                      <a:avLst/>
                    </a:prstGeom>
                  </pic:spPr>
                </pic:pic>
              </a:graphicData>
            </a:graphic>
          </wp:inline>
        </w:drawing>
      </w:r>
    </w:p>
    <w:p w14:paraId="4BF9EDA3" w14:textId="233AEFB3" w:rsidR="007A00E8" w:rsidRDefault="00472E26" w:rsidP="00472E26">
      <w:pPr>
        <w:pStyle w:val="Descripcin"/>
        <w:rPr>
          <w:rFonts w:ascii="Arial" w:eastAsia="Arial" w:hAnsi="Arial" w:cs="Arial"/>
          <w:color w:val="000000"/>
          <w:sz w:val="21"/>
          <w:szCs w:val="21"/>
        </w:rPr>
      </w:pPr>
      <w:r>
        <w:t xml:space="preserve">Ilustración </w:t>
      </w:r>
      <w:r>
        <w:fldChar w:fldCharType="begin"/>
      </w:r>
      <w:r>
        <w:instrText xml:space="preserve"> SEQ Ilustración \* ARABIC </w:instrText>
      </w:r>
      <w:r>
        <w:fldChar w:fldCharType="separate"/>
      </w:r>
      <w:r w:rsidR="00480D53">
        <w:rPr>
          <w:noProof/>
        </w:rPr>
        <w:t>18</w:t>
      </w:r>
      <w:r>
        <w:fldChar w:fldCharType="end"/>
      </w:r>
      <w:r>
        <w:t xml:space="preserve"> - Diagrama de componentes</w:t>
      </w:r>
    </w:p>
    <w:p w14:paraId="1CC70271" w14:textId="77777777" w:rsidR="00001594" w:rsidRDefault="00001594">
      <w:pPr>
        <w:widowControl w:val="0"/>
        <w:pBdr>
          <w:top w:val="nil"/>
          <w:left w:val="nil"/>
          <w:bottom w:val="nil"/>
          <w:right w:val="nil"/>
          <w:between w:val="nil"/>
        </w:pBdr>
        <w:spacing w:before="77" w:line="253" w:lineRule="auto"/>
        <w:rPr>
          <w:rFonts w:ascii="Arial" w:eastAsia="Arial" w:hAnsi="Arial" w:cs="Arial"/>
          <w:color w:val="000000"/>
          <w:sz w:val="21"/>
          <w:szCs w:val="21"/>
        </w:rPr>
      </w:pPr>
    </w:p>
    <w:p w14:paraId="24D25596" w14:textId="77777777" w:rsidR="00001594" w:rsidRDefault="00001594">
      <w:pPr>
        <w:widowControl w:val="0"/>
        <w:pBdr>
          <w:top w:val="nil"/>
          <w:left w:val="nil"/>
          <w:bottom w:val="nil"/>
          <w:right w:val="nil"/>
          <w:between w:val="nil"/>
        </w:pBdr>
        <w:spacing w:before="77" w:line="253" w:lineRule="auto"/>
        <w:rPr>
          <w:color w:val="000000"/>
          <w:sz w:val="15"/>
          <w:szCs w:val="15"/>
        </w:rPr>
      </w:pPr>
    </w:p>
    <w:p w14:paraId="67855238" w14:textId="77777777" w:rsidR="007A00E8" w:rsidRDefault="007A00E8">
      <w:pPr>
        <w:widowControl w:val="0"/>
        <w:pBdr>
          <w:top w:val="nil"/>
          <w:left w:val="nil"/>
          <w:bottom w:val="nil"/>
          <w:right w:val="nil"/>
          <w:between w:val="nil"/>
        </w:pBdr>
        <w:spacing w:before="77" w:line="253" w:lineRule="auto"/>
        <w:rPr>
          <w:color w:val="000000"/>
          <w:sz w:val="15"/>
          <w:szCs w:val="15"/>
        </w:rPr>
      </w:pPr>
    </w:p>
    <w:p w14:paraId="4596BA7B" w14:textId="1D29C990" w:rsidR="007A00E8" w:rsidRDefault="007A00E8">
      <w:pPr>
        <w:widowControl w:val="0"/>
        <w:pBdr>
          <w:top w:val="nil"/>
          <w:left w:val="nil"/>
          <w:bottom w:val="nil"/>
          <w:right w:val="nil"/>
          <w:between w:val="nil"/>
        </w:pBdr>
        <w:spacing w:before="77" w:line="253" w:lineRule="auto"/>
        <w:rPr>
          <w:color w:val="000000"/>
          <w:sz w:val="15"/>
          <w:szCs w:val="15"/>
        </w:rPr>
        <w:sectPr w:rsidR="007A00E8">
          <w:type w:val="continuous"/>
          <w:pgSz w:w="12240" w:h="15840"/>
          <w:pgMar w:top="825" w:right="1440" w:bottom="753" w:left="1440" w:header="0" w:footer="720" w:gutter="0"/>
          <w:cols w:space="720" w:equalWidth="0">
            <w:col w:w="9360" w:space="0"/>
          </w:cols>
        </w:sectPr>
      </w:pPr>
    </w:p>
    <w:p w14:paraId="427CE7A3" w14:textId="682637F6" w:rsidR="00D772C4" w:rsidRDefault="00000000" w:rsidP="00770D78">
      <w:pPr>
        <w:pStyle w:val="Ttulo3"/>
        <w:numPr>
          <w:ilvl w:val="1"/>
          <w:numId w:val="4"/>
        </w:numPr>
        <w:rPr>
          <w:rFonts w:eastAsia="Arial"/>
        </w:rPr>
      </w:pPr>
      <w:bookmarkStart w:id="23" w:name="_Toc211216281"/>
      <w:r>
        <w:rPr>
          <w:rFonts w:eastAsia="Arial"/>
        </w:rPr>
        <w:t>Diagrama de Paquetes</w:t>
      </w:r>
      <w:bookmarkEnd w:id="23"/>
      <w:r>
        <w:rPr>
          <w:rFonts w:eastAsia="Arial"/>
        </w:rPr>
        <w:t xml:space="preserve"> </w:t>
      </w:r>
    </w:p>
    <w:p w14:paraId="793B6BA5" w14:textId="77777777" w:rsidR="00472E26" w:rsidRPr="00472E26" w:rsidRDefault="00472E26" w:rsidP="00472E26"/>
    <w:p w14:paraId="0E5E9A5D" w14:textId="603B5652" w:rsidR="00D772C4" w:rsidRDefault="007A00E8" w:rsidP="003272A3">
      <w:pPr>
        <w:jc w:val="both"/>
      </w:pPr>
      <w:r w:rsidRPr="007A00E8">
        <w:t>El diagrama de paquetes agrupa el diseño lógico en cuatro dominios de responsabilidad. El paquete Interfaz contiene la UI HTML, hojas de estilo y el manejador mínimo que envía solicitudes al orquestador; su contrato es estable y deliberadamente simple para reducir fricción en pruebas. El paquete Procesamiento de Señal reúne ExtractorAudio (FFmpeg), STT (Whisper) y los adaptadores necesarios para transformar datos binarios en texto; desde el punto de vista de dependencias, es un paquete “hacia adentro” del que dependen las capas superiores, pero que no conoce la animación. El paquete NLP y Resolución de Signos encapsula el Normalizador, la lógica de consulta del Diccionario y el Selector de Seña/Deletreo; su frontera es textual: recibe oraciones o tokens y devuelve identificadores de animación o secuencias de deletreo. Por último, el paquete Animación y Assets administra el árbol de animaciones, la carga de GLB/FBX, los rigs y la reproducción con Godot o Blender; depende solo de identificadores y rutas, de modo que puede evolucionar con nuevas bibliotecas sin cambiar contratos aguas arriba. Esta partición reduce el acoplamiento, facilita pruebas por paquete y permite trazabilidad directa entre requisitos funcionales y módulos, cumpliendo las metas de modificabilidad y reusabilidad.</w:t>
      </w:r>
    </w:p>
    <w:p w14:paraId="38812D26" w14:textId="77777777" w:rsidR="007A00E8" w:rsidRDefault="007A00E8">
      <w:pPr>
        <w:widowControl w:val="0"/>
        <w:pBdr>
          <w:top w:val="nil"/>
          <w:left w:val="nil"/>
          <w:bottom w:val="nil"/>
          <w:right w:val="nil"/>
          <w:between w:val="nil"/>
        </w:pBdr>
        <w:spacing w:before="659" w:line="240" w:lineRule="auto"/>
        <w:ind w:left="285"/>
        <w:rPr>
          <w:color w:val="000000"/>
        </w:rPr>
      </w:pPr>
    </w:p>
    <w:p w14:paraId="742AFD86" w14:textId="77777777" w:rsidR="00472E26" w:rsidRDefault="007A00E8" w:rsidP="00472E26">
      <w:pPr>
        <w:keepNext/>
        <w:widowControl w:val="0"/>
        <w:pBdr>
          <w:top w:val="nil"/>
          <w:left w:val="nil"/>
          <w:bottom w:val="nil"/>
          <w:right w:val="nil"/>
          <w:between w:val="nil"/>
        </w:pBdr>
        <w:spacing w:before="659" w:line="240" w:lineRule="auto"/>
        <w:ind w:left="285"/>
      </w:pPr>
      <w:r>
        <w:rPr>
          <w:noProof/>
          <w:color w:val="000000"/>
        </w:rPr>
        <w:lastRenderedPageBreak/>
        <w:drawing>
          <wp:inline distT="0" distB="0" distL="0" distR="0" wp14:anchorId="339E8955" wp14:editId="7AB02E03">
            <wp:extent cx="6219190" cy="5059045"/>
            <wp:effectExtent l="0" t="0" r="0" b="8255"/>
            <wp:docPr id="259754990"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54990" name="Imagen 3"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6219190" cy="5059045"/>
                    </a:xfrm>
                    <a:prstGeom prst="rect">
                      <a:avLst/>
                    </a:prstGeom>
                  </pic:spPr>
                </pic:pic>
              </a:graphicData>
            </a:graphic>
          </wp:inline>
        </w:drawing>
      </w:r>
    </w:p>
    <w:p w14:paraId="7EA55112" w14:textId="556A3F28" w:rsidR="007A00E8" w:rsidRPr="007A00E8" w:rsidRDefault="00472E26" w:rsidP="00472E26">
      <w:pPr>
        <w:pStyle w:val="Descripcin"/>
        <w:rPr>
          <w:color w:val="000000"/>
        </w:rPr>
      </w:pPr>
      <w:r>
        <w:t xml:space="preserve">Ilustración </w:t>
      </w:r>
      <w:r>
        <w:fldChar w:fldCharType="begin"/>
      </w:r>
      <w:r>
        <w:instrText xml:space="preserve"> SEQ Ilustración \* ARABIC </w:instrText>
      </w:r>
      <w:r>
        <w:fldChar w:fldCharType="separate"/>
      </w:r>
      <w:r w:rsidR="00480D53">
        <w:rPr>
          <w:noProof/>
        </w:rPr>
        <w:t>19</w:t>
      </w:r>
      <w:r>
        <w:fldChar w:fldCharType="end"/>
      </w:r>
      <w:r>
        <w:t xml:space="preserve"> - diagrama de paquetes</w:t>
      </w:r>
    </w:p>
    <w:p w14:paraId="0FA43836" w14:textId="77777777" w:rsidR="00BD564F" w:rsidRDefault="00BD564F">
      <w:pPr>
        <w:widowControl w:val="0"/>
        <w:pBdr>
          <w:top w:val="nil"/>
          <w:left w:val="nil"/>
          <w:bottom w:val="nil"/>
          <w:right w:val="nil"/>
          <w:between w:val="nil"/>
        </w:pBdr>
        <w:spacing w:line="199" w:lineRule="auto"/>
        <w:rPr>
          <w:rFonts w:ascii="Arial" w:eastAsia="Arial" w:hAnsi="Arial" w:cs="Arial"/>
          <w:color w:val="000000"/>
          <w:sz w:val="15"/>
          <w:szCs w:val="15"/>
        </w:rPr>
      </w:pPr>
    </w:p>
    <w:p w14:paraId="30F28019" w14:textId="77777777" w:rsidR="00472E26" w:rsidRDefault="007A00E8" w:rsidP="00472E26">
      <w:pPr>
        <w:keepNext/>
      </w:pPr>
      <w:r>
        <w:rPr>
          <w:rFonts w:eastAsia="Arial"/>
          <w:noProof/>
        </w:rPr>
        <w:lastRenderedPageBreak/>
        <w:drawing>
          <wp:inline distT="0" distB="0" distL="0" distR="0" wp14:anchorId="4B20F028" wp14:editId="3A6B6596">
            <wp:extent cx="6219190" cy="3396615"/>
            <wp:effectExtent l="0" t="0" r="0" b="0"/>
            <wp:docPr id="170086789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67895" name="Imagen 4" descr="Diagram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6219190" cy="3396615"/>
                    </a:xfrm>
                    <a:prstGeom prst="rect">
                      <a:avLst/>
                    </a:prstGeom>
                  </pic:spPr>
                </pic:pic>
              </a:graphicData>
            </a:graphic>
          </wp:inline>
        </w:drawing>
      </w:r>
    </w:p>
    <w:p w14:paraId="6229061D" w14:textId="202AF25B" w:rsidR="00472E26" w:rsidRDefault="00472E26" w:rsidP="00472E26">
      <w:pPr>
        <w:pStyle w:val="Descripcin"/>
      </w:pPr>
      <w:r>
        <w:t xml:space="preserve">Ilustración </w:t>
      </w:r>
      <w:r>
        <w:fldChar w:fldCharType="begin"/>
      </w:r>
      <w:r>
        <w:instrText xml:space="preserve"> SEQ Ilustración \* ARABIC </w:instrText>
      </w:r>
      <w:r>
        <w:fldChar w:fldCharType="separate"/>
      </w:r>
      <w:r w:rsidR="00480D53">
        <w:rPr>
          <w:noProof/>
        </w:rPr>
        <w:t>20</w:t>
      </w:r>
      <w:r>
        <w:fldChar w:fldCharType="end"/>
      </w:r>
      <w:r>
        <w:t xml:space="preserve"> - mapa de dependencias</w:t>
      </w:r>
    </w:p>
    <w:p w14:paraId="17451B04" w14:textId="1D560A22" w:rsidR="00923E89" w:rsidRPr="00923E89" w:rsidRDefault="00923E89" w:rsidP="00923E89">
      <w:pPr>
        <w:jc w:val="both"/>
        <w:rPr>
          <w:rFonts w:eastAsia="Arial"/>
        </w:rPr>
      </w:pPr>
      <w:r w:rsidRPr="00923E89">
        <w:rPr>
          <w:rFonts w:eastAsia="Arial"/>
        </w:rPr>
        <w:t>El mapa de dependencias mantiene el principio de acoplamiento mínimo y comunicación controlada entre capas.</w:t>
      </w:r>
    </w:p>
    <w:p w14:paraId="5B9D3BAB" w14:textId="08CF7FD0" w:rsidR="00923E89" w:rsidRPr="00923E89" w:rsidRDefault="00923E89" w:rsidP="00923E89">
      <w:pPr>
        <w:pStyle w:val="Prrafodelista"/>
        <w:numPr>
          <w:ilvl w:val="0"/>
          <w:numId w:val="29"/>
        </w:numPr>
        <w:jc w:val="both"/>
        <w:rPr>
          <w:rFonts w:eastAsia="Arial"/>
        </w:rPr>
      </w:pPr>
      <w:r w:rsidRPr="00923E89">
        <w:rPr>
          <w:rFonts w:eastAsia="Arial"/>
        </w:rPr>
        <w:t>La UI HTML depende únicamente del Orquestador, nunca de los módulos internos.</w:t>
      </w:r>
    </w:p>
    <w:p w14:paraId="3962B1AA" w14:textId="1D4F3168" w:rsidR="00923E89" w:rsidRPr="00923E89" w:rsidRDefault="00923E89" w:rsidP="00923E89">
      <w:pPr>
        <w:pStyle w:val="Prrafodelista"/>
        <w:numPr>
          <w:ilvl w:val="0"/>
          <w:numId w:val="29"/>
        </w:numPr>
        <w:jc w:val="both"/>
        <w:rPr>
          <w:rFonts w:eastAsia="Arial"/>
        </w:rPr>
      </w:pPr>
      <w:r w:rsidRPr="00923E89">
        <w:rPr>
          <w:rFonts w:eastAsia="Arial"/>
        </w:rPr>
        <w:t>El Orquestador conoce todos los módulos, pero estos no se comunican directamente entre sí</w:t>
      </w:r>
      <w:r w:rsidRPr="00923E89">
        <w:rPr>
          <w:rFonts w:eastAsia="Arial"/>
        </w:rPr>
        <w:t>.</w:t>
      </w:r>
    </w:p>
    <w:p w14:paraId="22388302" w14:textId="43C59C67" w:rsidR="00923E89" w:rsidRPr="00923E89" w:rsidRDefault="00923E89" w:rsidP="00923E89">
      <w:pPr>
        <w:pStyle w:val="Prrafodelista"/>
        <w:numPr>
          <w:ilvl w:val="0"/>
          <w:numId w:val="29"/>
        </w:numPr>
        <w:jc w:val="both"/>
        <w:rPr>
          <w:rFonts w:eastAsia="Arial"/>
        </w:rPr>
      </w:pPr>
      <w:r w:rsidRPr="00923E89">
        <w:rPr>
          <w:rFonts w:eastAsia="Arial"/>
        </w:rPr>
        <w:t xml:space="preserve">Los módulos </w:t>
      </w:r>
      <w:proofErr w:type="spellStart"/>
      <w:r w:rsidRPr="00923E89">
        <w:rPr>
          <w:rFonts w:eastAsia="Arial"/>
        </w:rPr>
        <w:t>ExtractorAudio</w:t>
      </w:r>
      <w:proofErr w:type="spellEnd"/>
      <w:r w:rsidRPr="00923E89">
        <w:rPr>
          <w:rFonts w:eastAsia="Arial"/>
        </w:rPr>
        <w:t>, STT, Normalizador y Diccionario operan como servicios autónomos.</w:t>
      </w:r>
    </w:p>
    <w:p w14:paraId="317BD0B6" w14:textId="0F0E01A0" w:rsidR="00923E89" w:rsidRPr="00923E89" w:rsidRDefault="00923E89" w:rsidP="00923E89">
      <w:pPr>
        <w:pStyle w:val="Prrafodelista"/>
        <w:numPr>
          <w:ilvl w:val="0"/>
          <w:numId w:val="29"/>
        </w:numPr>
        <w:jc w:val="both"/>
        <w:rPr>
          <w:rFonts w:eastAsia="Arial"/>
        </w:rPr>
      </w:pPr>
      <w:r w:rsidRPr="00923E89">
        <w:rPr>
          <w:rFonts w:eastAsia="Arial"/>
        </w:rPr>
        <w:t xml:space="preserve">El </w:t>
      </w:r>
      <w:proofErr w:type="spellStart"/>
      <w:r w:rsidRPr="00923E89">
        <w:rPr>
          <w:rFonts w:eastAsia="Arial"/>
        </w:rPr>
        <w:t>MotorAnimación</w:t>
      </w:r>
      <w:proofErr w:type="spellEnd"/>
      <w:r w:rsidRPr="00923E89">
        <w:rPr>
          <w:rFonts w:eastAsia="Arial"/>
        </w:rPr>
        <w:t xml:space="preserve"> depende solo de identificadores de gestos y rutas de archivos, sin conocer la lógica lingüística del texto.</w:t>
      </w:r>
    </w:p>
    <w:p w14:paraId="760294FB" w14:textId="77777777" w:rsidR="00923E89" w:rsidRPr="00923E89" w:rsidRDefault="00923E89" w:rsidP="00923E89">
      <w:pPr>
        <w:pStyle w:val="Prrafodelista"/>
        <w:numPr>
          <w:ilvl w:val="0"/>
          <w:numId w:val="29"/>
        </w:numPr>
        <w:jc w:val="both"/>
        <w:rPr>
          <w:rFonts w:eastAsia="Arial"/>
        </w:rPr>
      </w:pPr>
      <w:r w:rsidRPr="00923E89">
        <w:rPr>
          <w:rFonts w:eastAsia="Arial"/>
        </w:rPr>
        <w:t xml:space="preserve">Logs y File </w:t>
      </w:r>
      <w:proofErr w:type="spellStart"/>
      <w:r w:rsidRPr="00923E89">
        <w:rPr>
          <w:rFonts w:eastAsia="Arial"/>
        </w:rPr>
        <w:t>System</w:t>
      </w:r>
      <w:proofErr w:type="spellEnd"/>
      <w:r w:rsidRPr="00923E89">
        <w:rPr>
          <w:rFonts w:eastAsia="Arial"/>
        </w:rPr>
        <w:t xml:space="preserve"> Temporal actúan como componentes transversales, accesibles por todos los módulos mediante interfaces bien definidas.</w:t>
      </w:r>
    </w:p>
    <w:p w14:paraId="5C1A4A3B" w14:textId="77777777" w:rsidR="00923E89" w:rsidRPr="00923E89" w:rsidRDefault="00923E89" w:rsidP="00923E89">
      <w:pPr>
        <w:jc w:val="both"/>
        <w:rPr>
          <w:rFonts w:eastAsia="Arial"/>
        </w:rPr>
      </w:pPr>
    </w:p>
    <w:p w14:paraId="67092A1E" w14:textId="779EACBF" w:rsidR="00CB7F80" w:rsidRDefault="00923E89" w:rsidP="00923E89">
      <w:pPr>
        <w:jc w:val="both"/>
        <w:rPr>
          <w:rFonts w:asciiTheme="majorHAnsi" w:eastAsia="Arial" w:hAnsiTheme="majorHAnsi" w:cstheme="majorBidi"/>
          <w:color w:val="365F91" w:themeColor="accent1" w:themeShade="BF"/>
          <w:sz w:val="32"/>
          <w:szCs w:val="32"/>
        </w:rPr>
      </w:pPr>
      <w:r w:rsidRPr="00923E89">
        <w:rPr>
          <w:rFonts w:eastAsia="Arial"/>
        </w:rPr>
        <w:t>Esta configuración favorece la escalabilidad y el mantenimiento: cualquier módulo puede reemplazarse o ampliarse sin comprometer los contratos de los demás.</w:t>
      </w:r>
      <w:r w:rsidR="00CB7F80">
        <w:rPr>
          <w:rFonts w:eastAsia="Arial"/>
        </w:rPr>
        <w:br w:type="page"/>
      </w:r>
    </w:p>
    <w:p w14:paraId="71085951" w14:textId="0D13B37A" w:rsidR="00D772C4" w:rsidRDefault="00000000" w:rsidP="00770D78">
      <w:pPr>
        <w:pStyle w:val="Ttulo2"/>
        <w:numPr>
          <w:ilvl w:val="0"/>
          <w:numId w:val="4"/>
        </w:numPr>
      </w:pPr>
      <w:bookmarkStart w:id="24" w:name="_Toc211216282"/>
      <w:r>
        <w:rPr>
          <w:rFonts w:eastAsia="Arial"/>
        </w:rPr>
        <w:lastRenderedPageBreak/>
        <w:t>Vista de Procesos</w:t>
      </w:r>
      <w:bookmarkEnd w:id="24"/>
      <w:r>
        <w:rPr>
          <w:rFonts w:eastAsia="Arial"/>
        </w:rPr>
        <w:t xml:space="preserve"> </w:t>
      </w:r>
    </w:p>
    <w:p w14:paraId="6D680FCF" w14:textId="77777777" w:rsidR="004F08CA" w:rsidRDefault="004F08CA" w:rsidP="00BD564F">
      <w:pPr>
        <w:pStyle w:val="Ttulo3"/>
        <w:rPr>
          <w:rFonts w:eastAsia="Arial"/>
        </w:rPr>
      </w:pPr>
    </w:p>
    <w:p w14:paraId="11C9A680" w14:textId="77777777" w:rsidR="00923E89" w:rsidRDefault="00923E89" w:rsidP="00923E89">
      <w:pPr>
        <w:jc w:val="both"/>
      </w:pPr>
      <w:r>
        <w:t>La vista de procesos describe la dinámica de ejecución del sistema y la coordinación entre actividades concurrentes.</w:t>
      </w:r>
    </w:p>
    <w:p w14:paraId="60EC088D" w14:textId="38517E7C" w:rsidR="00923E89" w:rsidRDefault="00923E89" w:rsidP="00923E89">
      <w:pPr>
        <w:jc w:val="both"/>
      </w:pPr>
      <w:r>
        <w:t xml:space="preserve">En el MVP de </w:t>
      </w:r>
      <w:proofErr w:type="spellStart"/>
      <w:r>
        <w:t>CatchAI</w:t>
      </w:r>
      <w:proofErr w:type="spellEnd"/>
      <w:r>
        <w:t xml:space="preserve">, el pipeline se estructura como una secuencia controlada de etapas, cada una responsable de transformar el dato recibido —ya sea </w:t>
      </w:r>
      <w:r>
        <w:t>por micrófono</w:t>
      </w:r>
      <w:r>
        <w:t xml:space="preserve"> o video— hasta obtener una representación visual del Español Signado reproducida sobre un avatar 3D.</w:t>
      </w:r>
    </w:p>
    <w:p w14:paraId="5A110335" w14:textId="77777777" w:rsidR="00923E89" w:rsidRDefault="00923E89" w:rsidP="00923E89">
      <w:pPr>
        <w:jc w:val="both"/>
      </w:pPr>
      <w:r>
        <w:t>Este diseño prioriza la secuencialidad, trazabilidad y estabilidad local, sacrificando concurrencia masiva a cambio de reproducibilidad y simplicidad en entornos con recursos limitados.</w:t>
      </w:r>
    </w:p>
    <w:p w14:paraId="70AEE364" w14:textId="59B4E4DD" w:rsidR="007A00E8" w:rsidRDefault="00923E89" w:rsidP="00923E89">
      <w:pPr>
        <w:jc w:val="both"/>
      </w:pPr>
      <w:r>
        <w:t>Cada módulo produce artefactos intermedios (archivos de audio, texto o animación) que el Orquestador utiliza para controlar el progreso, detectar fallas y ejecutar reintentos automáticos cuando es necesario.</w:t>
      </w:r>
    </w:p>
    <w:p w14:paraId="5B27FD92" w14:textId="77777777" w:rsidR="00923E89" w:rsidRPr="007A00E8" w:rsidRDefault="00923E89" w:rsidP="00923E89"/>
    <w:p w14:paraId="7AEFF5F2" w14:textId="12A08183" w:rsidR="00D772C4" w:rsidRDefault="00000000" w:rsidP="00770D78">
      <w:pPr>
        <w:pStyle w:val="Ttulo3"/>
        <w:numPr>
          <w:ilvl w:val="1"/>
          <w:numId w:val="4"/>
        </w:numPr>
        <w:rPr>
          <w:rFonts w:eastAsia="Arial"/>
        </w:rPr>
      </w:pPr>
      <w:bookmarkStart w:id="25" w:name="_Toc211216283"/>
      <w:r>
        <w:rPr>
          <w:rFonts w:eastAsia="Arial"/>
        </w:rPr>
        <w:t>Diagrama de Actividades</w:t>
      </w:r>
      <w:bookmarkEnd w:id="25"/>
      <w:r>
        <w:rPr>
          <w:rFonts w:eastAsia="Arial"/>
        </w:rPr>
        <w:t xml:space="preserve"> </w:t>
      </w:r>
    </w:p>
    <w:p w14:paraId="62DEFFD4" w14:textId="77777777" w:rsidR="00472E26" w:rsidRPr="00472E26" w:rsidRDefault="00472E26" w:rsidP="00472E26"/>
    <w:p w14:paraId="62BB311C" w14:textId="5F19C457" w:rsidR="00D772C4" w:rsidRPr="007A00E8" w:rsidRDefault="007A00E8" w:rsidP="003272A3">
      <w:pPr>
        <w:pStyle w:val="Sinespaciado"/>
        <w:jc w:val="both"/>
      </w:pPr>
      <w:r w:rsidRPr="007A00E8">
        <w:t xml:space="preserve">El diagrama de actividades formaliza el flujo técnico end-to-end. La ejecución comienza con la recepción de un archivo de audio o vídeo; si la fuente es vídeo, se extrae el canal de audio. La pista resultante se transcribe con Whisper y el texto se normaliza para eliminar ruido, segmentar y estandarizar glosas. Con el texto limpio, el sistema verifica la existencia de la </w:t>
      </w:r>
      <w:r w:rsidR="00923E89">
        <w:t>representación gestual</w:t>
      </w:r>
      <w:r w:rsidRPr="007A00E8">
        <w:t xml:space="preserve"> en el diccionario: si está disponible, genera una lista de animaciones a reproducir; en caso contrario, compone una secuencia de deletreo conforme a LSCh. Paralelamente, el flujo contempla la preparación y mantenimiento de assets de animación mediante </w:t>
      </w:r>
      <w:r w:rsidR="003272A3" w:rsidRPr="007A00E8">
        <w:t>FreeMoCap</w:t>
      </w:r>
      <w:r w:rsidRPr="007A00E8">
        <w:t xml:space="preserve"> y Blender, que actualizan el repositorio GLB/FBX y alimentan el árbol de animaciones. En la fase final, el motor de animación carga la seña (o la animación de error) y la ejecuta en el avatar, cerrando el ciclo con el registro de métricas. Las decisiones y bifurcaciones del diagrama hacen explícitos los puntos de control de calidad </w:t>
      </w:r>
      <w:r w:rsidR="00472E26">
        <w:t>(</w:t>
      </w:r>
      <w:r w:rsidRPr="007A00E8">
        <w:t>existencia de animación, errores de extracción o transcripción</w:t>
      </w:r>
      <w:r w:rsidR="00472E26">
        <w:t xml:space="preserve">) </w:t>
      </w:r>
      <w:r w:rsidRPr="007A00E8">
        <w:t>y sostienen la trazabilidad de tiempos y fallos.</w:t>
      </w:r>
    </w:p>
    <w:p w14:paraId="0027B34A" w14:textId="67D76034" w:rsidR="007A00E8" w:rsidRDefault="007A00E8">
      <w:pPr>
        <w:rPr>
          <w:rFonts w:eastAsia="Arial"/>
        </w:rPr>
      </w:pPr>
    </w:p>
    <w:p w14:paraId="751619B9" w14:textId="77777777" w:rsidR="007A00E8" w:rsidRDefault="007A00E8">
      <w:pPr>
        <w:rPr>
          <w:rFonts w:eastAsia="Arial"/>
        </w:rPr>
      </w:pPr>
    </w:p>
    <w:p w14:paraId="606F95D1" w14:textId="1DFD897F" w:rsidR="00CB7F80" w:rsidRDefault="00472E26">
      <w:pPr>
        <w:rPr>
          <w:rFonts w:asciiTheme="majorHAnsi" w:eastAsia="Arial" w:hAnsiTheme="majorHAnsi" w:cstheme="majorBidi"/>
          <w:color w:val="365F91" w:themeColor="accent1" w:themeShade="BF"/>
          <w:sz w:val="32"/>
          <w:szCs w:val="32"/>
        </w:rPr>
      </w:pPr>
      <w:r>
        <w:rPr>
          <w:noProof/>
        </w:rPr>
        <w:lastRenderedPageBreak/>
        <mc:AlternateContent>
          <mc:Choice Requires="wps">
            <w:drawing>
              <wp:anchor distT="0" distB="0" distL="114300" distR="114300" simplePos="0" relativeHeight="251664384" behindDoc="0" locked="0" layoutInCell="1" allowOverlap="1" wp14:anchorId="22908F27" wp14:editId="1C0FAF76">
                <wp:simplePos x="0" y="0"/>
                <wp:positionH relativeFrom="column">
                  <wp:posOffset>926465</wp:posOffset>
                </wp:positionH>
                <wp:positionV relativeFrom="paragraph">
                  <wp:posOffset>7766685</wp:posOffset>
                </wp:positionV>
                <wp:extent cx="4602480" cy="635"/>
                <wp:effectExtent l="0" t="0" r="0" b="0"/>
                <wp:wrapSquare wrapText="bothSides"/>
                <wp:docPr id="1467712923" name="Cuadro de texto 1"/>
                <wp:cNvGraphicFramePr/>
                <a:graphic xmlns:a="http://schemas.openxmlformats.org/drawingml/2006/main">
                  <a:graphicData uri="http://schemas.microsoft.com/office/word/2010/wordprocessingShape">
                    <wps:wsp>
                      <wps:cNvSpPr txBox="1"/>
                      <wps:spPr>
                        <a:xfrm>
                          <a:off x="0" y="0"/>
                          <a:ext cx="4602480" cy="635"/>
                        </a:xfrm>
                        <a:prstGeom prst="rect">
                          <a:avLst/>
                        </a:prstGeom>
                        <a:solidFill>
                          <a:prstClr val="white"/>
                        </a:solidFill>
                        <a:ln>
                          <a:noFill/>
                        </a:ln>
                      </wps:spPr>
                      <wps:txbx>
                        <w:txbxContent>
                          <w:p w14:paraId="1E04E8DF" w14:textId="3857D0E5" w:rsidR="00472E26" w:rsidRPr="00C43BC5" w:rsidRDefault="00472E26" w:rsidP="00472E26">
                            <w:pPr>
                              <w:pStyle w:val="Descripcin"/>
                              <w:rPr>
                                <w:rFonts w:eastAsia="Arial"/>
                                <w:noProof/>
                              </w:rPr>
                            </w:pPr>
                            <w:r>
                              <w:t xml:space="preserve">Ilustración </w:t>
                            </w:r>
                            <w:r>
                              <w:fldChar w:fldCharType="begin"/>
                            </w:r>
                            <w:r>
                              <w:instrText xml:space="preserve"> SEQ Ilustración \* ARABIC </w:instrText>
                            </w:r>
                            <w:r>
                              <w:fldChar w:fldCharType="separate"/>
                            </w:r>
                            <w:r w:rsidR="00480D53">
                              <w:rPr>
                                <w:noProof/>
                              </w:rPr>
                              <w:t>21</w:t>
                            </w:r>
                            <w:r>
                              <w:fldChar w:fldCharType="end"/>
                            </w:r>
                            <w:r>
                              <w:t xml:space="preserve"> - diagrama de actividades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08F27" id="_x0000_s1027" type="#_x0000_t202" style="position:absolute;margin-left:72.95pt;margin-top:611.55pt;width:362.4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" stroked="f">
                <v:textbox style="mso-fit-shape-to-text:t" inset="0,0,0,0">
                  <w:txbxContent>
                    <w:p w14:paraId="1E04E8DF" w14:textId="3857D0E5" w:rsidR="00472E26" w:rsidRPr="00C43BC5" w:rsidRDefault="00472E26" w:rsidP="00472E26">
                      <w:pPr>
                        <w:pStyle w:val="Descripcin"/>
                        <w:rPr>
                          <w:rFonts w:eastAsia="Arial"/>
                          <w:noProof/>
                        </w:rPr>
                      </w:pPr>
                      <w:r>
                        <w:t xml:space="preserve">Ilustración </w:t>
                      </w:r>
                      <w:r>
                        <w:fldChar w:fldCharType="begin"/>
                      </w:r>
                      <w:r>
                        <w:instrText xml:space="preserve"> SEQ Ilustración \* ARABIC </w:instrText>
                      </w:r>
                      <w:r>
                        <w:fldChar w:fldCharType="separate"/>
                      </w:r>
                      <w:r w:rsidR="00480D53">
                        <w:rPr>
                          <w:noProof/>
                        </w:rPr>
                        <w:t>21</w:t>
                      </w:r>
                      <w:r>
                        <w:fldChar w:fldCharType="end"/>
                      </w:r>
                      <w:r>
                        <w:t xml:space="preserve"> - diagrama de actividades</w:t>
                      </w:r>
                    </w:p>
                  </w:txbxContent>
                </v:textbox>
                <w10:wrap type="square"/>
              </v:shape>
            </w:pict>
          </mc:Fallback>
        </mc:AlternateContent>
      </w:r>
      <w:r w:rsidR="007A00E8">
        <w:rPr>
          <w:rFonts w:eastAsia="Arial"/>
          <w:noProof/>
        </w:rPr>
        <w:drawing>
          <wp:anchor distT="0" distB="0" distL="114300" distR="114300" simplePos="0" relativeHeight="251662336" behindDoc="0" locked="0" layoutInCell="1" allowOverlap="1" wp14:anchorId="1E68B7C4" wp14:editId="5E98AF16">
            <wp:simplePos x="0" y="0"/>
            <wp:positionH relativeFrom="column">
              <wp:posOffset>-615315</wp:posOffset>
            </wp:positionH>
            <wp:positionV relativeFrom="page">
              <wp:posOffset>2089150</wp:posOffset>
            </wp:positionV>
            <wp:extent cx="7686040" cy="4602480"/>
            <wp:effectExtent l="0" t="1270" r="8890" b="8890"/>
            <wp:wrapSquare wrapText="bothSides"/>
            <wp:docPr id="7805860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86095" name="Imagen 780586095"/>
                    <pic:cNvPicPr/>
                  </pic:nvPicPr>
                  <pic:blipFill>
                    <a:blip r:embed="rId30">
                      <a:extLst>
                        <a:ext uri="{28A0092B-C50C-407E-A947-70E740481C1C}">
                          <a14:useLocalDpi xmlns:a14="http://schemas.microsoft.com/office/drawing/2010/main" val="0"/>
                        </a:ext>
                      </a:extLst>
                    </a:blip>
                    <a:stretch>
                      <a:fillRect/>
                    </a:stretch>
                  </pic:blipFill>
                  <pic:spPr>
                    <a:xfrm rot="5400000">
                      <a:off x="0" y="0"/>
                      <a:ext cx="7686040" cy="4602480"/>
                    </a:xfrm>
                    <a:prstGeom prst="rect">
                      <a:avLst/>
                    </a:prstGeom>
                  </pic:spPr>
                </pic:pic>
              </a:graphicData>
            </a:graphic>
            <wp14:sizeRelH relativeFrom="margin">
              <wp14:pctWidth>0</wp14:pctWidth>
            </wp14:sizeRelH>
            <wp14:sizeRelV relativeFrom="margin">
              <wp14:pctHeight>0</wp14:pctHeight>
            </wp14:sizeRelV>
          </wp:anchor>
        </w:drawing>
      </w:r>
      <w:r w:rsidR="00CB7F80">
        <w:rPr>
          <w:rFonts w:eastAsia="Arial"/>
        </w:rPr>
        <w:br w:type="page"/>
      </w:r>
    </w:p>
    <w:p w14:paraId="4257E41A" w14:textId="2BEDCBED" w:rsidR="00D772C4" w:rsidRDefault="00000000" w:rsidP="00770D78">
      <w:pPr>
        <w:pStyle w:val="Ttulo2"/>
        <w:numPr>
          <w:ilvl w:val="0"/>
          <w:numId w:val="4"/>
        </w:numPr>
        <w:rPr>
          <w:rFonts w:eastAsia="Arial"/>
        </w:rPr>
      </w:pPr>
      <w:bookmarkStart w:id="26" w:name="_Toc211216284"/>
      <w:r>
        <w:rPr>
          <w:rFonts w:eastAsia="Arial"/>
        </w:rPr>
        <w:lastRenderedPageBreak/>
        <w:t>Vista Física</w:t>
      </w:r>
      <w:bookmarkEnd w:id="26"/>
      <w:r>
        <w:rPr>
          <w:rFonts w:eastAsia="Arial"/>
        </w:rPr>
        <w:t xml:space="preserve"> </w:t>
      </w:r>
    </w:p>
    <w:p w14:paraId="2D98B8FC" w14:textId="77777777" w:rsidR="00F45300" w:rsidRDefault="00F45300" w:rsidP="00F45300"/>
    <w:p w14:paraId="5D755B9C" w14:textId="0CDF65B3" w:rsidR="00923E89" w:rsidRDefault="00923E89" w:rsidP="00923E89">
      <w:pPr>
        <w:jc w:val="both"/>
      </w:pPr>
      <w:r>
        <w:t xml:space="preserve">La Vista Física describe cómo se despliega el sistema </w:t>
      </w:r>
      <w:proofErr w:type="spellStart"/>
      <w:r>
        <w:t>CatchAI</w:t>
      </w:r>
      <w:proofErr w:type="spellEnd"/>
      <w:r>
        <w:t xml:space="preserve"> en el hardware real, los sistemas operativos y los canales de comunicación que intervienen durante su ejecución.</w:t>
      </w:r>
    </w:p>
    <w:p w14:paraId="7A484995" w14:textId="77777777" w:rsidR="00923E89" w:rsidRDefault="00923E89" w:rsidP="00923E89">
      <w:pPr>
        <w:jc w:val="both"/>
      </w:pPr>
      <w:r>
        <w:t>El MVP fue diseñado para operar 100% en entornos locales, sin dependencia de servicios en la nube, privilegiando la reproducibilidad, la seguridad y la portabilidad entre equipos con diferentes configuraciones.</w:t>
      </w:r>
    </w:p>
    <w:p w14:paraId="593E07F3" w14:textId="423BD822" w:rsidR="00F45300" w:rsidRDefault="00923E89" w:rsidP="00923E89">
      <w:pPr>
        <w:jc w:val="both"/>
      </w:pPr>
      <w:r>
        <w:t>Esta decisión permite que el sistema funcione correctamente incluso en instituciones con conectividad limitada o restricciones de red, garantizando independencia y control total sobre los artefactos generados.</w:t>
      </w:r>
    </w:p>
    <w:p w14:paraId="39B348E8" w14:textId="77777777" w:rsidR="00923E89" w:rsidRPr="00F45300" w:rsidRDefault="00923E89" w:rsidP="00923E89"/>
    <w:p w14:paraId="40D6869F" w14:textId="0A52027F" w:rsidR="00D772C4" w:rsidRDefault="00000000" w:rsidP="00770D78">
      <w:pPr>
        <w:pStyle w:val="Ttulo3"/>
        <w:numPr>
          <w:ilvl w:val="1"/>
          <w:numId w:val="4"/>
        </w:numPr>
      </w:pPr>
      <w:bookmarkStart w:id="27" w:name="_Toc211216285"/>
      <w:r>
        <w:rPr>
          <w:rFonts w:eastAsia="Arial"/>
        </w:rPr>
        <w:t>Diagrama de Despliegue</w:t>
      </w:r>
      <w:bookmarkEnd w:id="27"/>
      <w:r>
        <w:rPr>
          <w:rFonts w:eastAsia="Arial"/>
        </w:rPr>
        <w:t xml:space="preserve"> </w:t>
      </w:r>
    </w:p>
    <w:p w14:paraId="533B6BAE" w14:textId="77777777" w:rsidR="00F45300" w:rsidRDefault="00F45300">
      <w:pPr>
        <w:rPr>
          <w:rFonts w:eastAsia="Arial"/>
        </w:rPr>
      </w:pPr>
    </w:p>
    <w:p w14:paraId="2F75FD39" w14:textId="77777777" w:rsidR="00F45300" w:rsidRDefault="00F45300" w:rsidP="003272A3">
      <w:pPr>
        <w:jc w:val="both"/>
        <w:rPr>
          <w:rFonts w:eastAsia="Arial"/>
        </w:rPr>
      </w:pPr>
      <w:r w:rsidRPr="00F45300">
        <w:rPr>
          <w:rFonts w:eastAsia="Arial"/>
        </w:rPr>
        <w:t>El diagrama de despliegue muestra dos configuraciones coherentes con el plan de evolución. En la configuración base, una única estación de trabajo aloja el sistema operativo, el runtime de la aplicación, las herramientas técnicas (FFmpeg, Whisper y Godot/Blender) y los artefactos locales: archivos temporales, configuraciones y logs cifrados. El navegador del usuario interactúa con el orquestador vía HTTP local para enviar el archivo y consultar el estado de procesamiento. La salida es la reproducción en ventana del avatar, que puede ser capturada por OBS si se requiere difusión posterior. En la configuración futura, la solución se distribuye en la LAN: un host sirve la UI, un segundo host concentra el procesamiento y un tercero ejecuta el motor de animación y la captura; las transferencias se realizan por HTTP y por archivos/colas locales, manteniendo la política de archivos temporales y el cifrado de logs. Esta vista consolida los atributos de calidad de compatibilidad, reproducibilidad y operatividad definidos para el MVP y deja un camino claro para escalar sin cambiar contratos de integración.</w:t>
      </w:r>
    </w:p>
    <w:p w14:paraId="3E12693A" w14:textId="77777777" w:rsidR="00F45300" w:rsidRDefault="00F45300">
      <w:pPr>
        <w:rPr>
          <w:rFonts w:eastAsia="Arial"/>
        </w:rPr>
      </w:pPr>
    </w:p>
    <w:p w14:paraId="6E8250C1" w14:textId="13C97B44" w:rsidR="00472E26" w:rsidRDefault="00472E26" w:rsidP="00472E26">
      <w:pPr>
        <w:keepNext/>
      </w:pPr>
    </w:p>
    <w:p w14:paraId="5A7BD067" w14:textId="4D618B66" w:rsidR="00F45300" w:rsidRDefault="00472E26">
      <w:pPr>
        <w:rPr>
          <w:rFonts w:eastAsia="Arial"/>
        </w:rPr>
      </w:pPr>
      <w:r>
        <w:rPr>
          <w:rFonts w:eastAsia="Arial"/>
          <w:noProof/>
        </w:rPr>
        <w:drawing>
          <wp:anchor distT="0" distB="0" distL="114300" distR="114300" simplePos="0" relativeHeight="251665408" behindDoc="0" locked="0" layoutInCell="1" allowOverlap="1" wp14:anchorId="365EC027" wp14:editId="731309D8">
            <wp:simplePos x="0" y="0"/>
            <wp:positionH relativeFrom="column">
              <wp:posOffset>-575945</wp:posOffset>
            </wp:positionH>
            <wp:positionV relativeFrom="page">
              <wp:posOffset>2372995</wp:posOffset>
            </wp:positionV>
            <wp:extent cx="8014970" cy="4490085"/>
            <wp:effectExtent l="0" t="9208" r="0" b="0"/>
            <wp:wrapSquare wrapText="bothSides"/>
            <wp:docPr id="615462508"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62508" name="Imagen 7" descr="Diagrama&#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rot="5400000">
                      <a:off x="0" y="0"/>
                      <a:ext cx="8014970" cy="4490085"/>
                    </a:xfrm>
                    <a:prstGeom prst="rect">
                      <a:avLst/>
                    </a:prstGeom>
                  </pic:spPr>
                </pic:pic>
              </a:graphicData>
            </a:graphic>
            <wp14:sizeRelH relativeFrom="margin">
              <wp14:pctWidth>0</wp14:pctWidth>
            </wp14:sizeRelH>
            <wp14:sizeRelV relativeFrom="margin">
              <wp14:pctHeight>0</wp14:pctHeight>
            </wp14:sizeRelV>
          </wp:anchor>
        </w:drawing>
      </w:r>
    </w:p>
    <w:p w14:paraId="7F01AEF8" w14:textId="5433416B" w:rsidR="00472E26" w:rsidRDefault="00472E26" w:rsidP="00472E26"/>
    <w:p w14:paraId="4CCB8D39" w14:textId="77777777" w:rsidR="00472E26" w:rsidRPr="00472E26" w:rsidRDefault="00472E26" w:rsidP="00472E26"/>
    <w:p w14:paraId="66B22996" w14:textId="77777777" w:rsidR="00472E26" w:rsidRPr="00472E26" w:rsidRDefault="00472E26" w:rsidP="00472E26"/>
    <w:p w14:paraId="787CAD4E" w14:textId="77777777" w:rsidR="00472E26" w:rsidRPr="00472E26" w:rsidRDefault="00472E26" w:rsidP="00472E26"/>
    <w:p w14:paraId="5307A536" w14:textId="77777777" w:rsidR="00472E26" w:rsidRPr="00472E26" w:rsidRDefault="00472E26" w:rsidP="00472E26"/>
    <w:p w14:paraId="7E76D27E" w14:textId="77777777" w:rsidR="00472E26" w:rsidRPr="00472E26" w:rsidRDefault="00472E26" w:rsidP="00472E26"/>
    <w:p w14:paraId="612922AB" w14:textId="77777777" w:rsidR="00472E26" w:rsidRPr="00472E26" w:rsidRDefault="00472E26" w:rsidP="00472E26"/>
    <w:p w14:paraId="3824C0E3" w14:textId="77777777" w:rsidR="00472E26" w:rsidRPr="00472E26" w:rsidRDefault="00472E26" w:rsidP="00472E26"/>
    <w:p w14:paraId="65BF69BE" w14:textId="77777777" w:rsidR="00472E26" w:rsidRPr="00472E26" w:rsidRDefault="00472E26" w:rsidP="00472E26"/>
    <w:p w14:paraId="2A07FE78" w14:textId="77777777" w:rsidR="00472E26" w:rsidRPr="00472E26" w:rsidRDefault="00472E26" w:rsidP="00472E26"/>
    <w:p w14:paraId="71F4C068" w14:textId="77777777" w:rsidR="00472E26" w:rsidRPr="00472E26" w:rsidRDefault="00472E26" w:rsidP="00472E26"/>
    <w:p w14:paraId="1CB1C0E7" w14:textId="77777777" w:rsidR="00472E26" w:rsidRPr="00472E26" w:rsidRDefault="00472E26" w:rsidP="00472E26"/>
    <w:p w14:paraId="038282CA" w14:textId="77777777" w:rsidR="00472E26" w:rsidRPr="00472E26" w:rsidRDefault="00472E26" w:rsidP="00472E26"/>
    <w:p w14:paraId="75060857" w14:textId="77777777" w:rsidR="00472E26" w:rsidRPr="00472E26" w:rsidRDefault="00472E26" w:rsidP="00472E26"/>
    <w:p w14:paraId="1C8D5B8A" w14:textId="77777777" w:rsidR="00472E26" w:rsidRPr="00472E26" w:rsidRDefault="00472E26" w:rsidP="00472E26"/>
    <w:p w14:paraId="1A8D578A" w14:textId="77777777" w:rsidR="00472E26" w:rsidRPr="00472E26" w:rsidRDefault="00472E26" w:rsidP="00472E26"/>
    <w:p w14:paraId="085CE1A3" w14:textId="77777777" w:rsidR="00472E26" w:rsidRPr="00472E26" w:rsidRDefault="00472E26" w:rsidP="00472E26"/>
    <w:p w14:paraId="7D3C97A8" w14:textId="77777777" w:rsidR="00472E26" w:rsidRPr="00472E26" w:rsidRDefault="00472E26" w:rsidP="00472E26"/>
    <w:p w14:paraId="5D2B2679" w14:textId="77777777" w:rsidR="00472E26" w:rsidRPr="00472E26" w:rsidRDefault="00472E26" w:rsidP="00472E26"/>
    <w:p w14:paraId="6A8F096D" w14:textId="77777777" w:rsidR="00472E26" w:rsidRPr="00472E26" w:rsidRDefault="00472E26" w:rsidP="00472E26"/>
    <w:p w14:paraId="47A9FB92" w14:textId="77777777" w:rsidR="00472E26" w:rsidRPr="00472E26" w:rsidRDefault="00472E26" w:rsidP="00472E26"/>
    <w:p w14:paraId="26B44855" w14:textId="77777777" w:rsidR="00472E26" w:rsidRPr="00472E26" w:rsidRDefault="00472E26" w:rsidP="00472E26"/>
    <w:p w14:paraId="74134E86" w14:textId="77777777" w:rsidR="00472E26" w:rsidRPr="00472E26" w:rsidRDefault="00472E26" w:rsidP="00472E26"/>
    <w:p w14:paraId="7100DEDA" w14:textId="77777777" w:rsidR="00472E26" w:rsidRPr="00472E26" w:rsidRDefault="00472E26" w:rsidP="00472E26"/>
    <w:p w14:paraId="3F17457E" w14:textId="77777777" w:rsidR="00472E26" w:rsidRPr="00472E26" w:rsidRDefault="00472E26" w:rsidP="00472E26"/>
    <w:p w14:paraId="5D5B97F0" w14:textId="77777777" w:rsidR="00472E26" w:rsidRPr="00472E26" w:rsidRDefault="00472E26" w:rsidP="00472E26"/>
    <w:p w14:paraId="5316ED78" w14:textId="77777777" w:rsidR="00472E26" w:rsidRPr="00472E26" w:rsidRDefault="00472E26" w:rsidP="00472E26"/>
    <w:p w14:paraId="04DF75E6" w14:textId="77777777" w:rsidR="00472E26" w:rsidRDefault="00472E26" w:rsidP="00472E26"/>
    <w:p w14:paraId="70383A5E" w14:textId="69085358" w:rsidR="00472E26" w:rsidRDefault="00472E26" w:rsidP="00472E26">
      <w:pPr>
        <w:pStyle w:val="Descripcin"/>
        <w:rPr>
          <w:rFonts w:eastAsia="Arial"/>
        </w:rPr>
      </w:pPr>
      <w:r>
        <w:t xml:space="preserve">Ilustración </w:t>
      </w:r>
      <w:r>
        <w:fldChar w:fldCharType="begin"/>
      </w:r>
      <w:r>
        <w:instrText xml:space="preserve"> SEQ Ilustración \* ARABIC </w:instrText>
      </w:r>
      <w:r>
        <w:fldChar w:fldCharType="separate"/>
      </w:r>
      <w:r w:rsidR="00480D53">
        <w:rPr>
          <w:noProof/>
        </w:rPr>
        <w:t>22</w:t>
      </w:r>
      <w:r>
        <w:fldChar w:fldCharType="end"/>
      </w:r>
      <w:r>
        <w:t>- diagrama de despliegue (actual)</w:t>
      </w:r>
    </w:p>
    <w:p w14:paraId="12A8C91E" w14:textId="77777777" w:rsidR="00472E26" w:rsidRPr="00472E26" w:rsidRDefault="00472E26" w:rsidP="00472E26">
      <w:pPr>
        <w:jc w:val="center"/>
      </w:pPr>
    </w:p>
    <w:p w14:paraId="6588567E" w14:textId="3951E082" w:rsidR="005F71F3" w:rsidRDefault="005F71F3" w:rsidP="005F71F3">
      <w:pPr>
        <w:pStyle w:val="Descripcin"/>
      </w:pPr>
      <w:r>
        <w:rPr>
          <w:rFonts w:eastAsia="Arial"/>
          <w:noProof/>
        </w:rPr>
        <w:drawing>
          <wp:anchor distT="0" distB="0" distL="114300" distR="114300" simplePos="0" relativeHeight="251666432" behindDoc="1" locked="0" layoutInCell="1" allowOverlap="1" wp14:anchorId="0F1F5F21" wp14:editId="1D90977E">
            <wp:simplePos x="0" y="0"/>
            <wp:positionH relativeFrom="column">
              <wp:posOffset>-3175</wp:posOffset>
            </wp:positionH>
            <wp:positionV relativeFrom="page">
              <wp:posOffset>2103120</wp:posOffset>
            </wp:positionV>
            <wp:extent cx="7637145" cy="4573270"/>
            <wp:effectExtent l="7938" t="0" r="0" b="0"/>
            <wp:wrapTight wrapText="bothSides">
              <wp:wrapPolygon edited="0">
                <wp:start x="22" y="21637"/>
                <wp:lineTo x="21520" y="21637"/>
                <wp:lineTo x="21520" y="133"/>
                <wp:lineTo x="22" y="133"/>
                <wp:lineTo x="22" y="21637"/>
              </wp:wrapPolygon>
            </wp:wrapTight>
            <wp:docPr id="14121963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636" name="Imagen 8" descr="Diagrama&#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rot="5400000">
                      <a:off x="0" y="0"/>
                      <a:ext cx="7637145" cy="4573270"/>
                    </a:xfrm>
                    <a:prstGeom prst="rect">
                      <a:avLst/>
                    </a:prstGeom>
                  </pic:spPr>
                </pic:pic>
              </a:graphicData>
            </a:graphic>
            <wp14:sizeRelH relativeFrom="margin">
              <wp14:pctWidth>0</wp14:pctWidth>
            </wp14:sizeRelH>
            <wp14:sizeRelV relativeFrom="margin">
              <wp14:pctHeight>0</wp14:pctHeight>
            </wp14:sizeRelV>
          </wp:anchor>
        </w:drawing>
      </w:r>
    </w:p>
    <w:p w14:paraId="3A074A62" w14:textId="77777777" w:rsidR="005F71F3" w:rsidRDefault="005F71F3" w:rsidP="005F71F3">
      <w:pPr>
        <w:pStyle w:val="Descripcin"/>
      </w:pPr>
    </w:p>
    <w:p w14:paraId="33900B8D" w14:textId="77777777" w:rsidR="005F71F3" w:rsidRDefault="005F71F3" w:rsidP="005F71F3">
      <w:pPr>
        <w:pStyle w:val="Descripcin"/>
      </w:pPr>
    </w:p>
    <w:p w14:paraId="06747C71" w14:textId="77777777" w:rsidR="005F71F3" w:rsidRDefault="005F71F3" w:rsidP="005F71F3">
      <w:pPr>
        <w:pStyle w:val="Descripcin"/>
      </w:pPr>
    </w:p>
    <w:p w14:paraId="71BE2E05" w14:textId="77777777" w:rsidR="005F71F3" w:rsidRDefault="005F71F3" w:rsidP="005F71F3">
      <w:pPr>
        <w:pStyle w:val="Descripcin"/>
      </w:pPr>
    </w:p>
    <w:p w14:paraId="00AF3CC2" w14:textId="77777777" w:rsidR="005F71F3" w:rsidRDefault="005F71F3" w:rsidP="005F71F3">
      <w:pPr>
        <w:pStyle w:val="Descripcin"/>
      </w:pPr>
    </w:p>
    <w:p w14:paraId="5A38E6E8" w14:textId="77777777" w:rsidR="005F71F3" w:rsidRDefault="005F71F3" w:rsidP="005F71F3">
      <w:pPr>
        <w:pStyle w:val="Descripcin"/>
      </w:pPr>
    </w:p>
    <w:p w14:paraId="010CDEC3" w14:textId="77777777" w:rsidR="005F71F3" w:rsidRDefault="005F71F3" w:rsidP="005F71F3">
      <w:pPr>
        <w:pStyle w:val="Descripcin"/>
      </w:pPr>
    </w:p>
    <w:p w14:paraId="28AF2FD7" w14:textId="77777777" w:rsidR="005F71F3" w:rsidRDefault="005F71F3" w:rsidP="005F71F3">
      <w:pPr>
        <w:pStyle w:val="Descripcin"/>
      </w:pPr>
    </w:p>
    <w:p w14:paraId="01192353" w14:textId="77777777" w:rsidR="005F71F3" w:rsidRDefault="005F71F3" w:rsidP="005F71F3">
      <w:pPr>
        <w:pStyle w:val="Descripcin"/>
      </w:pPr>
    </w:p>
    <w:p w14:paraId="3925ABFA" w14:textId="77777777" w:rsidR="005F71F3" w:rsidRDefault="005F71F3" w:rsidP="005F71F3">
      <w:pPr>
        <w:pStyle w:val="Descripcin"/>
      </w:pPr>
    </w:p>
    <w:p w14:paraId="3844AAE0" w14:textId="77777777" w:rsidR="005F71F3" w:rsidRDefault="005F71F3" w:rsidP="005F71F3">
      <w:pPr>
        <w:pStyle w:val="Descripcin"/>
      </w:pPr>
    </w:p>
    <w:p w14:paraId="146D6696" w14:textId="77777777" w:rsidR="005F71F3" w:rsidRDefault="005F71F3" w:rsidP="005F71F3">
      <w:pPr>
        <w:pStyle w:val="Descripcin"/>
      </w:pPr>
    </w:p>
    <w:p w14:paraId="196718EC" w14:textId="77777777" w:rsidR="005F71F3" w:rsidRDefault="005F71F3" w:rsidP="005F71F3">
      <w:pPr>
        <w:pStyle w:val="Descripcin"/>
      </w:pPr>
    </w:p>
    <w:p w14:paraId="15AC636E" w14:textId="77777777" w:rsidR="005F71F3" w:rsidRDefault="005F71F3" w:rsidP="005F71F3">
      <w:pPr>
        <w:pStyle w:val="Descripcin"/>
      </w:pPr>
    </w:p>
    <w:p w14:paraId="6FEEAAAF" w14:textId="77777777" w:rsidR="005F71F3" w:rsidRDefault="005F71F3" w:rsidP="005F71F3">
      <w:pPr>
        <w:pStyle w:val="Descripcin"/>
      </w:pPr>
    </w:p>
    <w:p w14:paraId="3652D837" w14:textId="77777777" w:rsidR="005F71F3" w:rsidRDefault="005F71F3" w:rsidP="005F71F3">
      <w:pPr>
        <w:pStyle w:val="Descripcin"/>
      </w:pPr>
    </w:p>
    <w:p w14:paraId="08B28045" w14:textId="77777777" w:rsidR="005F71F3" w:rsidRDefault="005F71F3" w:rsidP="005F71F3">
      <w:pPr>
        <w:pStyle w:val="Descripcin"/>
      </w:pPr>
    </w:p>
    <w:p w14:paraId="7C719358" w14:textId="77777777" w:rsidR="005F71F3" w:rsidRDefault="005F71F3" w:rsidP="005F71F3">
      <w:pPr>
        <w:pStyle w:val="Descripcin"/>
      </w:pPr>
    </w:p>
    <w:p w14:paraId="10A6F91D" w14:textId="77777777" w:rsidR="005F71F3" w:rsidRDefault="005F71F3" w:rsidP="005F71F3">
      <w:pPr>
        <w:pStyle w:val="Descripcin"/>
      </w:pPr>
    </w:p>
    <w:p w14:paraId="19343369" w14:textId="77777777" w:rsidR="005F71F3" w:rsidRDefault="005F71F3" w:rsidP="005F71F3">
      <w:pPr>
        <w:pStyle w:val="Descripcin"/>
      </w:pPr>
    </w:p>
    <w:p w14:paraId="56265E12" w14:textId="77777777" w:rsidR="005F71F3" w:rsidRDefault="005F71F3" w:rsidP="005F71F3"/>
    <w:p w14:paraId="5A08EE26" w14:textId="77777777" w:rsidR="005F71F3" w:rsidRPr="005F71F3" w:rsidRDefault="005F71F3" w:rsidP="005F71F3"/>
    <w:p w14:paraId="0DF7BF0A" w14:textId="77777777" w:rsidR="005F71F3" w:rsidRDefault="005F71F3" w:rsidP="005F71F3">
      <w:pPr>
        <w:pStyle w:val="Descripcin"/>
      </w:pPr>
    </w:p>
    <w:p w14:paraId="6D42029A" w14:textId="77777777" w:rsidR="005F71F3" w:rsidRDefault="005F71F3" w:rsidP="005F71F3">
      <w:pPr>
        <w:pStyle w:val="Descripcin"/>
      </w:pPr>
    </w:p>
    <w:p w14:paraId="504BC967" w14:textId="77777777" w:rsidR="005F71F3" w:rsidRDefault="005F71F3" w:rsidP="005F71F3">
      <w:pPr>
        <w:pStyle w:val="Descripcin"/>
      </w:pPr>
    </w:p>
    <w:p w14:paraId="1C9D7136" w14:textId="77777777" w:rsidR="005F71F3" w:rsidRDefault="005F71F3" w:rsidP="005F71F3">
      <w:pPr>
        <w:pStyle w:val="Descripcin"/>
      </w:pPr>
    </w:p>
    <w:p w14:paraId="0E48DA2C" w14:textId="77777777" w:rsidR="005F71F3" w:rsidRDefault="005F71F3" w:rsidP="005F71F3">
      <w:pPr>
        <w:pStyle w:val="Descripcin"/>
      </w:pPr>
    </w:p>
    <w:p w14:paraId="77BDA320" w14:textId="77777777" w:rsidR="005F71F3" w:rsidRDefault="005F71F3" w:rsidP="005F71F3">
      <w:pPr>
        <w:pStyle w:val="Descripcin"/>
      </w:pPr>
    </w:p>
    <w:p w14:paraId="30745B68" w14:textId="7D2E66A5" w:rsidR="005F71F3" w:rsidRDefault="005F71F3" w:rsidP="005F71F3">
      <w:pPr>
        <w:pStyle w:val="Descripcin"/>
      </w:pPr>
      <w:r>
        <w:t xml:space="preserve">Ilustración </w:t>
      </w:r>
      <w:r>
        <w:fldChar w:fldCharType="begin"/>
      </w:r>
      <w:r>
        <w:instrText xml:space="preserve"> SEQ Ilustración \* ARABIC </w:instrText>
      </w:r>
      <w:r>
        <w:fldChar w:fldCharType="separate"/>
      </w:r>
      <w:r w:rsidR="00480D53">
        <w:rPr>
          <w:noProof/>
        </w:rPr>
        <w:t>23</w:t>
      </w:r>
      <w:r>
        <w:fldChar w:fldCharType="end"/>
      </w:r>
      <w:r>
        <w:t>- diagrama de despliegue (futuro)</w:t>
      </w:r>
    </w:p>
    <w:p w14:paraId="7B18EB53" w14:textId="333EB70D" w:rsidR="005F71F3" w:rsidRDefault="00CB7F80" w:rsidP="005F71F3">
      <w:pPr>
        <w:pStyle w:val="Descripcin"/>
      </w:pPr>
      <w:r>
        <w:rPr>
          <w:rFonts w:eastAsia="Arial"/>
        </w:rPr>
        <w:br w:type="page"/>
      </w:r>
    </w:p>
    <w:p w14:paraId="6A36CA6F" w14:textId="7705F360" w:rsidR="00D772C4" w:rsidRDefault="00000000" w:rsidP="00770D78">
      <w:pPr>
        <w:pStyle w:val="Ttulo2"/>
        <w:numPr>
          <w:ilvl w:val="0"/>
          <w:numId w:val="4"/>
        </w:numPr>
        <w:rPr>
          <w:rFonts w:eastAsia="Arial"/>
        </w:rPr>
      </w:pPr>
      <w:bookmarkStart w:id="28" w:name="_Toc211216286"/>
      <w:r>
        <w:rPr>
          <w:rFonts w:eastAsia="Arial"/>
        </w:rPr>
        <w:lastRenderedPageBreak/>
        <w:t>Decisiones de Diseño y Selección de Alternativas</w:t>
      </w:r>
      <w:bookmarkEnd w:id="28"/>
      <w:r>
        <w:rPr>
          <w:rFonts w:eastAsia="Arial"/>
        </w:rPr>
        <w:t xml:space="preserve"> </w:t>
      </w:r>
    </w:p>
    <w:p w14:paraId="3796337B" w14:textId="77777777" w:rsidR="00923E89" w:rsidRPr="00923E89" w:rsidRDefault="00923E89" w:rsidP="00923E89"/>
    <w:p w14:paraId="72A2D5A8" w14:textId="460D0D82" w:rsidR="00923E89" w:rsidRPr="00923E89" w:rsidRDefault="00923E89" w:rsidP="00923E89">
      <w:pPr>
        <w:jc w:val="both"/>
      </w:pPr>
      <w:r w:rsidRPr="00923E89">
        <w:t xml:space="preserve">El desarrollo del MVP de </w:t>
      </w:r>
      <w:proofErr w:type="spellStart"/>
      <w:r w:rsidRPr="00923E89">
        <w:t>CatchAI</w:t>
      </w:r>
      <w:proofErr w:type="spellEnd"/>
      <w:r w:rsidRPr="00923E89">
        <w:t xml:space="preserve"> se enmarca en un contexto de recursos materiales y humanos limitados, pero con un objetivo claro: demostrar la factibilidad técnica de un sistema capaz de representar visualmente el Español Signado a partir de la voz hablada, mediante el uso de inteligencia artificial y animación 3D.</w:t>
      </w:r>
    </w:p>
    <w:p w14:paraId="368F01B0" w14:textId="6BEB89A9" w:rsidR="00BD564F" w:rsidRDefault="00923E89" w:rsidP="00923E89">
      <w:pPr>
        <w:jc w:val="both"/>
      </w:pPr>
      <w:r w:rsidRPr="00923E89">
        <w:t>A lo largo del proceso de diseño se analizaron múltiples alternativas tecnológicas y conceptuales, y se tomaron decisiones que equilibran viabilidad técnica, rendimiento local, accesibilidad y posibilidad de evolución futura hacia una versión completa basada en la Lengua de Señas Chilena (</w:t>
      </w:r>
      <w:proofErr w:type="spellStart"/>
      <w:r w:rsidRPr="00923E89">
        <w:t>LSCh</w:t>
      </w:r>
      <w:proofErr w:type="spellEnd"/>
      <w:proofErr w:type="gramStart"/>
      <w:r w:rsidRPr="00923E89">
        <w:t>).</w:t>
      </w:r>
      <w:r w:rsidR="005F71F3" w:rsidRPr="005F71F3">
        <w:t>A</w:t>
      </w:r>
      <w:proofErr w:type="gramEnd"/>
      <w:r w:rsidR="005F71F3" w:rsidRPr="005F71F3">
        <w:t xml:space="preserve"> continuación, se detallan las principales decisiones adoptadas y su justificación.</w:t>
      </w:r>
    </w:p>
    <w:p w14:paraId="6B7A473A" w14:textId="77777777" w:rsidR="005F71F3" w:rsidRDefault="005F71F3">
      <w:pPr>
        <w:widowControl w:val="0"/>
        <w:pBdr>
          <w:top w:val="nil"/>
          <w:left w:val="nil"/>
          <w:bottom w:val="nil"/>
          <w:right w:val="nil"/>
          <w:between w:val="nil"/>
        </w:pBdr>
        <w:spacing w:before="302" w:line="264" w:lineRule="auto"/>
        <w:ind w:left="261" w:right="462" w:firstLine="10"/>
        <w:jc w:val="both"/>
        <w:rPr>
          <w:color w:val="000000"/>
        </w:rPr>
      </w:pPr>
    </w:p>
    <w:p w14:paraId="014A65FD" w14:textId="267CB824" w:rsidR="005F71F3" w:rsidRDefault="005F71F3" w:rsidP="005F71F3">
      <w:pPr>
        <w:pStyle w:val="Ttulo3"/>
        <w:numPr>
          <w:ilvl w:val="1"/>
          <w:numId w:val="4"/>
        </w:numPr>
      </w:pPr>
      <w:bookmarkStart w:id="29" w:name="_Toc211216287"/>
      <w:r w:rsidRPr="005F71F3">
        <w:t>Elección del Entorno de Ejecución</w:t>
      </w:r>
      <w:bookmarkEnd w:id="29"/>
    </w:p>
    <w:p w14:paraId="2459FFD1" w14:textId="77777777" w:rsidR="005F71F3" w:rsidRDefault="005F71F3" w:rsidP="005F71F3"/>
    <w:p w14:paraId="7E8B7A52" w14:textId="77777777" w:rsidR="005F71F3" w:rsidRDefault="005F71F3" w:rsidP="003272A3">
      <w:pPr>
        <w:jc w:val="both"/>
      </w:pPr>
      <w:r>
        <w:t>La primera decisión relevante fue prescindir del uso de servicios en la nube para la ejecución y entrenamiento de los modelos.</w:t>
      </w:r>
    </w:p>
    <w:p w14:paraId="47E08A3C" w14:textId="77777777" w:rsidR="005F71F3" w:rsidRDefault="005F71F3" w:rsidP="003272A3">
      <w:pPr>
        <w:jc w:val="both"/>
      </w:pPr>
      <w:r>
        <w:t>Si bien las plataformas cloud (AWS, GCP, Azure, Huawei Cloud) ofrecen ventajas en escalabilidad, disponibilidad y potencia de cómputo, su uso resultó inviable para este MVP por dos razones principales:</w:t>
      </w:r>
    </w:p>
    <w:p w14:paraId="59B144F5" w14:textId="4000BDEB" w:rsidR="005F71F3" w:rsidRDefault="005F71F3" w:rsidP="003272A3">
      <w:pPr>
        <w:pStyle w:val="Prrafodelista"/>
        <w:numPr>
          <w:ilvl w:val="0"/>
          <w:numId w:val="22"/>
        </w:numPr>
        <w:jc w:val="both"/>
      </w:pPr>
      <w:r>
        <w:t>Limitaciones presupuestarias y de conectividad, que impiden mantener entornos virtuales o GPU</w:t>
      </w:r>
      <w:r w:rsidR="005A593C">
        <w:t>’</w:t>
      </w:r>
      <w:r>
        <w:t>s remotas.</w:t>
      </w:r>
    </w:p>
    <w:p w14:paraId="50B4EF9E" w14:textId="3FC54F22" w:rsidR="005F71F3" w:rsidRDefault="005F71F3" w:rsidP="003272A3">
      <w:pPr>
        <w:pStyle w:val="Prrafodelista"/>
        <w:numPr>
          <w:ilvl w:val="0"/>
          <w:numId w:val="22"/>
        </w:numPr>
        <w:jc w:val="both"/>
      </w:pPr>
      <w:r>
        <w:t>Necesidad de control total sobre los artefactos y dependencias, debido a la experimentación intensiva con modelos locales y herramientas de animación.</w:t>
      </w:r>
    </w:p>
    <w:p w14:paraId="2C261C69" w14:textId="45C43D8E" w:rsidR="009D6080" w:rsidRDefault="009D6080" w:rsidP="003272A3">
      <w:pPr>
        <w:pStyle w:val="Prrafodelista"/>
        <w:numPr>
          <w:ilvl w:val="0"/>
          <w:numId w:val="22"/>
        </w:numPr>
        <w:jc w:val="both"/>
      </w:pPr>
      <w:r w:rsidRPr="009D6080">
        <w:t>Facilidad de reproducción: los resultados deben ser idénticos entre equipos del mismo entorno educativo, algo garantizado solo en una arquitectura 100% local.</w:t>
      </w:r>
    </w:p>
    <w:p w14:paraId="6AE68C85" w14:textId="410D50B9" w:rsidR="005F71F3" w:rsidRPr="005F71F3" w:rsidRDefault="005F71F3" w:rsidP="003272A3">
      <w:pPr>
        <w:jc w:val="both"/>
      </w:pPr>
      <w:r>
        <w:t>Por ello, se optó por una arquitectura 100 % local, ejecutable en estaciones de trabajo con Windows 10/11 o Ubuntu 22.04, utilizando dependencias de código abierto. Esta decisión permite garantizar reproducibilidad, independencia de red y control del rendimiento, además de alinearse con los requerimientos no funcionales RNF.01 (tiempo de respuesta local) y RNF.11 (compatibilidad multiplataforma).</w:t>
      </w:r>
    </w:p>
    <w:p w14:paraId="5B907F4B" w14:textId="77777777" w:rsidR="003067FD" w:rsidRDefault="003067FD" w:rsidP="003272A3">
      <w:pPr>
        <w:jc w:val="both"/>
        <w:rPr>
          <w:rFonts w:eastAsia="Arial"/>
        </w:rPr>
      </w:pPr>
    </w:p>
    <w:p w14:paraId="3F5FA3C1" w14:textId="77777777" w:rsidR="003067FD" w:rsidRDefault="003067FD" w:rsidP="003272A3">
      <w:pPr>
        <w:pStyle w:val="Ttulo3"/>
        <w:numPr>
          <w:ilvl w:val="1"/>
          <w:numId w:val="4"/>
        </w:numPr>
        <w:jc w:val="both"/>
        <w:rPr>
          <w:rFonts w:eastAsia="Arial"/>
        </w:rPr>
      </w:pPr>
      <w:bookmarkStart w:id="30" w:name="_Toc211216288"/>
      <w:r w:rsidRPr="003067FD">
        <w:rPr>
          <w:rFonts w:eastAsia="Arial"/>
        </w:rPr>
        <w:t>Arquitectura Modular y Orquestada</w:t>
      </w:r>
      <w:bookmarkEnd w:id="30"/>
    </w:p>
    <w:p w14:paraId="6EE27845" w14:textId="77777777" w:rsidR="003067FD" w:rsidRDefault="003067FD" w:rsidP="003272A3">
      <w:pPr>
        <w:jc w:val="both"/>
        <w:rPr>
          <w:rFonts w:eastAsia="Arial"/>
        </w:rPr>
      </w:pPr>
    </w:p>
    <w:p w14:paraId="365C011E" w14:textId="77777777" w:rsidR="003067FD" w:rsidRPr="003067FD" w:rsidRDefault="003067FD" w:rsidP="003272A3">
      <w:pPr>
        <w:jc w:val="both"/>
        <w:rPr>
          <w:rFonts w:eastAsia="Arial"/>
        </w:rPr>
      </w:pPr>
      <w:r w:rsidRPr="003067FD">
        <w:rPr>
          <w:rFonts w:eastAsia="Arial"/>
        </w:rPr>
        <w:t>Inicialmente, se consideró integrar todo el flujo en un solo script monolítico de Python. Sin embargo, esta aproximación dificultaba la trazabilidad de errores y el reemplazo futuro de componentes.</w:t>
      </w:r>
    </w:p>
    <w:p w14:paraId="02A3A841" w14:textId="77777777" w:rsidR="003067FD" w:rsidRPr="003067FD" w:rsidRDefault="003067FD" w:rsidP="003272A3">
      <w:pPr>
        <w:jc w:val="both"/>
        <w:rPr>
          <w:rFonts w:eastAsia="Arial"/>
        </w:rPr>
      </w:pPr>
      <w:r w:rsidRPr="003067FD">
        <w:rPr>
          <w:rFonts w:eastAsia="Arial"/>
        </w:rPr>
        <w:t>Se decidió, en cambio, adoptar una arquitectura modular, basada en un orquestador principal que coordina subsistemas especializados: extracción de audio, transcripción, normalización de texto, consulta de diccionario y renderización.</w:t>
      </w:r>
    </w:p>
    <w:p w14:paraId="5B7A7C9C" w14:textId="77777777" w:rsidR="003067FD" w:rsidRPr="003067FD" w:rsidRDefault="003067FD" w:rsidP="003272A3">
      <w:pPr>
        <w:jc w:val="both"/>
        <w:rPr>
          <w:rFonts w:eastAsia="Arial"/>
        </w:rPr>
      </w:pPr>
      <w:r w:rsidRPr="003067FD">
        <w:rPr>
          <w:rFonts w:eastAsia="Arial"/>
        </w:rPr>
        <w:t>Cada módulo puede ejecutarse de manera independiente y comunicar sus resultados mediante archivos JSON o rutas de archivo temporales.</w:t>
      </w:r>
    </w:p>
    <w:p w14:paraId="050B52F5" w14:textId="77777777" w:rsidR="003067FD" w:rsidRPr="003067FD" w:rsidRDefault="003067FD" w:rsidP="003272A3">
      <w:pPr>
        <w:jc w:val="both"/>
        <w:rPr>
          <w:rFonts w:eastAsia="Arial"/>
        </w:rPr>
      </w:pPr>
    </w:p>
    <w:p w14:paraId="49BA4F5A" w14:textId="77777777" w:rsidR="003067FD" w:rsidRDefault="003067FD" w:rsidP="003272A3">
      <w:pPr>
        <w:jc w:val="both"/>
        <w:rPr>
          <w:rFonts w:eastAsia="Arial"/>
        </w:rPr>
      </w:pPr>
      <w:r w:rsidRPr="003067FD">
        <w:rPr>
          <w:rFonts w:eastAsia="Arial"/>
        </w:rPr>
        <w:lastRenderedPageBreak/>
        <w:t>Esta elección responde a criterios de modificabilidad, mantenibilidad y extensibilidad, permitiendo sustituir Whisper por otro motor de reconocimiento o reemplazar el módulo de animación sin alterar el flujo general. También facilita la futura evolución hacia una API escalable o una versión distribuida.</w:t>
      </w:r>
    </w:p>
    <w:p w14:paraId="3BA1AEFF" w14:textId="77777777" w:rsidR="003067FD" w:rsidRDefault="003067FD" w:rsidP="003272A3">
      <w:pPr>
        <w:jc w:val="both"/>
        <w:rPr>
          <w:rFonts w:eastAsia="Arial"/>
        </w:rPr>
      </w:pPr>
    </w:p>
    <w:p w14:paraId="14A88A78" w14:textId="77777777" w:rsidR="003067FD" w:rsidRDefault="003067FD" w:rsidP="003272A3">
      <w:pPr>
        <w:pStyle w:val="Ttulo3"/>
        <w:numPr>
          <w:ilvl w:val="1"/>
          <w:numId w:val="4"/>
        </w:numPr>
        <w:jc w:val="both"/>
        <w:rPr>
          <w:rFonts w:eastAsia="Arial"/>
        </w:rPr>
      </w:pPr>
      <w:bookmarkStart w:id="31" w:name="_Toc211216289"/>
      <w:r w:rsidRPr="003067FD">
        <w:rPr>
          <w:rFonts w:eastAsia="Arial"/>
        </w:rPr>
        <w:t>Selección de Herramientas Técnicas</w:t>
      </w:r>
      <w:bookmarkEnd w:id="31"/>
    </w:p>
    <w:p w14:paraId="1CE15F28" w14:textId="77777777" w:rsidR="003067FD" w:rsidRDefault="003067FD" w:rsidP="003272A3">
      <w:pPr>
        <w:jc w:val="both"/>
        <w:rPr>
          <w:rFonts w:eastAsia="Arial"/>
        </w:rPr>
      </w:pPr>
    </w:p>
    <w:p w14:paraId="0457C405" w14:textId="200589DA" w:rsidR="003067FD" w:rsidRPr="003067FD" w:rsidRDefault="003067FD" w:rsidP="003272A3">
      <w:pPr>
        <w:jc w:val="both"/>
        <w:rPr>
          <w:rFonts w:eastAsia="Arial"/>
        </w:rPr>
      </w:pPr>
      <w:r w:rsidRPr="003067FD">
        <w:rPr>
          <w:rFonts w:eastAsia="Arial"/>
        </w:rPr>
        <w:t>Durante la fase de exploración, se evaluaron varias herramientas para cada función clave:</w:t>
      </w:r>
    </w:p>
    <w:p w14:paraId="2E58A8EC" w14:textId="448901FE" w:rsidR="003067FD" w:rsidRPr="003067FD" w:rsidRDefault="003067FD" w:rsidP="003272A3">
      <w:pPr>
        <w:pStyle w:val="Prrafodelista"/>
        <w:numPr>
          <w:ilvl w:val="0"/>
          <w:numId w:val="23"/>
        </w:numPr>
        <w:jc w:val="both"/>
        <w:rPr>
          <w:rFonts w:eastAsia="Arial"/>
        </w:rPr>
      </w:pPr>
      <w:r w:rsidRPr="003067FD">
        <w:rPr>
          <w:rFonts w:eastAsia="Arial"/>
          <w:b/>
          <w:bCs/>
        </w:rPr>
        <w:t>Reconocimiento de voz (STT):</w:t>
      </w:r>
      <w:r w:rsidRPr="003067FD">
        <w:rPr>
          <w:rFonts w:eastAsia="Arial"/>
        </w:rPr>
        <w:t xml:space="preserve"> se compararon Google Speech API, Vosk, DeepSpeech y Whisper.</w:t>
      </w:r>
      <w:r>
        <w:rPr>
          <w:rFonts w:eastAsia="Arial"/>
        </w:rPr>
        <w:t xml:space="preserve"> </w:t>
      </w:r>
      <w:r w:rsidRPr="003067FD">
        <w:rPr>
          <w:rFonts w:eastAsia="Arial"/>
        </w:rPr>
        <w:t>La decisión se inclinó por Whisper (OpenAI) debido a su precisión con acentos hispanos, su licencia abierta y su capacidad de ejecución local en CPU, lo que reduce la dependencia de conectividad.</w:t>
      </w:r>
    </w:p>
    <w:p w14:paraId="1A5529D9" w14:textId="77777777" w:rsidR="003067FD" w:rsidRPr="003067FD" w:rsidRDefault="003067FD" w:rsidP="003272A3">
      <w:pPr>
        <w:pStyle w:val="Prrafodelista"/>
        <w:numPr>
          <w:ilvl w:val="0"/>
          <w:numId w:val="23"/>
        </w:numPr>
        <w:jc w:val="both"/>
        <w:rPr>
          <w:rFonts w:eastAsia="Arial"/>
        </w:rPr>
      </w:pPr>
      <w:r w:rsidRPr="003067FD">
        <w:rPr>
          <w:rFonts w:eastAsia="Arial"/>
          <w:b/>
          <w:bCs/>
        </w:rPr>
        <w:t>Procesamiento y normalización lingüística:</w:t>
      </w:r>
      <w:r w:rsidRPr="003067FD">
        <w:rPr>
          <w:rFonts w:eastAsia="Arial"/>
        </w:rPr>
        <w:t xml:space="preserve"> se optó por un pipeline basado en Python y Transformers ligeros, descartando el uso de servicios NLP externos. La normalización se implementó con expresiones regulares y modelos livianos de tokenización.</w:t>
      </w:r>
    </w:p>
    <w:p w14:paraId="013876AC" w14:textId="37B76D93" w:rsidR="003067FD" w:rsidRPr="003067FD" w:rsidRDefault="003067FD" w:rsidP="003272A3">
      <w:pPr>
        <w:pStyle w:val="Prrafodelista"/>
        <w:numPr>
          <w:ilvl w:val="0"/>
          <w:numId w:val="23"/>
        </w:numPr>
        <w:jc w:val="both"/>
        <w:rPr>
          <w:rFonts w:eastAsia="Arial"/>
        </w:rPr>
      </w:pPr>
      <w:r w:rsidRPr="003067FD">
        <w:rPr>
          <w:rFonts w:eastAsia="Arial"/>
          <w:b/>
          <w:bCs/>
        </w:rPr>
        <w:t>Captura y animación 3D:</w:t>
      </w:r>
      <w:r w:rsidRPr="003067FD">
        <w:rPr>
          <w:rFonts w:eastAsia="Arial"/>
        </w:rPr>
        <w:t xml:space="preserve"> se descartaron motores propietarios (Unity, Unreal Engine) por requerir licencias o dependencias específicas. Se seleccionó Blender para edición y retargeting, y Godot Engine para reproducción, debido a su integración nativa con formatos GLB/FBX, su soporte multiplataforma y su bajo consumo de recursos.</w:t>
      </w:r>
      <w:r w:rsidR="009D6080">
        <w:rPr>
          <w:rFonts w:eastAsia="Arial"/>
        </w:rPr>
        <w:t xml:space="preserve"> Incluso el avatar debió ser creado desde cero, para evitar posibles conflictos por derechos de uso, y asegurar que este cumpliese con los requerimientos solicitados por el cliente.</w:t>
      </w:r>
    </w:p>
    <w:p w14:paraId="5E09F93A" w14:textId="6AB617BD" w:rsidR="003067FD" w:rsidRPr="003067FD" w:rsidRDefault="003067FD" w:rsidP="003272A3">
      <w:pPr>
        <w:pStyle w:val="Prrafodelista"/>
        <w:numPr>
          <w:ilvl w:val="0"/>
          <w:numId w:val="23"/>
        </w:numPr>
        <w:jc w:val="both"/>
        <w:rPr>
          <w:rFonts w:eastAsia="Arial"/>
        </w:rPr>
      </w:pPr>
      <w:r w:rsidRPr="003067FD">
        <w:rPr>
          <w:rFonts w:eastAsia="Arial"/>
          <w:b/>
          <w:bCs/>
        </w:rPr>
        <w:t>Captura de movimiento:</w:t>
      </w:r>
      <w:r w:rsidRPr="003067FD">
        <w:rPr>
          <w:rFonts w:eastAsia="Arial"/>
        </w:rPr>
        <w:t xml:space="preserve"> para experimentación con gestos manuales se eligió </w:t>
      </w:r>
      <w:r w:rsidR="005A593C" w:rsidRPr="003067FD">
        <w:rPr>
          <w:rFonts w:eastAsia="Arial"/>
        </w:rPr>
        <w:t>FreeMoCap</w:t>
      </w:r>
      <w:r w:rsidRPr="003067FD">
        <w:rPr>
          <w:rFonts w:eastAsia="Arial"/>
        </w:rPr>
        <w:t>, una solución open-source compatible con múltiples cámaras y hardware heterogéneo, que permite capturar coordenadas de movimiento sin sensores especializados.</w:t>
      </w:r>
    </w:p>
    <w:p w14:paraId="215E0956" w14:textId="77777777" w:rsidR="003067FD" w:rsidRDefault="003067FD" w:rsidP="003272A3">
      <w:pPr>
        <w:jc w:val="both"/>
        <w:rPr>
          <w:rFonts w:eastAsia="Arial"/>
        </w:rPr>
      </w:pPr>
      <w:r w:rsidRPr="003067FD">
        <w:rPr>
          <w:rFonts w:eastAsia="Arial"/>
        </w:rPr>
        <w:t>Esta combinación permite mantener una línea tecnológica homogénea en torno a software libre, coherente con las limitaciones de infraestructura y el objetivo del proyecto.</w:t>
      </w:r>
    </w:p>
    <w:p w14:paraId="1AE93D34" w14:textId="77777777" w:rsidR="003067FD" w:rsidRDefault="003067FD" w:rsidP="003272A3">
      <w:pPr>
        <w:jc w:val="both"/>
        <w:rPr>
          <w:rFonts w:eastAsia="Arial"/>
        </w:rPr>
      </w:pPr>
    </w:p>
    <w:p w14:paraId="42F78352" w14:textId="77777777" w:rsidR="003067FD" w:rsidRDefault="003067FD" w:rsidP="003272A3">
      <w:pPr>
        <w:pStyle w:val="Ttulo3"/>
        <w:numPr>
          <w:ilvl w:val="1"/>
          <w:numId w:val="4"/>
        </w:numPr>
        <w:jc w:val="both"/>
        <w:rPr>
          <w:rFonts w:eastAsia="Arial"/>
        </w:rPr>
      </w:pPr>
      <w:bookmarkStart w:id="32" w:name="_Toc211216290"/>
      <w:r w:rsidRPr="003067FD">
        <w:rPr>
          <w:rFonts w:eastAsia="Arial"/>
        </w:rPr>
        <w:t>Estrategia de Comunicación entre Componentes</w:t>
      </w:r>
      <w:bookmarkEnd w:id="32"/>
    </w:p>
    <w:p w14:paraId="036033E9" w14:textId="77777777" w:rsidR="003067FD" w:rsidRDefault="003067FD" w:rsidP="003272A3">
      <w:pPr>
        <w:jc w:val="both"/>
        <w:rPr>
          <w:rFonts w:eastAsia="Arial"/>
        </w:rPr>
      </w:pPr>
    </w:p>
    <w:p w14:paraId="391D2C62" w14:textId="77777777" w:rsidR="003067FD" w:rsidRPr="003067FD" w:rsidRDefault="003067FD" w:rsidP="003272A3">
      <w:pPr>
        <w:jc w:val="both"/>
        <w:rPr>
          <w:rFonts w:eastAsia="Arial"/>
        </w:rPr>
      </w:pPr>
      <w:r w:rsidRPr="003067FD">
        <w:rPr>
          <w:rFonts w:eastAsia="Arial"/>
        </w:rPr>
        <w:t>Otra decisión crucial fue la forma en que los módulos se comunican entre sí. Se analizaron dos estrategias:</w:t>
      </w:r>
    </w:p>
    <w:p w14:paraId="2F3C861E" w14:textId="1B3C4D8D" w:rsidR="003067FD" w:rsidRPr="003067FD" w:rsidRDefault="003067FD" w:rsidP="003272A3">
      <w:pPr>
        <w:pStyle w:val="Prrafodelista"/>
        <w:numPr>
          <w:ilvl w:val="0"/>
          <w:numId w:val="24"/>
        </w:numPr>
        <w:jc w:val="both"/>
        <w:rPr>
          <w:rFonts w:eastAsia="Arial"/>
        </w:rPr>
      </w:pPr>
      <w:r w:rsidRPr="003067FD">
        <w:rPr>
          <w:rFonts w:eastAsia="Arial"/>
        </w:rPr>
        <w:t>Comunicación por API REST local.</w:t>
      </w:r>
    </w:p>
    <w:p w14:paraId="3FA6789D" w14:textId="79AA8FD8" w:rsidR="003067FD" w:rsidRPr="003067FD" w:rsidRDefault="003067FD" w:rsidP="003272A3">
      <w:pPr>
        <w:pStyle w:val="Prrafodelista"/>
        <w:numPr>
          <w:ilvl w:val="0"/>
          <w:numId w:val="24"/>
        </w:numPr>
        <w:jc w:val="both"/>
        <w:rPr>
          <w:rFonts w:eastAsia="Arial"/>
        </w:rPr>
      </w:pPr>
      <w:r w:rsidRPr="003067FD">
        <w:rPr>
          <w:rFonts w:eastAsia="Arial"/>
        </w:rPr>
        <w:t>Comunicación por intercambio de archivos (JSON y rutas de video).</w:t>
      </w:r>
    </w:p>
    <w:p w14:paraId="706DF0A1" w14:textId="1136F7DB" w:rsidR="003067FD" w:rsidRPr="003067FD" w:rsidRDefault="003067FD" w:rsidP="003272A3">
      <w:pPr>
        <w:jc w:val="both"/>
        <w:rPr>
          <w:rFonts w:eastAsia="Arial"/>
        </w:rPr>
      </w:pPr>
      <w:r w:rsidRPr="003067FD">
        <w:rPr>
          <w:rFonts w:eastAsia="Arial"/>
        </w:rPr>
        <w:t>Se seleccionó la segunda opción para el MVP, ya que evita la necesidad de levantar servicios web permanentes y simplifica la depuración</w:t>
      </w:r>
      <w:r w:rsidR="009D6080">
        <w:rPr>
          <w:rFonts w:eastAsia="Arial"/>
        </w:rPr>
        <w:t xml:space="preserve"> y evita la necesidad de mantener un servidor HTTP corriendo permanentemente.</w:t>
      </w:r>
    </w:p>
    <w:p w14:paraId="6086AD36" w14:textId="77777777" w:rsidR="009D6080" w:rsidRDefault="009D6080" w:rsidP="003272A3">
      <w:pPr>
        <w:jc w:val="both"/>
        <w:rPr>
          <w:rFonts w:eastAsia="Arial"/>
        </w:rPr>
      </w:pPr>
      <w:r w:rsidRPr="009D6080">
        <w:rPr>
          <w:rFonts w:eastAsia="Arial"/>
        </w:rPr>
        <w:t>Cada módulo genera artefactos intermedios (audio, texto, animación) que pueden auditarse y volver a procesarse manualmente, lo cual favorece la transparencia y la trazabilidad del pipeline.</w:t>
      </w:r>
    </w:p>
    <w:p w14:paraId="569DAD10" w14:textId="38383CF1" w:rsidR="003067FD" w:rsidRDefault="003067FD" w:rsidP="003272A3">
      <w:pPr>
        <w:jc w:val="both"/>
        <w:rPr>
          <w:rFonts w:eastAsia="Arial"/>
        </w:rPr>
      </w:pPr>
      <w:r w:rsidRPr="003067FD">
        <w:rPr>
          <w:rFonts w:eastAsia="Arial"/>
        </w:rPr>
        <w:t>En futuras iteraciones, la arquitectura permitirá reemplazar los archivos por endpoints REST cuando el sistema se escale hacia una API formal.</w:t>
      </w:r>
    </w:p>
    <w:p w14:paraId="32081F66" w14:textId="77777777" w:rsidR="003067FD" w:rsidRDefault="003067FD" w:rsidP="003272A3">
      <w:pPr>
        <w:jc w:val="both"/>
        <w:rPr>
          <w:rFonts w:eastAsia="Arial"/>
        </w:rPr>
      </w:pPr>
    </w:p>
    <w:p w14:paraId="304F84CD" w14:textId="77777777" w:rsidR="003067FD" w:rsidRDefault="003067FD" w:rsidP="003272A3">
      <w:pPr>
        <w:jc w:val="both"/>
        <w:rPr>
          <w:rFonts w:eastAsia="Arial"/>
        </w:rPr>
      </w:pPr>
    </w:p>
    <w:p w14:paraId="6EC7147D" w14:textId="77777777" w:rsidR="003067FD" w:rsidRDefault="003067FD" w:rsidP="003272A3">
      <w:pPr>
        <w:pStyle w:val="Ttulo3"/>
        <w:numPr>
          <w:ilvl w:val="1"/>
          <w:numId w:val="4"/>
        </w:numPr>
        <w:jc w:val="both"/>
        <w:rPr>
          <w:rFonts w:eastAsia="Arial"/>
        </w:rPr>
      </w:pPr>
      <w:bookmarkStart w:id="33" w:name="_Toc211216291"/>
      <w:r w:rsidRPr="003067FD">
        <w:rPr>
          <w:rFonts w:eastAsia="Arial"/>
        </w:rPr>
        <w:t>Manejo de Errores y Logs</w:t>
      </w:r>
      <w:bookmarkEnd w:id="33"/>
    </w:p>
    <w:p w14:paraId="0D5F4090" w14:textId="77777777" w:rsidR="003067FD" w:rsidRDefault="003067FD" w:rsidP="003272A3">
      <w:pPr>
        <w:jc w:val="both"/>
        <w:rPr>
          <w:rFonts w:eastAsia="Arial"/>
        </w:rPr>
      </w:pPr>
    </w:p>
    <w:p w14:paraId="19D44FE7" w14:textId="77777777" w:rsidR="003067FD" w:rsidRPr="003067FD" w:rsidRDefault="003067FD" w:rsidP="003272A3">
      <w:pPr>
        <w:jc w:val="both"/>
        <w:rPr>
          <w:rFonts w:eastAsia="Arial"/>
        </w:rPr>
      </w:pPr>
      <w:r w:rsidRPr="003067FD">
        <w:rPr>
          <w:rFonts w:eastAsia="Arial"/>
        </w:rPr>
        <w:t>Dado que no existe supervisión humana directa durante el flujo, se adoptó un mecanismo de registro automático de eventos que documenta cada fase del pipeline.</w:t>
      </w:r>
    </w:p>
    <w:p w14:paraId="010A1149" w14:textId="7AB60F3C" w:rsidR="003067FD" w:rsidRPr="003067FD" w:rsidRDefault="003067FD" w:rsidP="003272A3">
      <w:pPr>
        <w:jc w:val="both"/>
        <w:rPr>
          <w:rFonts w:eastAsia="Arial"/>
        </w:rPr>
      </w:pPr>
      <w:r w:rsidRPr="003067FD">
        <w:rPr>
          <w:rFonts w:eastAsia="Arial"/>
        </w:rPr>
        <w:t>Los logs se almacenan localmente y se conservan junto con los metadatos de los archivos procesados</w:t>
      </w:r>
      <w:r w:rsidR="009D6080">
        <w:rPr>
          <w:rFonts w:eastAsia="Arial"/>
        </w:rPr>
        <w:t>.</w:t>
      </w:r>
    </w:p>
    <w:p w14:paraId="41532810" w14:textId="77777777" w:rsidR="003067FD" w:rsidRDefault="003067FD" w:rsidP="003272A3">
      <w:pPr>
        <w:jc w:val="both"/>
        <w:rPr>
          <w:rFonts w:eastAsia="Arial"/>
        </w:rPr>
      </w:pPr>
      <w:r w:rsidRPr="003067FD">
        <w:rPr>
          <w:rFonts w:eastAsia="Arial"/>
        </w:rPr>
        <w:t>Esta decisión responde a la necesidad de auditar el comportamiento del sistema sin interrumpir el flujo de trabajo, garantizando continuidad ante fallos y facilitando la detección de errores persistentes.</w:t>
      </w:r>
    </w:p>
    <w:p w14:paraId="39D94378" w14:textId="77777777" w:rsidR="003067FD" w:rsidRDefault="003067FD" w:rsidP="003272A3">
      <w:pPr>
        <w:jc w:val="both"/>
        <w:rPr>
          <w:rFonts w:eastAsia="Arial"/>
        </w:rPr>
      </w:pPr>
    </w:p>
    <w:p w14:paraId="11286D16" w14:textId="77777777" w:rsidR="003067FD" w:rsidRDefault="003067FD" w:rsidP="003272A3">
      <w:pPr>
        <w:pStyle w:val="Ttulo3"/>
        <w:numPr>
          <w:ilvl w:val="1"/>
          <w:numId w:val="4"/>
        </w:numPr>
        <w:jc w:val="both"/>
        <w:rPr>
          <w:rFonts w:eastAsia="Arial"/>
        </w:rPr>
      </w:pPr>
      <w:bookmarkStart w:id="34" w:name="_Toc211216292"/>
      <w:r w:rsidRPr="003067FD">
        <w:rPr>
          <w:rFonts w:eastAsia="Arial"/>
        </w:rPr>
        <w:t>Diseño del Flujo de Procesamiento (Pipeline)</w:t>
      </w:r>
      <w:bookmarkEnd w:id="34"/>
    </w:p>
    <w:p w14:paraId="314C0543" w14:textId="77777777" w:rsidR="003067FD" w:rsidRDefault="003067FD" w:rsidP="003272A3">
      <w:pPr>
        <w:jc w:val="both"/>
        <w:rPr>
          <w:rFonts w:eastAsia="Arial"/>
        </w:rPr>
      </w:pPr>
    </w:p>
    <w:p w14:paraId="0A796AA9" w14:textId="77777777" w:rsidR="003067FD" w:rsidRPr="003067FD" w:rsidRDefault="003067FD" w:rsidP="003272A3">
      <w:pPr>
        <w:jc w:val="both"/>
        <w:rPr>
          <w:rFonts w:eastAsia="Arial"/>
        </w:rPr>
      </w:pPr>
      <w:r w:rsidRPr="003067FD">
        <w:rPr>
          <w:rFonts w:eastAsia="Arial"/>
        </w:rPr>
        <w:t>El flujo de procesamiento fue diseñado como un pipeline secuencial con bifurcaciones controladas, en el que cada nodo actúa como un proceso autocontenido.</w:t>
      </w:r>
    </w:p>
    <w:p w14:paraId="6EFD8D5D" w14:textId="77777777" w:rsidR="003067FD" w:rsidRPr="003067FD" w:rsidRDefault="003067FD" w:rsidP="003272A3">
      <w:pPr>
        <w:jc w:val="both"/>
        <w:rPr>
          <w:rFonts w:eastAsia="Arial"/>
        </w:rPr>
      </w:pPr>
      <w:r w:rsidRPr="003067FD">
        <w:rPr>
          <w:rFonts w:eastAsia="Arial"/>
        </w:rPr>
        <w:t>El diseño prioriza la estabilidad sobre la concurrencia, ya que el hardware disponible no permite ejecución paralela de alta carga.</w:t>
      </w:r>
    </w:p>
    <w:p w14:paraId="7AD3788D" w14:textId="1D0213D4" w:rsidR="003067FD" w:rsidRPr="003067FD" w:rsidRDefault="003067FD" w:rsidP="003272A3">
      <w:pPr>
        <w:jc w:val="both"/>
        <w:rPr>
          <w:rFonts w:eastAsia="Arial"/>
        </w:rPr>
      </w:pPr>
      <w:r w:rsidRPr="003067FD">
        <w:rPr>
          <w:rFonts w:eastAsia="Arial"/>
        </w:rPr>
        <w:t>No obstante, el orquestador está preparado para procesar múltiples solicitudes de manera secuencial sin pérdida de estado, cumpliendo el RNF.03 de procesamiento continuo.</w:t>
      </w:r>
    </w:p>
    <w:p w14:paraId="145121D0" w14:textId="77777777" w:rsidR="003067FD" w:rsidRDefault="003067FD" w:rsidP="003272A3">
      <w:pPr>
        <w:jc w:val="both"/>
        <w:rPr>
          <w:rFonts w:eastAsia="Arial"/>
        </w:rPr>
      </w:pPr>
      <w:r w:rsidRPr="003067FD">
        <w:rPr>
          <w:rFonts w:eastAsia="Arial"/>
        </w:rPr>
        <w:t>Las decisiones de bifurcación (por ejemplo, existencia o ausencia de seña en el diccionario) se documentan explícitamente en el diagrama de actividades, permitiendo aislar cuellos de botella y medir los tiempos por fase.</w:t>
      </w:r>
    </w:p>
    <w:p w14:paraId="76B4EB74" w14:textId="77777777" w:rsidR="003067FD" w:rsidRDefault="003067FD" w:rsidP="003272A3">
      <w:pPr>
        <w:jc w:val="both"/>
        <w:rPr>
          <w:rFonts w:eastAsia="Arial"/>
        </w:rPr>
      </w:pPr>
    </w:p>
    <w:p w14:paraId="7C1A7CD1" w14:textId="77777777" w:rsidR="00723331" w:rsidRDefault="00723331" w:rsidP="003272A3">
      <w:pPr>
        <w:pStyle w:val="Ttulo3"/>
        <w:numPr>
          <w:ilvl w:val="1"/>
          <w:numId w:val="4"/>
        </w:numPr>
        <w:jc w:val="both"/>
        <w:rPr>
          <w:rFonts w:eastAsia="Arial"/>
        </w:rPr>
      </w:pPr>
      <w:bookmarkStart w:id="35" w:name="_Toc211216293"/>
      <w:r w:rsidRPr="00723331">
        <w:rPr>
          <w:rFonts w:eastAsia="Arial"/>
        </w:rPr>
        <w:t>Consideraciones de Seguridad, Privacidad y Gobernanza de la IA</w:t>
      </w:r>
      <w:bookmarkEnd w:id="35"/>
    </w:p>
    <w:p w14:paraId="25C52F2F" w14:textId="77777777" w:rsidR="00723331" w:rsidRDefault="00723331" w:rsidP="003272A3">
      <w:pPr>
        <w:jc w:val="both"/>
        <w:rPr>
          <w:rFonts w:eastAsia="Arial"/>
        </w:rPr>
      </w:pPr>
    </w:p>
    <w:p w14:paraId="25F63B63" w14:textId="6677B259" w:rsidR="00723331" w:rsidRPr="00723331" w:rsidRDefault="00723331" w:rsidP="003272A3">
      <w:pPr>
        <w:jc w:val="both"/>
        <w:rPr>
          <w:rFonts w:eastAsia="Arial"/>
        </w:rPr>
      </w:pPr>
      <w:r w:rsidRPr="00723331">
        <w:rPr>
          <w:rFonts w:eastAsia="Arial"/>
        </w:rPr>
        <w:t>En el contexto del desarrollo del MVP de CatCh AI, la seguridad y la ética en el manejo de los datos adquieren relevancia, dado que el sistema trabaja con material audiovisual y resultados generados por inteligencia artificial. Aunque no se manejan datos personales sensibles ni almacenamiento en la nube, se ha considerado desde la arquitectura la aplicación de principios compatibles con las normas ISO/IEC 42001:2023 (Sistemas de Gestión de IA) e ISO/IEC 23894:2023 (Gestión de Riesgos en IA), asegurando que incluso en un entorno académico y experimental, la tecnología se utilice de forma segura, responsable y trazable.</w:t>
      </w:r>
    </w:p>
    <w:p w14:paraId="72511403" w14:textId="77777777" w:rsidR="00723331" w:rsidRPr="00723331" w:rsidRDefault="00723331" w:rsidP="003272A3">
      <w:pPr>
        <w:jc w:val="both"/>
        <w:rPr>
          <w:rFonts w:eastAsia="Arial"/>
        </w:rPr>
      </w:pPr>
      <w:r w:rsidRPr="00723331">
        <w:rPr>
          <w:rFonts w:eastAsia="Arial"/>
        </w:rPr>
        <w:t>El diseño general del sistema se rige por tres principios esenciales: seguridad de la información, transparencia del procesamiento y control humano verificable.</w:t>
      </w:r>
    </w:p>
    <w:p w14:paraId="2B79A922" w14:textId="77777777" w:rsidR="00723331" w:rsidRPr="00723331" w:rsidRDefault="00723331" w:rsidP="003272A3">
      <w:pPr>
        <w:jc w:val="both"/>
        <w:rPr>
          <w:rFonts w:eastAsia="Arial"/>
        </w:rPr>
      </w:pPr>
      <w:r w:rsidRPr="00723331">
        <w:rPr>
          <w:rFonts w:eastAsia="Arial"/>
        </w:rPr>
        <w:t>En primer lugar, se implementó una política de almacenamiento temporal controlado. Todos los archivos procesados —ya sean de audio, video o animaciones generadas— se guardan únicamente durante el tiempo necesario para ejecutar el pipeline y validar su resultado. Estos archivos se almacenan en un directorio local protegido por permisos del sistema operativo, evitando el acceso de otros usuarios del equipo. Una vez concluido el procesamiento, los archivos pueden eliminarse manualmente o mediante scripts de limpieza, garantizando así el principio de minimización de datos establecido por la ISO/IEC 42001.</w:t>
      </w:r>
    </w:p>
    <w:p w14:paraId="755A4282" w14:textId="77777777" w:rsidR="00723331" w:rsidRPr="00723331" w:rsidRDefault="00723331" w:rsidP="003272A3">
      <w:pPr>
        <w:jc w:val="both"/>
        <w:rPr>
          <w:rFonts w:eastAsia="Arial"/>
        </w:rPr>
      </w:pPr>
    </w:p>
    <w:p w14:paraId="4AC705AC" w14:textId="1901E650" w:rsidR="00723331" w:rsidRPr="00723331" w:rsidRDefault="00723331" w:rsidP="003272A3">
      <w:pPr>
        <w:jc w:val="both"/>
        <w:rPr>
          <w:rFonts w:eastAsia="Arial"/>
        </w:rPr>
      </w:pPr>
      <w:r w:rsidRPr="00723331">
        <w:rPr>
          <w:rFonts w:eastAsia="Arial"/>
        </w:rPr>
        <w:t>En segundo lugar, la arquitectura integra un sistema básico de registro de eventos (logs) que documenta las operaciones ejecutadas en cada etapa del proceso: carga del archivo, extracción de audio, transcripción, normalización y generación de animación. Si bien los registros no están cifrados, se almacenan localmente y de manera controlada dentro del mismo entorno del orquestador, sin exposición a redes externas. Este enfoque cumple con el principio de trazabilidad y transparencia algorítmica, permitiendo revisar el comportamiento del sistema en caso de errores o fallos sin comprometer información sensible.</w:t>
      </w:r>
    </w:p>
    <w:p w14:paraId="15EED6A5" w14:textId="78ED46B4" w:rsidR="00723331" w:rsidRPr="00723331" w:rsidRDefault="00723331" w:rsidP="003272A3">
      <w:pPr>
        <w:jc w:val="both"/>
        <w:rPr>
          <w:rFonts w:eastAsia="Arial"/>
        </w:rPr>
      </w:pPr>
      <w:r w:rsidRPr="00723331">
        <w:rPr>
          <w:rFonts w:eastAsia="Arial"/>
        </w:rPr>
        <w:t>Además, el flujo se diseñó bajo el enfoque de seguridad por aislamiento. Ningún módulo realiza conexiones hacia internet ni transmite datos a terceros. Todos los procesos, desde Whisper hasta Godot, operan en el mismo entorno local, lo que reduce significativamente la superficie de ataque y elimina riesgos asociados a la comunicación con servicios externos. En concordancia con los lineamientos de confidencialidad, integridad y disponibilidad (CIA), esta arquitectura minimiza vulnerabilidades y facilita el control total de los datos.</w:t>
      </w:r>
    </w:p>
    <w:p w14:paraId="3BD4E024" w14:textId="41BE57B5" w:rsidR="00723331" w:rsidRPr="00723331" w:rsidRDefault="00723331" w:rsidP="003272A3">
      <w:pPr>
        <w:jc w:val="both"/>
        <w:rPr>
          <w:rFonts w:eastAsia="Arial"/>
        </w:rPr>
      </w:pPr>
      <w:r w:rsidRPr="00723331">
        <w:rPr>
          <w:rFonts w:eastAsia="Arial"/>
        </w:rPr>
        <w:t>Por otra parte, el desarrollo se alinea con los principios de gobernanza responsable en IA definidos por la ISO/IEC 42001. Aunque el sistema actual no incorpora mecanismos automatizados de decisión sobre personas ni procesamiento de datos personales, sí aplica criterios de transparencia técnica, explicabilidad del proceso y supervisión humana. Cada resultado puede ser reproducido o auditado mediante la revisión de los archivos intermedios y los logs del sistema. Esto permite demostrar que las decisiones tomadas por los modelos (por ejemplo, el reconocimiento de una palabra o la selección de una seña) son verificables, observables y reversibles por un operador humano.</w:t>
      </w:r>
    </w:p>
    <w:p w14:paraId="5AB82787" w14:textId="77777777" w:rsidR="009E082A" w:rsidRDefault="00723331" w:rsidP="003272A3">
      <w:pPr>
        <w:jc w:val="both"/>
        <w:rPr>
          <w:rFonts w:eastAsia="Arial"/>
        </w:rPr>
      </w:pPr>
      <w:r>
        <w:rPr>
          <w:rFonts w:eastAsia="Arial"/>
        </w:rPr>
        <w:t>Todas</w:t>
      </w:r>
      <w:r w:rsidRPr="00723331">
        <w:rPr>
          <w:rFonts w:eastAsia="Arial"/>
        </w:rPr>
        <w:t xml:space="preserve"> las decisiones de diseño en materia de seguridad se orientan hacia un objetivo mayor: que CatCh AI evolucione en el futuro hacia un sistema que no solo cumpla con los requisitos funcionales, sino que también pueda integrarse en un marco de gestión ética de la inteligencia artificial, conforme a los estándares internacionales</w:t>
      </w:r>
      <w:r w:rsidR="009E082A">
        <w:rPr>
          <w:rFonts w:eastAsia="Arial"/>
        </w:rPr>
        <w:t>.</w:t>
      </w:r>
    </w:p>
    <w:p w14:paraId="35317B7C" w14:textId="77777777" w:rsidR="009E082A" w:rsidRDefault="009E082A" w:rsidP="003272A3">
      <w:pPr>
        <w:jc w:val="both"/>
        <w:rPr>
          <w:rFonts w:eastAsia="Arial"/>
        </w:rPr>
      </w:pPr>
    </w:p>
    <w:p w14:paraId="19D165E7" w14:textId="77777777" w:rsidR="009E082A" w:rsidRDefault="009E082A" w:rsidP="003272A3">
      <w:pPr>
        <w:jc w:val="both"/>
        <w:rPr>
          <w:rFonts w:eastAsia="Arial"/>
        </w:rPr>
      </w:pPr>
    </w:p>
    <w:p w14:paraId="2F65ACD9" w14:textId="4EDE551C" w:rsidR="009E082A" w:rsidRDefault="009E082A" w:rsidP="009E082A">
      <w:pPr>
        <w:pStyle w:val="Ttulo4"/>
        <w:rPr>
          <w:rFonts w:eastAsia="Arial"/>
        </w:rPr>
      </w:pPr>
      <w:r w:rsidRPr="009E082A">
        <w:rPr>
          <w:rFonts w:eastAsia="Arial"/>
        </w:rPr>
        <w:t>Tabla 8.</w:t>
      </w:r>
      <w:r>
        <w:rPr>
          <w:rFonts w:eastAsia="Arial"/>
        </w:rPr>
        <w:t>7.1</w:t>
      </w:r>
      <w:r w:rsidRPr="009E082A">
        <w:rPr>
          <w:rFonts w:eastAsia="Arial"/>
        </w:rPr>
        <w:t xml:space="preserve"> – Alineación del MVP con los Principios de la Norma ISO/IEC 42001:2023</w:t>
      </w:r>
    </w:p>
    <w:p w14:paraId="773ED93B" w14:textId="77777777" w:rsidR="009E082A" w:rsidRPr="009E082A" w:rsidRDefault="009E082A" w:rsidP="009E082A"/>
    <w:tbl>
      <w:tblPr>
        <w:tblW w:w="5000" w:type="pct"/>
        <w:tblCellMar>
          <w:left w:w="0" w:type="dxa"/>
          <w:right w:w="0" w:type="dxa"/>
        </w:tblCellMar>
        <w:tblLook w:val="04A0" w:firstRow="1" w:lastRow="0" w:firstColumn="1" w:lastColumn="0" w:noHBand="0" w:noVBand="1"/>
      </w:tblPr>
      <w:tblGrid>
        <w:gridCol w:w="2262"/>
        <w:gridCol w:w="2695"/>
        <w:gridCol w:w="4827"/>
      </w:tblGrid>
      <w:tr w:rsidR="009E082A" w14:paraId="0EDA1828" w14:textId="77777777" w:rsidTr="009E082A">
        <w:trPr>
          <w:trHeight w:val="288"/>
        </w:trPr>
        <w:tc>
          <w:tcPr>
            <w:tcW w:w="1156" w:type="pct"/>
            <w:tcBorders>
              <w:top w:val="single" w:sz="4" w:space="0" w:color="44B3E1"/>
              <w:left w:val="single" w:sz="4" w:space="0" w:color="44B3E1"/>
              <w:bottom w:val="single" w:sz="4" w:space="0" w:color="44B3E1"/>
              <w:right w:val="nil"/>
            </w:tcBorders>
            <w:shd w:val="clear" w:color="156082" w:fill="156082"/>
            <w:tcMar>
              <w:top w:w="15" w:type="dxa"/>
              <w:left w:w="15" w:type="dxa"/>
              <w:bottom w:w="0" w:type="dxa"/>
              <w:right w:w="15" w:type="dxa"/>
            </w:tcMar>
            <w:vAlign w:val="center"/>
            <w:hideMark/>
          </w:tcPr>
          <w:p w14:paraId="2177A96C" w14:textId="77777777" w:rsidR="009E082A" w:rsidRDefault="009E082A">
            <w:pPr>
              <w:jc w:val="center"/>
              <w:rPr>
                <w:rFonts w:ascii="Aptos Narrow" w:hAnsi="Aptos Narrow"/>
                <w:b/>
                <w:bCs/>
                <w:color w:val="FFFFFF"/>
              </w:rPr>
            </w:pPr>
            <w:r>
              <w:rPr>
                <w:rFonts w:ascii="Aptos Narrow" w:hAnsi="Aptos Narrow"/>
                <w:b/>
                <w:bCs/>
                <w:color w:val="FFFFFF"/>
              </w:rPr>
              <w:t>Principio de la ISO/IEC 42001:2023</w:t>
            </w:r>
          </w:p>
        </w:tc>
        <w:tc>
          <w:tcPr>
            <w:tcW w:w="1377" w:type="pct"/>
            <w:tcBorders>
              <w:top w:val="single" w:sz="4" w:space="0" w:color="44B3E1"/>
              <w:left w:val="nil"/>
              <w:bottom w:val="single" w:sz="4" w:space="0" w:color="44B3E1"/>
              <w:right w:val="nil"/>
            </w:tcBorders>
            <w:shd w:val="clear" w:color="156082" w:fill="156082"/>
            <w:tcMar>
              <w:top w:w="15" w:type="dxa"/>
              <w:left w:w="15" w:type="dxa"/>
              <w:bottom w:w="0" w:type="dxa"/>
              <w:right w:w="15" w:type="dxa"/>
            </w:tcMar>
            <w:vAlign w:val="center"/>
            <w:hideMark/>
          </w:tcPr>
          <w:p w14:paraId="06AB531A" w14:textId="77777777" w:rsidR="009E082A" w:rsidRDefault="009E082A">
            <w:pPr>
              <w:jc w:val="center"/>
              <w:rPr>
                <w:rFonts w:ascii="Aptos Narrow" w:hAnsi="Aptos Narrow"/>
                <w:b/>
                <w:bCs/>
                <w:color w:val="FFFFFF"/>
              </w:rPr>
            </w:pPr>
            <w:r>
              <w:rPr>
                <w:rFonts w:ascii="Aptos Narrow" w:hAnsi="Aptos Narrow"/>
                <w:b/>
                <w:bCs/>
                <w:color w:val="FFFFFF"/>
              </w:rPr>
              <w:t>Descripción general del principio</w:t>
            </w:r>
          </w:p>
        </w:tc>
        <w:tc>
          <w:tcPr>
            <w:tcW w:w="2467" w:type="pct"/>
            <w:tcBorders>
              <w:top w:val="single" w:sz="4" w:space="0" w:color="44B3E1"/>
              <w:left w:val="nil"/>
              <w:bottom w:val="single" w:sz="4" w:space="0" w:color="44B3E1"/>
              <w:right w:val="single" w:sz="4" w:space="0" w:color="44B3E1"/>
            </w:tcBorders>
            <w:shd w:val="clear" w:color="156082" w:fill="156082"/>
            <w:tcMar>
              <w:top w:w="15" w:type="dxa"/>
              <w:left w:w="15" w:type="dxa"/>
              <w:bottom w:w="0" w:type="dxa"/>
              <w:right w:w="15" w:type="dxa"/>
            </w:tcMar>
            <w:vAlign w:val="center"/>
            <w:hideMark/>
          </w:tcPr>
          <w:p w14:paraId="759FCF21" w14:textId="77777777" w:rsidR="009E082A" w:rsidRDefault="009E082A">
            <w:pPr>
              <w:jc w:val="center"/>
              <w:rPr>
                <w:rFonts w:ascii="Aptos Narrow" w:hAnsi="Aptos Narrow"/>
                <w:b/>
                <w:bCs/>
                <w:color w:val="FFFFFF"/>
              </w:rPr>
            </w:pPr>
            <w:r>
              <w:rPr>
                <w:rFonts w:ascii="Aptos Narrow" w:hAnsi="Aptos Narrow"/>
                <w:b/>
                <w:bCs/>
                <w:color w:val="FFFFFF"/>
              </w:rPr>
              <w:t>Aplicación en el sistema CatCh AI (versión MVP local)</w:t>
            </w:r>
          </w:p>
        </w:tc>
      </w:tr>
      <w:tr w:rsidR="009E082A" w14:paraId="5DFD50B3" w14:textId="77777777" w:rsidTr="009E082A">
        <w:trPr>
          <w:trHeight w:val="1728"/>
        </w:trPr>
        <w:tc>
          <w:tcPr>
            <w:tcW w:w="1156" w:type="pct"/>
            <w:tcBorders>
              <w:top w:val="single" w:sz="4" w:space="0" w:color="44B3E1"/>
              <w:left w:val="single" w:sz="4" w:space="0" w:color="44B3E1"/>
              <w:bottom w:val="single" w:sz="4" w:space="0" w:color="44B3E1"/>
              <w:right w:val="nil"/>
            </w:tcBorders>
            <w:shd w:val="clear" w:color="C0E6F5" w:fill="C0E6F5"/>
            <w:tcMar>
              <w:top w:w="15" w:type="dxa"/>
              <w:left w:w="15" w:type="dxa"/>
              <w:bottom w:w="0" w:type="dxa"/>
              <w:right w:w="15" w:type="dxa"/>
            </w:tcMar>
            <w:vAlign w:val="center"/>
            <w:hideMark/>
          </w:tcPr>
          <w:p w14:paraId="5FDD710C" w14:textId="77777777" w:rsidR="009E082A" w:rsidRDefault="009E082A">
            <w:pPr>
              <w:rPr>
                <w:rFonts w:ascii="Aptos Narrow" w:hAnsi="Aptos Narrow"/>
                <w:b/>
                <w:bCs/>
                <w:color w:val="000000"/>
              </w:rPr>
            </w:pPr>
            <w:r>
              <w:rPr>
                <w:rFonts w:ascii="Aptos Narrow" w:hAnsi="Aptos Narrow"/>
                <w:b/>
                <w:bCs/>
                <w:color w:val="000000"/>
              </w:rPr>
              <w:t>Transparencia y explicabilidad</w:t>
            </w:r>
          </w:p>
        </w:tc>
        <w:tc>
          <w:tcPr>
            <w:tcW w:w="1377" w:type="pct"/>
            <w:tcBorders>
              <w:top w:val="single" w:sz="4" w:space="0" w:color="44B3E1"/>
              <w:left w:val="nil"/>
              <w:bottom w:val="single" w:sz="4" w:space="0" w:color="44B3E1"/>
              <w:right w:val="nil"/>
            </w:tcBorders>
            <w:shd w:val="clear" w:color="C0E6F5" w:fill="C0E6F5"/>
            <w:tcMar>
              <w:top w:w="15" w:type="dxa"/>
              <w:left w:w="15" w:type="dxa"/>
              <w:bottom w:w="0" w:type="dxa"/>
              <w:right w:w="15" w:type="dxa"/>
            </w:tcMar>
            <w:vAlign w:val="center"/>
            <w:hideMark/>
          </w:tcPr>
          <w:p w14:paraId="4D46D43E" w14:textId="2538467D" w:rsidR="009E082A" w:rsidRDefault="009E082A">
            <w:pPr>
              <w:rPr>
                <w:rFonts w:ascii="Aptos Narrow" w:hAnsi="Aptos Narrow"/>
                <w:color w:val="000000"/>
              </w:rPr>
            </w:pPr>
            <w:r>
              <w:rPr>
                <w:rFonts w:ascii="Aptos Narrow" w:hAnsi="Aptos Narrow"/>
                <w:color w:val="000000"/>
              </w:rPr>
              <w:t xml:space="preserve">El sistema debe permitir comprender de forma clara cómo se generan los resultados de IA y </w:t>
            </w:r>
            <w:r w:rsidR="0053475B">
              <w:rPr>
                <w:rFonts w:ascii="Aptos Narrow" w:hAnsi="Aptos Narrow"/>
                <w:color w:val="000000"/>
              </w:rPr>
              <w:t>en qué condiciones</w:t>
            </w:r>
            <w:r>
              <w:rPr>
                <w:rFonts w:ascii="Aptos Narrow" w:hAnsi="Aptos Narrow"/>
                <w:color w:val="000000"/>
              </w:rPr>
              <w:t>.</w:t>
            </w:r>
          </w:p>
        </w:tc>
        <w:tc>
          <w:tcPr>
            <w:tcW w:w="2467" w:type="pct"/>
            <w:tcBorders>
              <w:top w:val="single" w:sz="4" w:space="0" w:color="44B3E1"/>
              <w:left w:val="nil"/>
              <w:bottom w:val="single" w:sz="4" w:space="0" w:color="44B3E1"/>
              <w:right w:val="single" w:sz="4" w:space="0" w:color="44B3E1"/>
            </w:tcBorders>
            <w:shd w:val="clear" w:color="C0E6F5" w:fill="C0E6F5"/>
            <w:tcMar>
              <w:top w:w="15" w:type="dxa"/>
              <w:left w:w="15" w:type="dxa"/>
              <w:bottom w:w="0" w:type="dxa"/>
              <w:right w:w="15" w:type="dxa"/>
            </w:tcMar>
            <w:vAlign w:val="center"/>
            <w:hideMark/>
          </w:tcPr>
          <w:p w14:paraId="3149242B" w14:textId="77777777" w:rsidR="009E082A" w:rsidRDefault="009E082A">
            <w:pPr>
              <w:rPr>
                <w:rFonts w:ascii="Aptos Narrow" w:hAnsi="Aptos Narrow"/>
                <w:color w:val="000000"/>
              </w:rPr>
            </w:pPr>
            <w:r>
              <w:rPr>
                <w:rFonts w:ascii="Aptos Narrow" w:hAnsi="Aptos Narrow"/>
                <w:color w:val="000000"/>
              </w:rPr>
              <w:t>Cada etapa del pipeline (extracción, transcripción, normalización y animación) deja artefactos intermedios y logs que evidencian el proceso. Las decisiones del modelo Whisper y del normalizador son revisables, garantizando la posibilidad de auditoría y explicación del comportamiento del sistema.</w:t>
            </w:r>
          </w:p>
        </w:tc>
      </w:tr>
      <w:tr w:rsidR="009E082A" w14:paraId="6D91FC57" w14:textId="77777777" w:rsidTr="009E082A">
        <w:trPr>
          <w:trHeight w:val="1440"/>
        </w:trPr>
        <w:tc>
          <w:tcPr>
            <w:tcW w:w="1156" w:type="pct"/>
            <w:tcBorders>
              <w:top w:val="single" w:sz="4" w:space="0" w:color="44B3E1"/>
              <w:left w:val="single" w:sz="4" w:space="0" w:color="44B3E1"/>
              <w:bottom w:val="single" w:sz="4" w:space="0" w:color="44B3E1"/>
              <w:right w:val="nil"/>
            </w:tcBorders>
            <w:tcMar>
              <w:top w:w="15" w:type="dxa"/>
              <w:left w:w="15" w:type="dxa"/>
              <w:bottom w:w="0" w:type="dxa"/>
              <w:right w:w="15" w:type="dxa"/>
            </w:tcMar>
            <w:vAlign w:val="center"/>
            <w:hideMark/>
          </w:tcPr>
          <w:p w14:paraId="5A0DBD04" w14:textId="77777777" w:rsidR="009E082A" w:rsidRDefault="009E082A">
            <w:pPr>
              <w:rPr>
                <w:rFonts w:ascii="Aptos Narrow" w:hAnsi="Aptos Narrow"/>
                <w:b/>
                <w:bCs/>
                <w:color w:val="000000"/>
              </w:rPr>
            </w:pPr>
            <w:r>
              <w:rPr>
                <w:rFonts w:ascii="Aptos Narrow" w:hAnsi="Aptos Narrow"/>
                <w:b/>
                <w:bCs/>
                <w:color w:val="000000"/>
              </w:rPr>
              <w:lastRenderedPageBreak/>
              <w:t>Trazabilidad y registro del ciclo de vida</w:t>
            </w:r>
          </w:p>
        </w:tc>
        <w:tc>
          <w:tcPr>
            <w:tcW w:w="1377" w:type="pct"/>
            <w:tcBorders>
              <w:top w:val="single" w:sz="4" w:space="0" w:color="44B3E1"/>
              <w:left w:val="nil"/>
              <w:bottom w:val="single" w:sz="4" w:space="0" w:color="44B3E1"/>
              <w:right w:val="nil"/>
            </w:tcBorders>
            <w:tcMar>
              <w:top w:w="15" w:type="dxa"/>
              <w:left w:w="15" w:type="dxa"/>
              <w:bottom w:w="0" w:type="dxa"/>
              <w:right w:w="15" w:type="dxa"/>
            </w:tcMar>
            <w:vAlign w:val="center"/>
            <w:hideMark/>
          </w:tcPr>
          <w:p w14:paraId="5C19220F" w14:textId="77777777" w:rsidR="009E082A" w:rsidRDefault="009E082A">
            <w:pPr>
              <w:rPr>
                <w:rFonts w:ascii="Aptos Narrow" w:hAnsi="Aptos Narrow"/>
                <w:color w:val="000000"/>
              </w:rPr>
            </w:pPr>
            <w:r>
              <w:rPr>
                <w:rFonts w:ascii="Aptos Narrow" w:hAnsi="Aptos Narrow"/>
                <w:color w:val="000000"/>
              </w:rPr>
              <w:t>Debe existir la capacidad de rastrear las operaciones y sus resultados en todas las fases del procesamiento.</w:t>
            </w:r>
          </w:p>
        </w:tc>
        <w:tc>
          <w:tcPr>
            <w:tcW w:w="2467" w:type="pct"/>
            <w:tcBorders>
              <w:top w:val="single" w:sz="4" w:space="0" w:color="44B3E1"/>
              <w:left w:val="nil"/>
              <w:bottom w:val="single" w:sz="4" w:space="0" w:color="44B3E1"/>
              <w:right w:val="single" w:sz="4" w:space="0" w:color="44B3E1"/>
            </w:tcBorders>
            <w:tcMar>
              <w:top w:w="15" w:type="dxa"/>
              <w:left w:w="15" w:type="dxa"/>
              <w:bottom w:w="0" w:type="dxa"/>
              <w:right w:w="15" w:type="dxa"/>
            </w:tcMar>
            <w:vAlign w:val="center"/>
            <w:hideMark/>
          </w:tcPr>
          <w:p w14:paraId="4B3C90F6" w14:textId="77777777" w:rsidR="009E082A" w:rsidRDefault="009E082A">
            <w:pPr>
              <w:rPr>
                <w:rFonts w:ascii="Aptos Narrow" w:hAnsi="Aptos Narrow"/>
                <w:color w:val="000000"/>
              </w:rPr>
            </w:pPr>
            <w:r>
              <w:rPr>
                <w:rFonts w:ascii="Aptos Narrow" w:hAnsi="Aptos Narrow"/>
                <w:color w:val="000000"/>
              </w:rPr>
              <w:t>Se conserva un registro local en texto plano con eventos y resultados de cada módulo. Aunque no está cifrado, se encuentra aislado del usuario final y permite reconstruir el flujo de procesamiento en caso de revisión técnica o auditoría académica.</w:t>
            </w:r>
          </w:p>
        </w:tc>
      </w:tr>
      <w:tr w:rsidR="009E082A" w14:paraId="7BBEF15A" w14:textId="77777777" w:rsidTr="009E082A">
        <w:trPr>
          <w:trHeight w:val="684"/>
        </w:trPr>
        <w:tc>
          <w:tcPr>
            <w:tcW w:w="1156" w:type="pct"/>
            <w:tcBorders>
              <w:top w:val="single" w:sz="4" w:space="0" w:color="44B3E1"/>
              <w:left w:val="single" w:sz="4" w:space="0" w:color="44B3E1"/>
              <w:bottom w:val="single" w:sz="4" w:space="0" w:color="44B3E1"/>
              <w:right w:val="nil"/>
            </w:tcBorders>
            <w:shd w:val="clear" w:color="C0E6F5" w:fill="C0E6F5"/>
            <w:tcMar>
              <w:top w:w="15" w:type="dxa"/>
              <w:left w:w="15" w:type="dxa"/>
              <w:bottom w:w="0" w:type="dxa"/>
              <w:right w:w="15" w:type="dxa"/>
            </w:tcMar>
            <w:vAlign w:val="center"/>
            <w:hideMark/>
          </w:tcPr>
          <w:p w14:paraId="148A80AE" w14:textId="77777777" w:rsidR="009E082A" w:rsidRDefault="009E082A">
            <w:pPr>
              <w:rPr>
                <w:rFonts w:ascii="Aptos Narrow" w:hAnsi="Aptos Narrow"/>
                <w:b/>
                <w:bCs/>
                <w:color w:val="000000"/>
              </w:rPr>
            </w:pPr>
            <w:r>
              <w:rPr>
                <w:rFonts w:ascii="Aptos Narrow" w:hAnsi="Aptos Narrow"/>
                <w:b/>
                <w:bCs/>
                <w:color w:val="000000"/>
              </w:rPr>
              <w:t>Seguridad y protección de la información</w:t>
            </w:r>
          </w:p>
        </w:tc>
        <w:tc>
          <w:tcPr>
            <w:tcW w:w="1377" w:type="pct"/>
            <w:tcBorders>
              <w:top w:val="single" w:sz="4" w:space="0" w:color="44B3E1"/>
              <w:left w:val="nil"/>
              <w:bottom w:val="single" w:sz="4" w:space="0" w:color="44B3E1"/>
              <w:right w:val="nil"/>
            </w:tcBorders>
            <w:shd w:val="clear" w:color="C0E6F5" w:fill="C0E6F5"/>
            <w:tcMar>
              <w:top w:w="15" w:type="dxa"/>
              <w:left w:w="15" w:type="dxa"/>
              <w:bottom w:w="0" w:type="dxa"/>
              <w:right w:w="15" w:type="dxa"/>
            </w:tcMar>
            <w:vAlign w:val="center"/>
            <w:hideMark/>
          </w:tcPr>
          <w:p w14:paraId="20775C6B" w14:textId="77777777" w:rsidR="009E082A" w:rsidRDefault="009E082A">
            <w:pPr>
              <w:rPr>
                <w:rFonts w:ascii="Aptos Narrow" w:hAnsi="Aptos Narrow"/>
                <w:color w:val="000000"/>
              </w:rPr>
            </w:pPr>
            <w:r>
              <w:rPr>
                <w:rFonts w:ascii="Aptos Narrow" w:hAnsi="Aptos Narrow"/>
                <w:color w:val="000000"/>
              </w:rPr>
              <w:t>La arquitectura debe minimizar la exposición y el riesgo de acceso no autorizado.</w:t>
            </w:r>
          </w:p>
        </w:tc>
        <w:tc>
          <w:tcPr>
            <w:tcW w:w="2467" w:type="pct"/>
            <w:tcBorders>
              <w:top w:val="single" w:sz="4" w:space="0" w:color="44B3E1"/>
              <w:left w:val="nil"/>
              <w:bottom w:val="single" w:sz="4" w:space="0" w:color="44B3E1"/>
              <w:right w:val="single" w:sz="4" w:space="0" w:color="44B3E1"/>
            </w:tcBorders>
            <w:shd w:val="clear" w:color="C0E6F5" w:fill="C0E6F5"/>
            <w:tcMar>
              <w:top w:w="15" w:type="dxa"/>
              <w:left w:w="15" w:type="dxa"/>
              <w:bottom w:w="0" w:type="dxa"/>
              <w:right w:w="15" w:type="dxa"/>
            </w:tcMar>
            <w:vAlign w:val="center"/>
            <w:hideMark/>
          </w:tcPr>
          <w:p w14:paraId="1E213A1B" w14:textId="77777777" w:rsidR="009E082A" w:rsidRDefault="009E082A">
            <w:pPr>
              <w:rPr>
                <w:rFonts w:ascii="Aptos Narrow" w:hAnsi="Aptos Narrow"/>
                <w:color w:val="000000"/>
              </w:rPr>
            </w:pPr>
            <w:r>
              <w:rPr>
                <w:rFonts w:ascii="Aptos Narrow" w:hAnsi="Aptos Narrow"/>
                <w:color w:val="000000"/>
              </w:rPr>
              <w:t>Los datos se almacenan solo durante el tiempo de ejecución y en directorios protegidos por permisos de sistema. No existen conexiones a internet ni transferencias externas. Los archivos se eliminan manual o automáticamente tras su uso, cumpliendo la política de almacenamiento temporal seguro.</w:t>
            </w:r>
          </w:p>
        </w:tc>
      </w:tr>
      <w:tr w:rsidR="009E082A" w14:paraId="04667003" w14:textId="77777777" w:rsidTr="009E082A">
        <w:trPr>
          <w:trHeight w:val="1152"/>
        </w:trPr>
        <w:tc>
          <w:tcPr>
            <w:tcW w:w="1156" w:type="pct"/>
            <w:tcBorders>
              <w:top w:val="single" w:sz="4" w:space="0" w:color="44B3E1"/>
              <w:left w:val="single" w:sz="4" w:space="0" w:color="44B3E1"/>
              <w:bottom w:val="single" w:sz="4" w:space="0" w:color="44B3E1"/>
              <w:right w:val="nil"/>
            </w:tcBorders>
            <w:tcMar>
              <w:top w:w="15" w:type="dxa"/>
              <w:left w:w="15" w:type="dxa"/>
              <w:bottom w:w="0" w:type="dxa"/>
              <w:right w:w="15" w:type="dxa"/>
            </w:tcMar>
            <w:vAlign w:val="center"/>
            <w:hideMark/>
          </w:tcPr>
          <w:p w14:paraId="673DF7D6" w14:textId="77777777" w:rsidR="009E082A" w:rsidRDefault="009E082A">
            <w:pPr>
              <w:rPr>
                <w:rFonts w:ascii="Aptos Narrow" w:hAnsi="Aptos Narrow"/>
                <w:b/>
                <w:bCs/>
                <w:color w:val="000000"/>
              </w:rPr>
            </w:pPr>
            <w:r>
              <w:rPr>
                <w:rFonts w:ascii="Aptos Narrow" w:hAnsi="Aptos Narrow"/>
                <w:b/>
                <w:bCs/>
                <w:color w:val="000000"/>
              </w:rPr>
              <w:t>Minimización y retención de datos</w:t>
            </w:r>
          </w:p>
        </w:tc>
        <w:tc>
          <w:tcPr>
            <w:tcW w:w="1377" w:type="pct"/>
            <w:tcBorders>
              <w:top w:val="single" w:sz="4" w:space="0" w:color="44B3E1"/>
              <w:left w:val="nil"/>
              <w:bottom w:val="single" w:sz="4" w:space="0" w:color="44B3E1"/>
              <w:right w:val="nil"/>
            </w:tcBorders>
            <w:tcMar>
              <w:top w:w="15" w:type="dxa"/>
              <w:left w:w="15" w:type="dxa"/>
              <w:bottom w:w="0" w:type="dxa"/>
              <w:right w:w="15" w:type="dxa"/>
            </w:tcMar>
            <w:vAlign w:val="center"/>
            <w:hideMark/>
          </w:tcPr>
          <w:p w14:paraId="4F59CD8B" w14:textId="77777777" w:rsidR="009E082A" w:rsidRDefault="009E082A">
            <w:pPr>
              <w:rPr>
                <w:rFonts w:ascii="Aptos Narrow" w:hAnsi="Aptos Narrow"/>
                <w:color w:val="000000"/>
              </w:rPr>
            </w:pPr>
            <w:r>
              <w:rPr>
                <w:rFonts w:ascii="Aptos Narrow" w:hAnsi="Aptos Narrow"/>
                <w:color w:val="000000"/>
              </w:rPr>
              <w:t>La IA debe utilizar solo los datos estrictamente necesarios y mantenerlos el tiempo mínimo indispensable.</w:t>
            </w:r>
          </w:p>
        </w:tc>
        <w:tc>
          <w:tcPr>
            <w:tcW w:w="2467" w:type="pct"/>
            <w:tcBorders>
              <w:top w:val="single" w:sz="4" w:space="0" w:color="44B3E1"/>
              <w:left w:val="nil"/>
              <w:bottom w:val="single" w:sz="4" w:space="0" w:color="44B3E1"/>
              <w:right w:val="single" w:sz="4" w:space="0" w:color="44B3E1"/>
            </w:tcBorders>
            <w:tcMar>
              <w:top w:w="15" w:type="dxa"/>
              <w:left w:w="15" w:type="dxa"/>
              <w:bottom w:w="0" w:type="dxa"/>
              <w:right w:w="15" w:type="dxa"/>
            </w:tcMar>
            <w:vAlign w:val="center"/>
            <w:hideMark/>
          </w:tcPr>
          <w:p w14:paraId="432F308D" w14:textId="77777777" w:rsidR="009E082A" w:rsidRDefault="009E082A">
            <w:pPr>
              <w:rPr>
                <w:rFonts w:ascii="Aptos Narrow" w:hAnsi="Aptos Narrow"/>
                <w:color w:val="000000"/>
              </w:rPr>
            </w:pPr>
            <w:r>
              <w:rPr>
                <w:rFonts w:ascii="Aptos Narrow" w:hAnsi="Aptos Narrow"/>
                <w:color w:val="000000"/>
              </w:rPr>
              <w:t>Los archivos de entrada (audio o video) se procesan una sola vez y luego se eliminan. No se almacenan datos de usuarios ni se conservan copias. El sistema no crea repositorios persistentes ni bases de datos.</w:t>
            </w:r>
          </w:p>
        </w:tc>
      </w:tr>
      <w:tr w:rsidR="009E082A" w14:paraId="0C7CAD1E" w14:textId="77777777" w:rsidTr="009E082A">
        <w:trPr>
          <w:trHeight w:val="1440"/>
        </w:trPr>
        <w:tc>
          <w:tcPr>
            <w:tcW w:w="1156" w:type="pct"/>
            <w:tcBorders>
              <w:top w:val="single" w:sz="4" w:space="0" w:color="44B3E1"/>
              <w:left w:val="single" w:sz="4" w:space="0" w:color="44B3E1"/>
              <w:bottom w:val="single" w:sz="4" w:space="0" w:color="44B3E1"/>
              <w:right w:val="nil"/>
            </w:tcBorders>
            <w:shd w:val="clear" w:color="C0E6F5" w:fill="C0E6F5"/>
            <w:tcMar>
              <w:top w:w="15" w:type="dxa"/>
              <w:left w:w="15" w:type="dxa"/>
              <w:bottom w:w="0" w:type="dxa"/>
              <w:right w:w="15" w:type="dxa"/>
            </w:tcMar>
            <w:vAlign w:val="center"/>
            <w:hideMark/>
          </w:tcPr>
          <w:p w14:paraId="68E3CDF2" w14:textId="77777777" w:rsidR="009E082A" w:rsidRDefault="009E082A">
            <w:pPr>
              <w:rPr>
                <w:rFonts w:ascii="Aptos Narrow" w:hAnsi="Aptos Narrow"/>
                <w:b/>
                <w:bCs/>
                <w:color w:val="000000"/>
              </w:rPr>
            </w:pPr>
            <w:r>
              <w:rPr>
                <w:rFonts w:ascii="Aptos Narrow" w:hAnsi="Aptos Narrow"/>
                <w:b/>
                <w:bCs/>
                <w:color w:val="000000"/>
              </w:rPr>
              <w:t>Control humano y supervisión verificable</w:t>
            </w:r>
          </w:p>
        </w:tc>
        <w:tc>
          <w:tcPr>
            <w:tcW w:w="1377" w:type="pct"/>
            <w:tcBorders>
              <w:top w:val="single" w:sz="4" w:space="0" w:color="44B3E1"/>
              <w:left w:val="nil"/>
              <w:bottom w:val="single" w:sz="4" w:space="0" w:color="44B3E1"/>
              <w:right w:val="nil"/>
            </w:tcBorders>
            <w:shd w:val="clear" w:color="C0E6F5" w:fill="C0E6F5"/>
            <w:tcMar>
              <w:top w:w="15" w:type="dxa"/>
              <w:left w:w="15" w:type="dxa"/>
              <w:bottom w:w="0" w:type="dxa"/>
              <w:right w:w="15" w:type="dxa"/>
            </w:tcMar>
            <w:vAlign w:val="center"/>
            <w:hideMark/>
          </w:tcPr>
          <w:p w14:paraId="0660B939" w14:textId="77777777" w:rsidR="009E082A" w:rsidRDefault="009E082A">
            <w:pPr>
              <w:rPr>
                <w:rFonts w:ascii="Aptos Narrow" w:hAnsi="Aptos Narrow"/>
                <w:color w:val="000000"/>
              </w:rPr>
            </w:pPr>
            <w:r>
              <w:rPr>
                <w:rFonts w:ascii="Aptos Narrow" w:hAnsi="Aptos Narrow"/>
                <w:color w:val="000000"/>
              </w:rPr>
              <w:t>Las decisiones automatizadas deben poder ser revisadas o anuladas por un operador humano.</w:t>
            </w:r>
          </w:p>
        </w:tc>
        <w:tc>
          <w:tcPr>
            <w:tcW w:w="2467" w:type="pct"/>
            <w:tcBorders>
              <w:top w:val="single" w:sz="4" w:space="0" w:color="44B3E1"/>
              <w:left w:val="nil"/>
              <w:bottom w:val="single" w:sz="4" w:space="0" w:color="44B3E1"/>
              <w:right w:val="single" w:sz="4" w:space="0" w:color="44B3E1"/>
            </w:tcBorders>
            <w:shd w:val="clear" w:color="C0E6F5" w:fill="C0E6F5"/>
            <w:tcMar>
              <w:top w:w="15" w:type="dxa"/>
              <w:left w:w="15" w:type="dxa"/>
              <w:bottom w:w="0" w:type="dxa"/>
              <w:right w:w="15" w:type="dxa"/>
            </w:tcMar>
            <w:vAlign w:val="center"/>
            <w:hideMark/>
          </w:tcPr>
          <w:p w14:paraId="47AE804C" w14:textId="77777777" w:rsidR="009E082A" w:rsidRDefault="009E082A">
            <w:pPr>
              <w:rPr>
                <w:rFonts w:ascii="Aptos Narrow" w:hAnsi="Aptos Narrow"/>
                <w:color w:val="000000"/>
              </w:rPr>
            </w:pPr>
            <w:r>
              <w:rPr>
                <w:rFonts w:ascii="Aptos Narrow" w:hAnsi="Aptos Narrow"/>
                <w:color w:val="000000"/>
              </w:rPr>
              <w:t>Aunque el sistema opera de forma automática, todos los resultados son verificables mediante los artefactos producidos (textos, animaciones, logs). Un operador puede validar manualmente la correspondencia entre el audio original y la seña generada.</w:t>
            </w:r>
          </w:p>
        </w:tc>
      </w:tr>
      <w:tr w:rsidR="009E082A" w14:paraId="0D4CD84C" w14:textId="77777777" w:rsidTr="009E082A">
        <w:trPr>
          <w:trHeight w:val="1440"/>
        </w:trPr>
        <w:tc>
          <w:tcPr>
            <w:tcW w:w="1156" w:type="pct"/>
            <w:tcBorders>
              <w:top w:val="single" w:sz="4" w:space="0" w:color="44B3E1"/>
              <w:left w:val="single" w:sz="4" w:space="0" w:color="44B3E1"/>
              <w:bottom w:val="single" w:sz="4" w:space="0" w:color="44B3E1"/>
              <w:right w:val="nil"/>
            </w:tcBorders>
            <w:tcMar>
              <w:top w:w="15" w:type="dxa"/>
              <w:left w:w="15" w:type="dxa"/>
              <w:bottom w:w="0" w:type="dxa"/>
              <w:right w:w="15" w:type="dxa"/>
            </w:tcMar>
            <w:vAlign w:val="center"/>
            <w:hideMark/>
          </w:tcPr>
          <w:p w14:paraId="260A12A5" w14:textId="77777777" w:rsidR="009E082A" w:rsidRDefault="009E082A">
            <w:pPr>
              <w:rPr>
                <w:rFonts w:ascii="Aptos Narrow" w:hAnsi="Aptos Narrow"/>
                <w:b/>
                <w:bCs/>
                <w:color w:val="000000"/>
              </w:rPr>
            </w:pPr>
            <w:r>
              <w:rPr>
                <w:rFonts w:ascii="Aptos Narrow" w:hAnsi="Aptos Narrow"/>
                <w:b/>
                <w:bCs/>
                <w:color w:val="000000"/>
              </w:rPr>
              <w:t>Responsabilidad y rendición de cuentas</w:t>
            </w:r>
          </w:p>
        </w:tc>
        <w:tc>
          <w:tcPr>
            <w:tcW w:w="1377" w:type="pct"/>
            <w:tcBorders>
              <w:top w:val="single" w:sz="4" w:space="0" w:color="44B3E1"/>
              <w:left w:val="nil"/>
              <w:bottom w:val="single" w:sz="4" w:space="0" w:color="44B3E1"/>
              <w:right w:val="nil"/>
            </w:tcBorders>
            <w:tcMar>
              <w:top w:w="15" w:type="dxa"/>
              <w:left w:w="15" w:type="dxa"/>
              <w:bottom w:w="0" w:type="dxa"/>
              <w:right w:w="15" w:type="dxa"/>
            </w:tcMar>
            <w:vAlign w:val="center"/>
            <w:hideMark/>
          </w:tcPr>
          <w:p w14:paraId="6B7A0700" w14:textId="77777777" w:rsidR="009E082A" w:rsidRDefault="009E082A">
            <w:pPr>
              <w:rPr>
                <w:rFonts w:ascii="Aptos Narrow" w:hAnsi="Aptos Narrow"/>
                <w:color w:val="000000"/>
              </w:rPr>
            </w:pPr>
            <w:r>
              <w:rPr>
                <w:rFonts w:ascii="Aptos Narrow" w:hAnsi="Aptos Narrow"/>
                <w:color w:val="000000"/>
              </w:rPr>
              <w:t>Debe existir claridad sobre los responsables del diseño, uso y mantenimiento de la IA.</w:t>
            </w:r>
          </w:p>
        </w:tc>
        <w:tc>
          <w:tcPr>
            <w:tcW w:w="2467" w:type="pct"/>
            <w:tcBorders>
              <w:top w:val="single" w:sz="4" w:space="0" w:color="44B3E1"/>
              <w:left w:val="nil"/>
              <w:bottom w:val="single" w:sz="4" w:space="0" w:color="44B3E1"/>
              <w:right w:val="single" w:sz="4" w:space="0" w:color="44B3E1"/>
            </w:tcBorders>
            <w:tcMar>
              <w:top w:w="15" w:type="dxa"/>
              <w:left w:w="15" w:type="dxa"/>
              <w:bottom w:w="0" w:type="dxa"/>
              <w:right w:w="15" w:type="dxa"/>
            </w:tcMar>
            <w:vAlign w:val="center"/>
            <w:hideMark/>
          </w:tcPr>
          <w:p w14:paraId="436B7AA5" w14:textId="77777777" w:rsidR="009E082A" w:rsidRDefault="009E082A">
            <w:pPr>
              <w:rPr>
                <w:rFonts w:ascii="Aptos Narrow" w:hAnsi="Aptos Narrow"/>
                <w:color w:val="000000"/>
              </w:rPr>
            </w:pPr>
            <w:r>
              <w:rPr>
                <w:rFonts w:ascii="Aptos Narrow" w:hAnsi="Aptos Narrow"/>
                <w:color w:val="000000"/>
              </w:rPr>
              <w:t>El proyecto se desarrolla en un entorno académico bajo la supervisión del equipo de desarrollo de DUOC UC. Las decisiones de arquitectura y ejecución están documentadas, y cada iteración de software cuenta con responsable asignado.</w:t>
            </w:r>
          </w:p>
        </w:tc>
      </w:tr>
      <w:tr w:rsidR="009E082A" w14:paraId="2077F090" w14:textId="77777777" w:rsidTr="009E082A">
        <w:trPr>
          <w:trHeight w:val="1440"/>
        </w:trPr>
        <w:tc>
          <w:tcPr>
            <w:tcW w:w="1156" w:type="pct"/>
            <w:tcBorders>
              <w:top w:val="single" w:sz="4" w:space="0" w:color="44B3E1"/>
              <w:left w:val="single" w:sz="4" w:space="0" w:color="44B3E1"/>
              <w:bottom w:val="single" w:sz="4" w:space="0" w:color="44B3E1"/>
              <w:right w:val="nil"/>
            </w:tcBorders>
            <w:shd w:val="clear" w:color="C0E6F5" w:fill="C0E6F5"/>
            <w:tcMar>
              <w:top w:w="15" w:type="dxa"/>
              <w:left w:w="15" w:type="dxa"/>
              <w:bottom w:w="0" w:type="dxa"/>
              <w:right w:w="15" w:type="dxa"/>
            </w:tcMar>
            <w:vAlign w:val="center"/>
            <w:hideMark/>
          </w:tcPr>
          <w:p w14:paraId="5812929B" w14:textId="77777777" w:rsidR="009E082A" w:rsidRDefault="009E082A">
            <w:pPr>
              <w:rPr>
                <w:rFonts w:ascii="Aptos Narrow" w:hAnsi="Aptos Narrow"/>
                <w:b/>
                <w:bCs/>
                <w:color w:val="000000"/>
              </w:rPr>
            </w:pPr>
            <w:r>
              <w:rPr>
                <w:rFonts w:ascii="Aptos Narrow" w:hAnsi="Aptos Narrow"/>
                <w:b/>
                <w:bCs/>
                <w:color w:val="000000"/>
              </w:rPr>
              <w:t>Gestión de riesgos en IA (ISO/IEC 23894)</w:t>
            </w:r>
          </w:p>
        </w:tc>
        <w:tc>
          <w:tcPr>
            <w:tcW w:w="1377" w:type="pct"/>
            <w:tcBorders>
              <w:top w:val="single" w:sz="4" w:space="0" w:color="44B3E1"/>
              <w:left w:val="nil"/>
              <w:bottom w:val="single" w:sz="4" w:space="0" w:color="44B3E1"/>
              <w:right w:val="nil"/>
            </w:tcBorders>
            <w:shd w:val="clear" w:color="C0E6F5" w:fill="C0E6F5"/>
            <w:tcMar>
              <w:top w:w="15" w:type="dxa"/>
              <w:left w:w="15" w:type="dxa"/>
              <w:bottom w:w="0" w:type="dxa"/>
              <w:right w:w="15" w:type="dxa"/>
            </w:tcMar>
            <w:vAlign w:val="center"/>
            <w:hideMark/>
          </w:tcPr>
          <w:p w14:paraId="5B8F2A96" w14:textId="77777777" w:rsidR="009E082A" w:rsidRDefault="009E082A">
            <w:pPr>
              <w:rPr>
                <w:rFonts w:ascii="Aptos Narrow" w:hAnsi="Aptos Narrow"/>
                <w:color w:val="000000"/>
              </w:rPr>
            </w:pPr>
            <w:r>
              <w:rPr>
                <w:rFonts w:ascii="Aptos Narrow" w:hAnsi="Aptos Narrow"/>
                <w:color w:val="000000"/>
              </w:rPr>
              <w:t>Los riesgos asociados al uso de IA deben identificarse, evaluarse y mitigarse durante el ciclo de vida del sistema.</w:t>
            </w:r>
          </w:p>
        </w:tc>
        <w:tc>
          <w:tcPr>
            <w:tcW w:w="2467" w:type="pct"/>
            <w:tcBorders>
              <w:top w:val="single" w:sz="4" w:space="0" w:color="44B3E1"/>
              <w:left w:val="nil"/>
              <w:bottom w:val="single" w:sz="4" w:space="0" w:color="44B3E1"/>
              <w:right w:val="single" w:sz="4" w:space="0" w:color="44B3E1"/>
            </w:tcBorders>
            <w:shd w:val="clear" w:color="C0E6F5" w:fill="C0E6F5"/>
            <w:tcMar>
              <w:top w:w="15" w:type="dxa"/>
              <w:left w:w="15" w:type="dxa"/>
              <w:bottom w:w="0" w:type="dxa"/>
              <w:right w:w="15" w:type="dxa"/>
            </w:tcMar>
            <w:vAlign w:val="center"/>
            <w:hideMark/>
          </w:tcPr>
          <w:p w14:paraId="1E619403" w14:textId="77777777" w:rsidR="009E082A" w:rsidRDefault="009E082A">
            <w:pPr>
              <w:rPr>
                <w:rFonts w:ascii="Aptos Narrow" w:hAnsi="Aptos Narrow"/>
                <w:color w:val="000000"/>
              </w:rPr>
            </w:pPr>
            <w:r>
              <w:rPr>
                <w:rFonts w:ascii="Aptos Narrow" w:hAnsi="Aptos Narrow"/>
                <w:color w:val="000000"/>
              </w:rPr>
              <w:t>El Plan de Riesgos del proyecto incorpora una categoría específica de riesgos tecnológicos de IA: latencia, precisión del modelo, errores de transcripción y fallas en la generación de animaciones. Cada uno cuenta con medidas de mitigación y seguimiento definidas.</w:t>
            </w:r>
          </w:p>
        </w:tc>
      </w:tr>
      <w:tr w:rsidR="009E082A" w14:paraId="267E7399" w14:textId="77777777" w:rsidTr="009E082A">
        <w:trPr>
          <w:trHeight w:val="1152"/>
        </w:trPr>
        <w:tc>
          <w:tcPr>
            <w:tcW w:w="1156" w:type="pct"/>
            <w:tcBorders>
              <w:top w:val="single" w:sz="4" w:space="0" w:color="44B3E1"/>
              <w:left w:val="single" w:sz="4" w:space="0" w:color="44B3E1"/>
              <w:bottom w:val="single" w:sz="4" w:space="0" w:color="44B3E1"/>
              <w:right w:val="nil"/>
            </w:tcBorders>
            <w:tcMar>
              <w:top w:w="15" w:type="dxa"/>
              <w:left w:w="15" w:type="dxa"/>
              <w:bottom w:w="0" w:type="dxa"/>
              <w:right w:w="15" w:type="dxa"/>
            </w:tcMar>
            <w:vAlign w:val="center"/>
            <w:hideMark/>
          </w:tcPr>
          <w:p w14:paraId="34548401" w14:textId="77777777" w:rsidR="009E082A" w:rsidRDefault="009E082A">
            <w:pPr>
              <w:rPr>
                <w:rFonts w:ascii="Aptos Narrow" w:hAnsi="Aptos Narrow"/>
                <w:b/>
                <w:bCs/>
                <w:color w:val="000000"/>
              </w:rPr>
            </w:pPr>
            <w:r>
              <w:rPr>
                <w:rFonts w:ascii="Aptos Narrow" w:hAnsi="Aptos Narrow"/>
                <w:b/>
                <w:bCs/>
                <w:color w:val="000000"/>
              </w:rPr>
              <w:t>Confiabilidad técnica y reproducibilidad</w:t>
            </w:r>
          </w:p>
        </w:tc>
        <w:tc>
          <w:tcPr>
            <w:tcW w:w="1377" w:type="pct"/>
            <w:tcBorders>
              <w:top w:val="single" w:sz="4" w:space="0" w:color="44B3E1"/>
              <w:left w:val="nil"/>
              <w:bottom w:val="single" w:sz="4" w:space="0" w:color="44B3E1"/>
              <w:right w:val="nil"/>
            </w:tcBorders>
            <w:tcMar>
              <w:top w:w="15" w:type="dxa"/>
              <w:left w:w="15" w:type="dxa"/>
              <w:bottom w:w="0" w:type="dxa"/>
              <w:right w:w="15" w:type="dxa"/>
            </w:tcMar>
            <w:vAlign w:val="center"/>
            <w:hideMark/>
          </w:tcPr>
          <w:p w14:paraId="2958DCFA" w14:textId="77777777" w:rsidR="009E082A" w:rsidRDefault="009E082A">
            <w:pPr>
              <w:rPr>
                <w:rFonts w:ascii="Aptos Narrow" w:hAnsi="Aptos Narrow"/>
                <w:color w:val="000000"/>
              </w:rPr>
            </w:pPr>
            <w:r>
              <w:rPr>
                <w:rFonts w:ascii="Aptos Narrow" w:hAnsi="Aptos Narrow"/>
                <w:color w:val="000000"/>
              </w:rPr>
              <w:t>Los resultados deben ser consistentes ante las mismas condiciones de entrada.</w:t>
            </w:r>
          </w:p>
        </w:tc>
        <w:tc>
          <w:tcPr>
            <w:tcW w:w="2467" w:type="pct"/>
            <w:tcBorders>
              <w:top w:val="single" w:sz="4" w:space="0" w:color="44B3E1"/>
              <w:left w:val="nil"/>
              <w:bottom w:val="single" w:sz="4" w:space="0" w:color="44B3E1"/>
              <w:right w:val="single" w:sz="4" w:space="0" w:color="44B3E1"/>
            </w:tcBorders>
            <w:tcMar>
              <w:top w:w="15" w:type="dxa"/>
              <w:left w:w="15" w:type="dxa"/>
              <w:bottom w:w="0" w:type="dxa"/>
              <w:right w:w="15" w:type="dxa"/>
            </w:tcMar>
            <w:vAlign w:val="center"/>
            <w:hideMark/>
          </w:tcPr>
          <w:p w14:paraId="512228A7" w14:textId="77777777" w:rsidR="009E082A" w:rsidRDefault="009E082A">
            <w:pPr>
              <w:rPr>
                <w:rFonts w:ascii="Aptos Narrow" w:hAnsi="Aptos Narrow"/>
                <w:color w:val="000000"/>
              </w:rPr>
            </w:pPr>
            <w:r>
              <w:rPr>
                <w:rFonts w:ascii="Aptos Narrow" w:hAnsi="Aptos Narrow"/>
                <w:color w:val="000000"/>
              </w:rPr>
              <w:t>Los modelos de IA operan con parámetros fijos, garantizando resultados reproducibles en distintos equipos. Los RNF.11 y RNF.12 aseguran compatibilidad multiplataforma y reproducibilidad de salidas idénticas.</w:t>
            </w:r>
          </w:p>
        </w:tc>
      </w:tr>
      <w:tr w:rsidR="009E082A" w14:paraId="3FD07171" w14:textId="77777777" w:rsidTr="009E082A">
        <w:trPr>
          <w:trHeight w:val="684"/>
        </w:trPr>
        <w:tc>
          <w:tcPr>
            <w:tcW w:w="1156" w:type="pct"/>
            <w:tcBorders>
              <w:top w:val="single" w:sz="4" w:space="0" w:color="44B3E1"/>
              <w:left w:val="single" w:sz="4" w:space="0" w:color="44B3E1"/>
              <w:bottom w:val="single" w:sz="4" w:space="0" w:color="44B3E1"/>
              <w:right w:val="nil"/>
            </w:tcBorders>
            <w:shd w:val="clear" w:color="C0E6F5" w:fill="C0E6F5"/>
            <w:tcMar>
              <w:top w:w="15" w:type="dxa"/>
              <w:left w:w="15" w:type="dxa"/>
              <w:bottom w:w="0" w:type="dxa"/>
              <w:right w:w="15" w:type="dxa"/>
            </w:tcMar>
            <w:vAlign w:val="center"/>
            <w:hideMark/>
          </w:tcPr>
          <w:p w14:paraId="5C2581C2" w14:textId="77777777" w:rsidR="009E082A" w:rsidRDefault="009E082A">
            <w:pPr>
              <w:rPr>
                <w:rFonts w:ascii="Aptos Narrow" w:hAnsi="Aptos Narrow"/>
                <w:b/>
                <w:bCs/>
                <w:color w:val="000000"/>
              </w:rPr>
            </w:pPr>
            <w:r>
              <w:rPr>
                <w:rFonts w:ascii="Aptos Narrow" w:hAnsi="Aptos Narrow"/>
                <w:b/>
                <w:bCs/>
                <w:color w:val="000000"/>
              </w:rPr>
              <w:t>Ética y no discriminación</w:t>
            </w:r>
          </w:p>
        </w:tc>
        <w:tc>
          <w:tcPr>
            <w:tcW w:w="1377" w:type="pct"/>
            <w:tcBorders>
              <w:top w:val="single" w:sz="4" w:space="0" w:color="44B3E1"/>
              <w:left w:val="nil"/>
              <w:bottom w:val="single" w:sz="4" w:space="0" w:color="44B3E1"/>
              <w:right w:val="nil"/>
            </w:tcBorders>
            <w:shd w:val="clear" w:color="C0E6F5" w:fill="C0E6F5"/>
            <w:tcMar>
              <w:top w:w="15" w:type="dxa"/>
              <w:left w:w="15" w:type="dxa"/>
              <w:bottom w:w="0" w:type="dxa"/>
              <w:right w:w="15" w:type="dxa"/>
            </w:tcMar>
            <w:vAlign w:val="center"/>
            <w:hideMark/>
          </w:tcPr>
          <w:p w14:paraId="25EFCCC4" w14:textId="77777777" w:rsidR="009E082A" w:rsidRDefault="009E082A">
            <w:pPr>
              <w:rPr>
                <w:rFonts w:ascii="Aptos Narrow" w:hAnsi="Aptos Narrow"/>
                <w:color w:val="000000"/>
              </w:rPr>
            </w:pPr>
            <w:r>
              <w:rPr>
                <w:rFonts w:ascii="Aptos Narrow" w:hAnsi="Aptos Narrow"/>
                <w:color w:val="000000"/>
              </w:rPr>
              <w:t>Los sistemas de IA deben evitar sesgos, discriminación o usos indebidos.</w:t>
            </w:r>
          </w:p>
        </w:tc>
        <w:tc>
          <w:tcPr>
            <w:tcW w:w="2467" w:type="pct"/>
            <w:tcBorders>
              <w:top w:val="single" w:sz="4" w:space="0" w:color="44B3E1"/>
              <w:left w:val="nil"/>
              <w:bottom w:val="single" w:sz="4" w:space="0" w:color="44B3E1"/>
              <w:right w:val="single" w:sz="4" w:space="0" w:color="44B3E1"/>
            </w:tcBorders>
            <w:shd w:val="clear" w:color="C0E6F5" w:fill="C0E6F5"/>
            <w:tcMar>
              <w:top w:w="15" w:type="dxa"/>
              <w:left w:w="15" w:type="dxa"/>
              <w:bottom w:w="0" w:type="dxa"/>
              <w:right w:w="15" w:type="dxa"/>
            </w:tcMar>
            <w:vAlign w:val="center"/>
            <w:hideMark/>
          </w:tcPr>
          <w:p w14:paraId="7B8F3425" w14:textId="77777777" w:rsidR="009E082A" w:rsidRDefault="009E082A">
            <w:pPr>
              <w:rPr>
                <w:rFonts w:ascii="Aptos Narrow" w:hAnsi="Aptos Narrow"/>
                <w:color w:val="000000"/>
              </w:rPr>
            </w:pPr>
            <w:r>
              <w:rPr>
                <w:rFonts w:ascii="Aptos Narrow" w:hAnsi="Aptos Narrow"/>
                <w:color w:val="000000"/>
              </w:rPr>
              <w:t xml:space="preserve">El MVP no toma decisiones sobre personas ni aplica análisis semánticos que impliquen juicios o sesgos. El diseño se limita a traducción de voz a seña, sin interpretación subjetiva. Futuras versiones </w:t>
            </w:r>
            <w:r>
              <w:rPr>
                <w:rFonts w:ascii="Aptos Narrow" w:hAnsi="Aptos Narrow"/>
                <w:color w:val="000000"/>
              </w:rPr>
              <w:lastRenderedPageBreak/>
              <w:t>contemplarán validación con intérpretes certificados para reforzar imparcialidad.</w:t>
            </w:r>
          </w:p>
        </w:tc>
      </w:tr>
    </w:tbl>
    <w:p w14:paraId="70E11B2F" w14:textId="3A9CDB96" w:rsidR="00CB7F80" w:rsidRPr="003067FD" w:rsidRDefault="009E082A" w:rsidP="003272A3">
      <w:pPr>
        <w:jc w:val="both"/>
        <w:rPr>
          <w:rFonts w:eastAsia="Arial"/>
        </w:rPr>
      </w:pPr>
      <w:r w:rsidRPr="003067FD">
        <w:rPr>
          <w:rFonts w:eastAsia="Arial"/>
        </w:rPr>
        <w:lastRenderedPageBreak/>
        <w:t xml:space="preserve"> </w:t>
      </w:r>
      <w:r w:rsidR="00CB7F80" w:rsidRPr="003067FD">
        <w:rPr>
          <w:rFonts w:eastAsia="Arial"/>
        </w:rPr>
        <w:br w:type="page"/>
      </w:r>
    </w:p>
    <w:p w14:paraId="5D58D786" w14:textId="77777777" w:rsidR="005F71F3" w:rsidRDefault="005F71F3">
      <w:pPr>
        <w:rPr>
          <w:rFonts w:asciiTheme="majorHAnsi" w:eastAsia="Arial" w:hAnsiTheme="majorHAnsi" w:cstheme="majorBidi"/>
          <w:color w:val="365F91" w:themeColor="accent1" w:themeShade="BF"/>
          <w:sz w:val="32"/>
          <w:szCs w:val="32"/>
        </w:rPr>
      </w:pPr>
    </w:p>
    <w:p w14:paraId="1710D8E8" w14:textId="68FB72BE" w:rsidR="00D772C4" w:rsidRDefault="00000000" w:rsidP="00770D78">
      <w:pPr>
        <w:pStyle w:val="Ttulo2"/>
        <w:numPr>
          <w:ilvl w:val="0"/>
          <w:numId w:val="4"/>
        </w:numPr>
      </w:pPr>
      <w:bookmarkStart w:id="36" w:name="_Toc211216294"/>
      <w:r>
        <w:rPr>
          <w:rFonts w:eastAsia="Arial"/>
        </w:rPr>
        <w:t>Análisis de Reutilización</w:t>
      </w:r>
      <w:bookmarkEnd w:id="36"/>
      <w:r>
        <w:rPr>
          <w:rFonts w:eastAsia="Arial"/>
        </w:rPr>
        <w:t xml:space="preserve"> </w:t>
      </w:r>
    </w:p>
    <w:p w14:paraId="2CD445D9" w14:textId="77777777" w:rsidR="00CB7F80" w:rsidRDefault="00CB7F80" w:rsidP="009E082A"/>
    <w:p w14:paraId="34BDABEB" w14:textId="10235EF8" w:rsidR="009E082A" w:rsidRDefault="009E082A" w:rsidP="0084170F">
      <w:pPr>
        <w:jc w:val="both"/>
      </w:pPr>
      <w:r>
        <w:t>El análisis de reutilización tiene como objetivo identificar los componentes, librerías y estructuras del sistema que pueden ser aprovechados en iteraciones futuras o en otros proyectos que compartan características técnicas o funcionales con CatCh AI. Dado que el MVP se ha diseñado bajo un enfoque modular y de bajo acoplamiento, su arquitectura presenta una base sólida para extender, reemplazar o adaptar elementos sin afectar el núcleo funcional del sistema. Esta capacidad de reutilización es resultado directo de las decisiones de diseño adoptadas en las secciones anteriores: independencia tecnológica, procesamiento por etapas y comunicación mediante archivos intermedios o interfaces simples.</w:t>
      </w:r>
    </w:p>
    <w:p w14:paraId="4FE7CACD" w14:textId="5E554833" w:rsidR="009E082A" w:rsidRDefault="009E082A" w:rsidP="0084170F">
      <w:pPr>
        <w:jc w:val="both"/>
      </w:pPr>
      <w:r>
        <w:t>En su estado actual, el sistema se compone de módulos bien definidos —Orquestador, STT (Whisper), Normalizador, Diccionario, Motor de Animación, Logs y Gestión de Archivos Temporales—, los cuales funcionan como bloques autónomos que se comunican entre sí a través de datos estructurados. Esta estructura permite que varios de ellos puedan ser reutilizados íntegramente, ya sea dentro del mismo dominio (traducción e interpretación automática) o en áreas de desarrollo afines (procesamiento multimedia, educación accesible, o investigación de interfaces inclusivas).</w:t>
      </w:r>
    </w:p>
    <w:p w14:paraId="1DD0623C" w14:textId="77777777" w:rsidR="009E082A" w:rsidRDefault="009E082A" w:rsidP="009E082A"/>
    <w:p w14:paraId="06873DEB" w14:textId="50369871" w:rsidR="009E082A" w:rsidRDefault="009E082A" w:rsidP="009E082A">
      <w:pPr>
        <w:pStyle w:val="Ttulo3"/>
        <w:numPr>
          <w:ilvl w:val="1"/>
          <w:numId w:val="4"/>
        </w:numPr>
      </w:pPr>
      <w:bookmarkStart w:id="37" w:name="_Toc211216295"/>
      <w:r w:rsidRPr="009E082A">
        <w:t>Reutilización de Componentes Técnicos</w:t>
      </w:r>
      <w:bookmarkEnd w:id="37"/>
    </w:p>
    <w:p w14:paraId="304CB80B" w14:textId="77777777" w:rsidR="009E082A" w:rsidRDefault="009E082A" w:rsidP="009E082A"/>
    <w:p w14:paraId="1EE50C59" w14:textId="69CEA770" w:rsidR="009E082A" w:rsidRPr="009E082A" w:rsidRDefault="009E082A" w:rsidP="009E082A">
      <w:pPr>
        <w:pStyle w:val="Ttulo4"/>
        <w:numPr>
          <w:ilvl w:val="2"/>
          <w:numId w:val="4"/>
        </w:numPr>
      </w:pPr>
      <w:r>
        <w:t>Módulo de Orquestación</w:t>
      </w:r>
    </w:p>
    <w:p w14:paraId="7A4FA1BF" w14:textId="77777777" w:rsidR="009E082A" w:rsidRDefault="009E082A" w:rsidP="0084170F">
      <w:pPr>
        <w:ind w:left="720"/>
        <w:jc w:val="both"/>
      </w:pPr>
      <w:r>
        <w:t>El Orquestador constituye el punto de entrada principal del sistema y su lógica de coordinación puede reutilizarse en cualquier pipeline secuencial de procesamiento de datos o multimedia. Su capacidad de controlar etapas, validar salidas intermedias y registrar eventos lo convierte en un componente genérico aplicable en sistemas de análisis de voz, visión o texto. Con pequeñas modificaciones, puede integrarse a nuevas arquitecturas mediante llamadas REST o colas de tareas, conservando la misma estructura modular.</w:t>
      </w:r>
    </w:p>
    <w:p w14:paraId="6E96F3B8" w14:textId="77777777" w:rsidR="009E082A" w:rsidRDefault="009E082A" w:rsidP="0084170F">
      <w:pPr>
        <w:pStyle w:val="Ttulo4"/>
        <w:jc w:val="both"/>
      </w:pPr>
    </w:p>
    <w:p w14:paraId="30C16C1F" w14:textId="55B6A23B" w:rsidR="009E082A" w:rsidRPr="009E082A" w:rsidRDefault="009E082A" w:rsidP="0084170F">
      <w:pPr>
        <w:pStyle w:val="Ttulo4"/>
        <w:numPr>
          <w:ilvl w:val="2"/>
          <w:numId w:val="4"/>
        </w:numPr>
        <w:jc w:val="both"/>
      </w:pPr>
      <w:r>
        <w:t>Motor STT (Whisper)</w:t>
      </w:r>
    </w:p>
    <w:p w14:paraId="6ECB7950" w14:textId="77777777" w:rsidR="009E082A" w:rsidRDefault="009E082A" w:rsidP="0084170F">
      <w:pPr>
        <w:ind w:left="720"/>
        <w:jc w:val="both"/>
      </w:pPr>
      <w:r>
        <w:t>El módulo de transcripción puede ser empleado de forma independiente en otros proyectos que requieran reconocimiento de voz en español. Su ejecución local, sin conexión a internet, lo hace especialmente valioso en entornos con restricciones de red o en proyectos educativos y de investigación donde la privacidad es prioritaria. Además, su API interna puede adaptarse fácilmente a flujos de entrada distintos (micrófono, video, o transmisión en vivo).</w:t>
      </w:r>
    </w:p>
    <w:p w14:paraId="0EF9EBD3" w14:textId="77777777" w:rsidR="009E082A" w:rsidRDefault="009E082A" w:rsidP="0084170F">
      <w:pPr>
        <w:jc w:val="both"/>
      </w:pPr>
    </w:p>
    <w:p w14:paraId="47FECC13" w14:textId="3B927DE8" w:rsidR="009E082A" w:rsidRPr="009E082A" w:rsidRDefault="009E082A" w:rsidP="0084170F">
      <w:pPr>
        <w:pStyle w:val="Ttulo4"/>
        <w:numPr>
          <w:ilvl w:val="2"/>
          <w:numId w:val="4"/>
        </w:numPr>
        <w:jc w:val="both"/>
      </w:pPr>
      <w:r>
        <w:t>Módulo de Normalización y Tokenización</w:t>
      </w:r>
    </w:p>
    <w:p w14:paraId="2907458A" w14:textId="62DB3CFF" w:rsidR="009E082A" w:rsidRDefault="009E082A" w:rsidP="0084170F">
      <w:pPr>
        <w:ind w:left="720"/>
        <w:jc w:val="both"/>
      </w:pPr>
      <w:r>
        <w:t>El pipeline lingüístico desarrollado para CatCh AI —que transforma texto crudo en frases normalizadas y compatibles con el diccionario LSCh— puede reutilizarse en otros contextos donde se requiera limpieza, estandarización o segmentación de texto. Este módulo, por su naturaleza, es útil en sistemas de subtitulado automático, chatbots o preprocesamiento de corpus lingüísticos</w:t>
      </w:r>
      <w:r w:rsidR="00B50A9D">
        <w:t xml:space="preserve"> para lengua chilena.</w:t>
      </w:r>
    </w:p>
    <w:p w14:paraId="17038F62" w14:textId="77777777" w:rsidR="009E082A" w:rsidRDefault="009E082A" w:rsidP="0084170F">
      <w:pPr>
        <w:jc w:val="both"/>
      </w:pPr>
    </w:p>
    <w:p w14:paraId="7EA06AAE" w14:textId="6A65915A" w:rsidR="009E082A" w:rsidRDefault="009E082A" w:rsidP="0084170F">
      <w:pPr>
        <w:pStyle w:val="Ttulo4"/>
        <w:numPr>
          <w:ilvl w:val="2"/>
          <w:numId w:val="4"/>
        </w:numPr>
        <w:jc w:val="both"/>
      </w:pPr>
      <w:r>
        <w:t>Diccionario LSCh y Selector de Seña</w:t>
      </w:r>
    </w:p>
    <w:p w14:paraId="6B298B5F" w14:textId="77777777" w:rsidR="009E082A" w:rsidRDefault="009E082A" w:rsidP="0084170F">
      <w:pPr>
        <w:ind w:left="720"/>
        <w:jc w:val="both"/>
      </w:pPr>
      <w:r>
        <w:t>El componente que consulta y selecciona animaciones en base a palabras o glosas puede ser extendido como módulo semántico reutilizable en proyectos relacionados con educación inclusiva o traducción multimodal. Su estructura de índices y referencias a archivos GLB/FBX es fácilmente adaptable a otros idiomas de señas o a repositorios de animaciones 3D. A largo plazo, este módulo podría evolucionar hacia una API de consulta de señas reutilizable en plataformas educativas, gubernamentales o mediáticas.</w:t>
      </w:r>
    </w:p>
    <w:p w14:paraId="33D4A696" w14:textId="77777777" w:rsidR="009E082A" w:rsidRDefault="009E082A" w:rsidP="0084170F">
      <w:pPr>
        <w:jc w:val="both"/>
      </w:pPr>
    </w:p>
    <w:p w14:paraId="2406EEE3" w14:textId="77777777" w:rsidR="009E082A" w:rsidRDefault="009E082A" w:rsidP="0084170F">
      <w:pPr>
        <w:jc w:val="both"/>
      </w:pPr>
    </w:p>
    <w:p w14:paraId="710A26FA" w14:textId="77777777" w:rsidR="00B50A9D" w:rsidRPr="00B50A9D" w:rsidRDefault="00B50A9D" w:rsidP="0084170F">
      <w:pPr>
        <w:pStyle w:val="Ttulo3"/>
        <w:numPr>
          <w:ilvl w:val="1"/>
          <w:numId w:val="4"/>
        </w:numPr>
        <w:jc w:val="both"/>
        <w:rPr>
          <w:rFonts w:eastAsia="Arial"/>
        </w:rPr>
      </w:pPr>
      <w:bookmarkStart w:id="38" w:name="_Toc211216296"/>
      <w:r w:rsidRPr="00B50A9D">
        <w:rPr>
          <w:rFonts w:eastAsia="Arial"/>
        </w:rPr>
        <w:t>Reutilización de Recursos y Modelos</w:t>
      </w:r>
      <w:bookmarkEnd w:id="38"/>
    </w:p>
    <w:p w14:paraId="2D864566" w14:textId="77777777" w:rsidR="00B50A9D" w:rsidRPr="00B50A9D" w:rsidRDefault="00B50A9D" w:rsidP="0084170F">
      <w:pPr>
        <w:jc w:val="both"/>
        <w:rPr>
          <w:rFonts w:eastAsia="Arial"/>
        </w:rPr>
      </w:pPr>
    </w:p>
    <w:p w14:paraId="1EB82578" w14:textId="77777777" w:rsidR="00B50A9D" w:rsidRDefault="00B50A9D" w:rsidP="0084170F">
      <w:pPr>
        <w:jc w:val="both"/>
        <w:rPr>
          <w:rFonts w:eastAsia="Arial"/>
        </w:rPr>
      </w:pPr>
      <w:r w:rsidRPr="00B50A9D">
        <w:rPr>
          <w:rFonts w:eastAsia="Arial"/>
        </w:rPr>
        <w:t>Además de los módulos funcionales, el sistema incorpora recursos reutilizables en forma de modelos, datasets y scripts auxiliares. El modelo Whisper puede mantenerse como componente estándar para futuros desarrollos de transcripción. Los scripts de Blender empleados en el rigging y exportación de animaciones pueden transformarse en plantillas para generar repositorios de señas en 3D en distintos contextos. Asimismo, las configuraciones del pipeline de captura con Freemocap pueden adaptarse a nuevas sesiones de grabación o a la creación de un dataset nacional de LSCh animada, aportando valor más allá del proyecto actual.</w:t>
      </w:r>
    </w:p>
    <w:p w14:paraId="315715BA" w14:textId="77777777" w:rsidR="00B50A9D" w:rsidRDefault="00B50A9D" w:rsidP="0084170F">
      <w:pPr>
        <w:jc w:val="both"/>
        <w:rPr>
          <w:rFonts w:eastAsia="Arial"/>
        </w:rPr>
      </w:pPr>
    </w:p>
    <w:p w14:paraId="3578208C" w14:textId="77777777" w:rsidR="00B50A9D" w:rsidRPr="00B50A9D" w:rsidRDefault="00B50A9D" w:rsidP="0084170F">
      <w:pPr>
        <w:pStyle w:val="Ttulo3"/>
        <w:numPr>
          <w:ilvl w:val="1"/>
          <w:numId w:val="4"/>
        </w:numPr>
        <w:jc w:val="both"/>
        <w:rPr>
          <w:rFonts w:eastAsia="Arial"/>
        </w:rPr>
      </w:pPr>
      <w:bookmarkStart w:id="39" w:name="_Toc211216297"/>
      <w:r w:rsidRPr="00B50A9D">
        <w:rPr>
          <w:rFonts w:eastAsia="Arial"/>
        </w:rPr>
        <w:t>Reutilización Arquitectónica</w:t>
      </w:r>
      <w:bookmarkEnd w:id="39"/>
    </w:p>
    <w:p w14:paraId="5C857AEB" w14:textId="77777777" w:rsidR="00B50A9D" w:rsidRPr="00B50A9D" w:rsidRDefault="00B50A9D" w:rsidP="0084170F">
      <w:pPr>
        <w:jc w:val="both"/>
        <w:rPr>
          <w:rFonts w:eastAsia="Arial"/>
        </w:rPr>
      </w:pPr>
    </w:p>
    <w:p w14:paraId="07C95DF8" w14:textId="77777777" w:rsidR="00B50A9D" w:rsidRPr="00B50A9D" w:rsidRDefault="00B50A9D" w:rsidP="0084170F">
      <w:pPr>
        <w:jc w:val="both"/>
        <w:rPr>
          <w:rFonts w:eastAsia="Arial"/>
        </w:rPr>
      </w:pPr>
      <w:r w:rsidRPr="00B50A9D">
        <w:rPr>
          <w:rFonts w:eastAsia="Arial"/>
        </w:rPr>
        <w:t>Desde el punto de vista estructural, la arquitectura de CatCh AI sigue un patrón de capas y servicios independientes, donde cada módulo tiene interfaces definidas y contratos explícitos. Este patrón puede replicarse en otros sistemas de IA que combinen procesamiento secuencial, análisis multimodal y salida gráfica. Por ejemplo, la arquitectura puede servir como base para proyectos de:</w:t>
      </w:r>
    </w:p>
    <w:p w14:paraId="0D3B5BEE" w14:textId="77777777" w:rsidR="00B50A9D" w:rsidRPr="00B50A9D" w:rsidRDefault="00B50A9D" w:rsidP="0084170F">
      <w:pPr>
        <w:pStyle w:val="Prrafodelista"/>
        <w:numPr>
          <w:ilvl w:val="0"/>
          <w:numId w:val="27"/>
        </w:numPr>
        <w:jc w:val="both"/>
        <w:rPr>
          <w:rFonts w:eastAsia="Arial"/>
        </w:rPr>
      </w:pPr>
      <w:r w:rsidRPr="00B50A9D">
        <w:rPr>
          <w:rFonts w:eastAsia="Arial"/>
        </w:rPr>
        <w:t>Reconocimiento de gestos corporales.</w:t>
      </w:r>
    </w:p>
    <w:p w14:paraId="446E23F4" w14:textId="77777777" w:rsidR="00B50A9D" w:rsidRPr="00B50A9D" w:rsidRDefault="00B50A9D" w:rsidP="0084170F">
      <w:pPr>
        <w:pStyle w:val="Prrafodelista"/>
        <w:numPr>
          <w:ilvl w:val="0"/>
          <w:numId w:val="27"/>
        </w:numPr>
        <w:jc w:val="both"/>
        <w:rPr>
          <w:rFonts w:eastAsia="Arial"/>
        </w:rPr>
      </w:pPr>
      <w:r w:rsidRPr="00B50A9D">
        <w:rPr>
          <w:rFonts w:eastAsia="Arial"/>
        </w:rPr>
        <w:t>Interpretación de texto a movimiento.</w:t>
      </w:r>
    </w:p>
    <w:p w14:paraId="5DC9B238" w14:textId="5A9759EC" w:rsidR="00B50A9D" w:rsidRPr="00B50A9D" w:rsidRDefault="00B50A9D" w:rsidP="0084170F">
      <w:pPr>
        <w:pStyle w:val="Prrafodelista"/>
        <w:numPr>
          <w:ilvl w:val="0"/>
          <w:numId w:val="27"/>
        </w:numPr>
        <w:jc w:val="both"/>
        <w:rPr>
          <w:rFonts w:eastAsia="Arial"/>
        </w:rPr>
      </w:pPr>
      <w:r w:rsidRPr="00B50A9D">
        <w:rPr>
          <w:rFonts w:eastAsia="Arial"/>
        </w:rPr>
        <w:t>Generación audiovisual a partir de modelos lingüísticos.</w:t>
      </w:r>
    </w:p>
    <w:p w14:paraId="315D5423" w14:textId="1DC6E3B1" w:rsidR="00CB7F80" w:rsidRDefault="00B50A9D" w:rsidP="0084170F">
      <w:pPr>
        <w:jc w:val="both"/>
        <w:rPr>
          <w:rFonts w:eastAsia="Arial"/>
        </w:rPr>
      </w:pPr>
      <w:r w:rsidRPr="00B50A9D">
        <w:rPr>
          <w:rFonts w:eastAsia="Arial"/>
        </w:rPr>
        <w:t>La reutilización arquitectónica se traduce en un marco flexible de integración: la sustitución de un módulo (por ejemplo, Whisper) no altera el comportamiento de los demás, siempre que se mantenga el formato de comunicación entre etapas. Esto permite escalar o migrar el proyecto hacia microservicios o contenedores en fases futuras.</w:t>
      </w:r>
      <w:r w:rsidR="00CB7F80">
        <w:rPr>
          <w:rFonts w:eastAsia="Arial"/>
        </w:rPr>
        <w:br w:type="page"/>
      </w:r>
    </w:p>
    <w:p w14:paraId="7C055039" w14:textId="77777777" w:rsidR="00B50A9D" w:rsidRDefault="00B50A9D" w:rsidP="00B50A9D">
      <w:pPr>
        <w:rPr>
          <w:rFonts w:asciiTheme="majorHAnsi" w:eastAsia="Arial" w:hAnsiTheme="majorHAnsi" w:cstheme="majorBidi"/>
          <w:color w:val="365F91" w:themeColor="accent1" w:themeShade="BF"/>
          <w:sz w:val="32"/>
          <w:szCs w:val="32"/>
        </w:rPr>
      </w:pPr>
    </w:p>
    <w:p w14:paraId="6D0163CF" w14:textId="1DC04A02" w:rsidR="00D772C4" w:rsidRDefault="00000000" w:rsidP="00770D78">
      <w:pPr>
        <w:pStyle w:val="Ttulo2"/>
        <w:numPr>
          <w:ilvl w:val="0"/>
          <w:numId w:val="4"/>
        </w:numPr>
      </w:pPr>
      <w:bookmarkStart w:id="40" w:name="_Toc211216298"/>
      <w:r>
        <w:rPr>
          <w:rFonts w:eastAsia="Arial"/>
        </w:rPr>
        <w:t>Mockups</w:t>
      </w:r>
      <w:bookmarkEnd w:id="40"/>
      <w:r>
        <w:rPr>
          <w:rFonts w:eastAsia="Arial"/>
        </w:rPr>
        <w:t xml:space="preserve"> </w:t>
      </w:r>
    </w:p>
    <w:p w14:paraId="2EE26199" w14:textId="77777777" w:rsidR="005F71F3" w:rsidRDefault="005F71F3">
      <w:pPr>
        <w:rPr>
          <w:rFonts w:eastAsia="Arial"/>
        </w:rPr>
      </w:pPr>
    </w:p>
    <w:p w14:paraId="67978E3C" w14:textId="3C388BE8" w:rsidR="00480D53" w:rsidRDefault="005F71F3" w:rsidP="005F71F3">
      <w:pPr>
        <w:keepNext/>
      </w:pPr>
      <w:r w:rsidRPr="005F71F3">
        <w:rPr>
          <w:rFonts w:eastAsia="Arial"/>
          <w:noProof/>
        </w:rPr>
        <w:drawing>
          <wp:inline distT="0" distB="0" distL="0" distR="0" wp14:anchorId="75587580" wp14:editId="0FAC79CD">
            <wp:extent cx="6219190" cy="2907665"/>
            <wp:effectExtent l="0" t="0" r="0" b="6985"/>
            <wp:docPr id="13943373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37352" name="Imagen 1" descr="Interfaz de usuario gráfica, Texto, Aplicación&#10;&#10;El contenido generado por IA puede ser incorrecto."/>
                    <pic:cNvPicPr/>
                  </pic:nvPicPr>
                  <pic:blipFill>
                    <a:blip r:embed="rId33"/>
                    <a:stretch>
                      <a:fillRect/>
                    </a:stretch>
                  </pic:blipFill>
                  <pic:spPr>
                    <a:xfrm>
                      <a:off x="0" y="0"/>
                      <a:ext cx="6219190" cy="2907665"/>
                    </a:xfrm>
                    <a:prstGeom prst="rect">
                      <a:avLst/>
                    </a:prstGeom>
                  </pic:spPr>
                </pic:pic>
              </a:graphicData>
            </a:graphic>
          </wp:inline>
        </w:drawing>
      </w:r>
    </w:p>
    <w:p w14:paraId="51046208" w14:textId="140E9EF9" w:rsidR="005F71F3" w:rsidRDefault="005F71F3" w:rsidP="005F71F3">
      <w:pPr>
        <w:pStyle w:val="Descripcin"/>
      </w:pPr>
      <w:r>
        <w:t xml:space="preserve">Ilustración </w:t>
      </w:r>
      <w:r>
        <w:fldChar w:fldCharType="begin"/>
      </w:r>
      <w:r>
        <w:instrText xml:space="preserve"> SEQ Ilustración \* ARABIC </w:instrText>
      </w:r>
      <w:r>
        <w:fldChar w:fldCharType="separate"/>
      </w:r>
      <w:r w:rsidR="00480D53">
        <w:rPr>
          <w:noProof/>
        </w:rPr>
        <w:t>24</w:t>
      </w:r>
      <w:r>
        <w:fldChar w:fldCharType="end"/>
      </w:r>
      <w:r>
        <w:t xml:space="preserve"> - Mockup Página de inicio</w:t>
      </w:r>
    </w:p>
    <w:p w14:paraId="49D014AF" w14:textId="77777777" w:rsidR="00480D53" w:rsidRDefault="00480D53" w:rsidP="00480D53"/>
    <w:p w14:paraId="1D707C92" w14:textId="77777777" w:rsidR="00480D53" w:rsidRDefault="00480D53" w:rsidP="00480D53">
      <w:pPr>
        <w:keepNext/>
      </w:pPr>
      <w:r w:rsidRPr="00480D53">
        <w:rPr>
          <w:noProof/>
        </w:rPr>
        <w:drawing>
          <wp:inline distT="0" distB="0" distL="0" distR="0" wp14:anchorId="61A22330" wp14:editId="242CD29D">
            <wp:extent cx="3677163" cy="3458058"/>
            <wp:effectExtent l="0" t="0" r="0" b="9525"/>
            <wp:docPr id="929724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24507" name=""/>
                    <pic:cNvPicPr/>
                  </pic:nvPicPr>
                  <pic:blipFill>
                    <a:blip r:embed="rId34"/>
                    <a:stretch>
                      <a:fillRect/>
                    </a:stretch>
                  </pic:blipFill>
                  <pic:spPr>
                    <a:xfrm>
                      <a:off x="0" y="0"/>
                      <a:ext cx="3677163" cy="3458058"/>
                    </a:xfrm>
                    <a:prstGeom prst="rect">
                      <a:avLst/>
                    </a:prstGeom>
                  </pic:spPr>
                </pic:pic>
              </a:graphicData>
            </a:graphic>
          </wp:inline>
        </w:drawing>
      </w:r>
    </w:p>
    <w:p w14:paraId="423646D9" w14:textId="64B80544" w:rsidR="00480D53" w:rsidRPr="00480D53" w:rsidRDefault="00480D53" w:rsidP="00480D53">
      <w:pPr>
        <w:pStyle w:val="Descripcin"/>
      </w:pPr>
      <w:r>
        <w:t xml:space="preserve">Ilustración </w:t>
      </w:r>
      <w:r>
        <w:fldChar w:fldCharType="begin"/>
      </w:r>
      <w:r>
        <w:instrText xml:space="preserve"> SEQ Ilustración \* ARABIC </w:instrText>
      </w:r>
      <w:r>
        <w:fldChar w:fldCharType="separate"/>
      </w:r>
      <w:r>
        <w:rPr>
          <w:noProof/>
        </w:rPr>
        <w:t>25</w:t>
      </w:r>
      <w:r>
        <w:fldChar w:fldCharType="end"/>
      </w:r>
      <w:r>
        <w:t xml:space="preserve"> - Mockup de avatar 3d</w:t>
      </w:r>
    </w:p>
    <w:p w14:paraId="6BFE0BFD" w14:textId="06EB4B54" w:rsidR="004F08CA" w:rsidRDefault="004F08CA">
      <w:pPr>
        <w:rPr>
          <w:rFonts w:eastAsia="Arial"/>
        </w:rPr>
      </w:pPr>
      <w:r>
        <w:rPr>
          <w:rFonts w:eastAsia="Arial"/>
        </w:rPr>
        <w:br w:type="page"/>
      </w:r>
    </w:p>
    <w:p w14:paraId="132659AB" w14:textId="77777777" w:rsidR="00480D53" w:rsidRDefault="00480D53">
      <w:pPr>
        <w:rPr>
          <w:rFonts w:eastAsia="Arial"/>
        </w:rPr>
      </w:pPr>
    </w:p>
    <w:p w14:paraId="563ED31F" w14:textId="77777777" w:rsidR="00480D53" w:rsidRDefault="00480D53">
      <w:pPr>
        <w:rPr>
          <w:rFonts w:asciiTheme="majorHAnsi" w:eastAsia="Arial" w:hAnsiTheme="majorHAnsi" w:cstheme="majorBidi"/>
          <w:color w:val="365F91" w:themeColor="accent1" w:themeShade="BF"/>
          <w:sz w:val="32"/>
          <w:szCs w:val="32"/>
        </w:rPr>
      </w:pPr>
    </w:p>
    <w:p w14:paraId="5866AEA8" w14:textId="4C336D89" w:rsidR="00D772C4" w:rsidRDefault="00000000" w:rsidP="00CB7F80">
      <w:pPr>
        <w:pStyle w:val="Ttulo2"/>
      </w:pPr>
      <w:bookmarkStart w:id="41" w:name="_Toc211216299"/>
      <w:r>
        <w:rPr>
          <w:rFonts w:eastAsia="Arial"/>
        </w:rPr>
        <w:t>11</w:t>
      </w:r>
      <w:r w:rsidR="00CB7F80">
        <w:rPr>
          <w:rFonts w:eastAsia="Arial"/>
        </w:rPr>
        <w:t>.</w:t>
      </w:r>
      <w:r>
        <w:rPr>
          <w:rFonts w:eastAsia="Arial"/>
        </w:rPr>
        <w:t xml:space="preserve"> Anexos</w:t>
      </w:r>
      <w:bookmarkEnd w:id="41"/>
      <w:r>
        <w:rPr>
          <w:rFonts w:eastAsia="Arial"/>
        </w:rPr>
        <w:t xml:space="preserve"> </w:t>
      </w:r>
    </w:p>
    <w:p w14:paraId="5169D806" w14:textId="70F8D68E" w:rsidR="00D772C4" w:rsidRDefault="00D772C4" w:rsidP="00CB7F80">
      <w:pPr>
        <w:widowControl w:val="0"/>
        <w:pBdr>
          <w:top w:val="nil"/>
          <w:left w:val="nil"/>
          <w:bottom w:val="nil"/>
          <w:right w:val="nil"/>
          <w:between w:val="nil"/>
        </w:pBdr>
        <w:spacing w:before="34" w:line="240" w:lineRule="auto"/>
        <w:ind w:left="271"/>
        <w:rPr>
          <w:color w:val="1155CC"/>
          <w:sz w:val="21"/>
          <w:szCs w:val="21"/>
        </w:rPr>
      </w:pPr>
    </w:p>
    <w:p w14:paraId="0CCC8B45" w14:textId="0F1763A6" w:rsidR="00480D53" w:rsidRDefault="00000000" w:rsidP="00CB7F80">
      <w:pPr>
        <w:widowControl w:val="0"/>
        <w:pBdr>
          <w:top w:val="nil"/>
          <w:left w:val="nil"/>
          <w:bottom w:val="nil"/>
          <w:right w:val="nil"/>
          <w:between w:val="nil"/>
        </w:pBdr>
        <w:spacing w:before="34" w:line="240" w:lineRule="auto"/>
        <w:ind w:left="271"/>
        <w:rPr>
          <w:color w:val="1155CC"/>
          <w:sz w:val="21"/>
          <w:szCs w:val="21"/>
        </w:rPr>
      </w:pPr>
      <w:hyperlink r:id="rId35" w:history="1">
        <w:r w:rsidR="00480D53" w:rsidRPr="00524A6D">
          <w:rPr>
            <w:rStyle w:val="Hipervnculo"/>
            <w:sz w:val="21"/>
            <w:szCs w:val="21"/>
          </w:rPr>
          <w:t>Planilla de Requerimientos</w:t>
        </w:r>
      </w:hyperlink>
    </w:p>
    <w:p w14:paraId="657617B9" w14:textId="1E7FBF2E" w:rsidR="00480D53" w:rsidRDefault="00000000" w:rsidP="00CB7F80">
      <w:pPr>
        <w:widowControl w:val="0"/>
        <w:pBdr>
          <w:top w:val="nil"/>
          <w:left w:val="nil"/>
          <w:bottom w:val="nil"/>
          <w:right w:val="nil"/>
          <w:between w:val="nil"/>
        </w:pBdr>
        <w:spacing w:before="34" w:line="240" w:lineRule="auto"/>
        <w:ind w:left="271"/>
        <w:rPr>
          <w:color w:val="1155CC"/>
          <w:sz w:val="21"/>
          <w:szCs w:val="21"/>
        </w:rPr>
      </w:pPr>
      <w:hyperlink r:id="rId36" w:history="1">
        <w:r w:rsidR="00480D53" w:rsidRPr="005C45CC">
          <w:rPr>
            <w:rStyle w:val="Hipervnculo"/>
            <w:sz w:val="21"/>
            <w:szCs w:val="21"/>
          </w:rPr>
          <w:t>Documento de Especificación de Casos de Uso</w:t>
        </w:r>
      </w:hyperlink>
    </w:p>
    <w:p w14:paraId="7B347D50" w14:textId="133D74A2" w:rsidR="00480D53" w:rsidRDefault="00000000" w:rsidP="00CB7F80">
      <w:pPr>
        <w:widowControl w:val="0"/>
        <w:pBdr>
          <w:top w:val="nil"/>
          <w:left w:val="nil"/>
          <w:bottom w:val="nil"/>
          <w:right w:val="nil"/>
          <w:between w:val="nil"/>
        </w:pBdr>
        <w:spacing w:before="34" w:line="240" w:lineRule="auto"/>
        <w:ind w:left="271"/>
        <w:rPr>
          <w:color w:val="1155CC"/>
          <w:sz w:val="21"/>
          <w:szCs w:val="21"/>
        </w:rPr>
      </w:pPr>
      <w:hyperlink r:id="rId37" w:history="1">
        <w:r w:rsidR="00480D53" w:rsidRPr="005C45CC">
          <w:rPr>
            <w:rStyle w:val="Hipervnculo"/>
            <w:sz w:val="21"/>
            <w:szCs w:val="21"/>
          </w:rPr>
          <w:t>Escenarios de Calidad y Resumen de Casos de Uso</w:t>
        </w:r>
      </w:hyperlink>
    </w:p>
    <w:p w14:paraId="5EFE533C" w14:textId="193064CD" w:rsidR="00480D53" w:rsidRDefault="00000000" w:rsidP="00CB7F80">
      <w:pPr>
        <w:widowControl w:val="0"/>
        <w:pBdr>
          <w:top w:val="nil"/>
          <w:left w:val="nil"/>
          <w:bottom w:val="nil"/>
          <w:right w:val="nil"/>
          <w:between w:val="nil"/>
        </w:pBdr>
        <w:spacing w:before="34" w:line="240" w:lineRule="auto"/>
        <w:ind w:left="271"/>
        <w:rPr>
          <w:color w:val="1155CC"/>
          <w:sz w:val="21"/>
          <w:szCs w:val="21"/>
        </w:rPr>
      </w:pPr>
      <w:hyperlink r:id="rId38" w:history="1">
        <w:r w:rsidR="00480D53" w:rsidRPr="00524A6D">
          <w:rPr>
            <w:rStyle w:val="Hipervnculo"/>
            <w:sz w:val="21"/>
            <w:szCs w:val="21"/>
          </w:rPr>
          <w:t>Carpeta de Diagramas de DAS</w:t>
        </w:r>
      </w:hyperlink>
    </w:p>
    <w:p w14:paraId="40948E7C" w14:textId="371FB27B" w:rsidR="005C45CC" w:rsidRPr="00CB7F80" w:rsidRDefault="00000000" w:rsidP="00CB7F80">
      <w:pPr>
        <w:widowControl w:val="0"/>
        <w:pBdr>
          <w:top w:val="nil"/>
          <w:left w:val="nil"/>
          <w:bottom w:val="nil"/>
          <w:right w:val="nil"/>
          <w:between w:val="nil"/>
        </w:pBdr>
        <w:spacing w:before="34" w:line="240" w:lineRule="auto"/>
        <w:ind w:left="271"/>
        <w:rPr>
          <w:color w:val="1155CC"/>
          <w:sz w:val="21"/>
          <w:szCs w:val="21"/>
        </w:rPr>
      </w:pPr>
      <w:hyperlink r:id="rId39" w:history="1">
        <w:r w:rsidR="005C45CC" w:rsidRPr="005C45CC">
          <w:rPr>
            <w:rStyle w:val="Hipervnculo"/>
            <w:sz w:val="21"/>
            <w:szCs w:val="21"/>
          </w:rPr>
          <w:t>Especificación de Requisitos de Software</w:t>
        </w:r>
      </w:hyperlink>
    </w:p>
    <w:sectPr w:rsidR="005C45CC" w:rsidRPr="00CB7F80">
      <w:type w:val="continuous"/>
      <w:pgSz w:w="12240" w:h="15840"/>
      <w:pgMar w:top="825" w:right="940" w:bottom="753" w:left="1505" w:header="0" w:footer="720" w:gutter="0"/>
      <w:cols w:space="720" w:equalWidth="0">
        <w:col w:w="9794"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4AF5DB" w14:textId="77777777" w:rsidR="007C5B22" w:rsidRDefault="007C5B22" w:rsidP="005A5AF0">
      <w:pPr>
        <w:spacing w:after="0" w:line="240" w:lineRule="auto"/>
      </w:pPr>
      <w:r>
        <w:separator/>
      </w:r>
    </w:p>
  </w:endnote>
  <w:endnote w:type="continuationSeparator" w:id="0">
    <w:p w14:paraId="47151CA2" w14:textId="77777777" w:rsidR="007C5B22" w:rsidRDefault="007C5B22" w:rsidP="005A5A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841298552"/>
      <w:docPartObj>
        <w:docPartGallery w:val="Page Numbers (Bottom of Page)"/>
        <w:docPartUnique/>
      </w:docPartObj>
    </w:sdtPr>
    <w:sdtEndPr>
      <w:rPr>
        <w:sz w:val="20"/>
        <w:szCs w:val="20"/>
        <w:lang w:val="es-CL"/>
      </w:rPr>
    </w:sdtEndPr>
    <w:sdtContent>
      <w:p w14:paraId="15C5C747" w14:textId="46F2FE4F" w:rsidR="00862767" w:rsidRPr="00862767" w:rsidRDefault="00862767" w:rsidP="00862767">
        <w:pPr>
          <w:pStyle w:val="Piedepgina"/>
          <w:jc w:val="right"/>
          <w:rPr>
            <w:rFonts w:asciiTheme="majorHAnsi" w:eastAsiaTheme="majorEastAsia" w:hAnsiTheme="majorHAnsi" w:cstheme="majorBidi"/>
            <w:sz w:val="20"/>
            <w:szCs w:val="20"/>
            <w:lang w:val="es-ES"/>
          </w:rPr>
        </w:pPr>
        <w:r w:rsidRPr="00862767">
          <w:rPr>
            <w:rFonts w:asciiTheme="majorHAnsi" w:eastAsiaTheme="majorEastAsia" w:hAnsiTheme="majorHAnsi" w:cstheme="majorBidi"/>
            <w:sz w:val="20"/>
            <w:szCs w:val="20"/>
            <w:lang w:val="es-ES"/>
          </w:rPr>
          <w:t xml:space="preserve">Documento Confidencial – pág. </w:t>
        </w:r>
        <w:r w:rsidRPr="00862767">
          <w:rPr>
            <w:rFonts w:cs="Times New Roman"/>
            <w:sz w:val="16"/>
            <w:szCs w:val="16"/>
          </w:rPr>
          <w:fldChar w:fldCharType="begin"/>
        </w:r>
        <w:r w:rsidRPr="00862767">
          <w:rPr>
            <w:sz w:val="16"/>
            <w:szCs w:val="16"/>
          </w:rPr>
          <w:instrText>PAGE    \* MERGEFORMAT</w:instrText>
        </w:r>
        <w:r w:rsidRPr="00862767">
          <w:rPr>
            <w:rFonts w:cs="Times New Roman"/>
            <w:sz w:val="16"/>
            <w:szCs w:val="16"/>
          </w:rPr>
          <w:fldChar w:fldCharType="separate"/>
        </w:r>
        <w:r w:rsidRPr="00862767">
          <w:rPr>
            <w:rFonts w:asciiTheme="majorHAnsi" w:eastAsiaTheme="majorEastAsia" w:hAnsiTheme="majorHAnsi" w:cstheme="majorBidi"/>
            <w:sz w:val="20"/>
            <w:szCs w:val="20"/>
            <w:lang w:val="es-ES"/>
          </w:rPr>
          <w:t>2</w:t>
        </w:r>
        <w:r w:rsidRPr="00862767">
          <w:rPr>
            <w:rFonts w:asciiTheme="majorHAnsi" w:eastAsiaTheme="majorEastAsia" w:hAnsiTheme="majorHAnsi" w:cstheme="majorBidi"/>
            <w:sz w:val="20"/>
            <w:szCs w:val="20"/>
          </w:rPr>
          <w:fldChar w:fldCharType="end"/>
        </w:r>
      </w:p>
    </w:sdtContent>
  </w:sdt>
  <w:p w14:paraId="705CC844" w14:textId="2935CEA3" w:rsidR="00862767" w:rsidRDefault="008627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CD8055" w14:textId="77777777" w:rsidR="007C5B22" w:rsidRDefault="007C5B22" w:rsidP="005A5AF0">
      <w:pPr>
        <w:spacing w:after="0" w:line="240" w:lineRule="auto"/>
      </w:pPr>
      <w:r>
        <w:separator/>
      </w:r>
    </w:p>
  </w:footnote>
  <w:footnote w:type="continuationSeparator" w:id="0">
    <w:p w14:paraId="708385B1" w14:textId="77777777" w:rsidR="007C5B22" w:rsidRDefault="007C5B22" w:rsidP="005A5A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249B7"/>
    <w:multiLevelType w:val="hybridMultilevel"/>
    <w:tmpl w:val="8A7AD322"/>
    <w:lvl w:ilvl="0" w:tplc="04090009">
      <w:start w:val="1"/>
      <w:numFmt w:val="bullet"/>
      <w:lvlText w:val=""/>
      <w:lvlJc w:val="left"/>
      <w:pPr>
        <w:ind w:left="1080" w:hanging="360"/>
      </w:pPr>
      <w:rPr>
        <w:rFonts w:ascii="Wingdings" w:hAnsi="Wingdings"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 w15:restartNumberingAfterBreak="0">
    <w:nsid w:val="06081F9B"/>
    <w:multiLevelType w:val="hybridMultilevel"/>
    <w:tmpl w:val="59BE216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A587DB9"/>
    <w:multiLevelType w:val="hybridMultilevel"/>
    <w:tmpl w:val="CC380688"/>
    <w:lvl w:ilvl="0" w:tplc="340A0001">
      <w:start w:val="1"/>
      <w:numFmt w:val="bullet"/>
      <w:lvlText w:val=""/>
      <w:lvlJc w:val="left"/>
      <w:pPr>
        <w:ind w:left="1561" w:hanging="360"/>
      </w:pPr>
      <w:rPr>
        <w:rFonts w:ascii="Symbol" w:hAnsi="Symbol" w:hint="default"/>
      </w:rPr>
    </w:lvl>
    <w:lvl w:ilvl="1" w:tplc="340A0003" w:tentative="1">
      <w:start w:val="1"/>
      <w:numFmt w:val="bullet"/>
      <w:lvlText w:val="o"/>
      <w:lvlJc w:val="left"/>
      <w:pPr>
        <w:ind w:left="2281" w:hanging="360"/>
      </w:pPr>
      <w:rPr>
        <w:rFonts w:ascii="Courier New" w:hAnsi="Courier New" w:cs="Courier New" w:hint="default"/>
      </w:rPr>
    </w:lvl>
    <w:lvl w:ilvl="2" w:tplc="340A0005" w:tentative="1">
      <w:start w:val="1"/>
      <w:numFmt w:val="bullet"/>
      <w:lvlText w:val=""/>
      <w:lvlJc w:val="left"/>
      <w:pPr>
        <w:ind w:left="3001" w:hanging="360"/>
      </w:pPr>
      <w:rPr>
        <w:rFonts w:ascii="Wingdings" w:hAnsi="Wingdings" w:hint="default"/>
      </w:rPr>
    </w:lvl>
    <w:lvl w:ilvl="3" w:tplc="340A0001" w:tentative="1">
      <w:start w:val="1"/>
      <w:numFmt w:val="bullet"/>
      <w:lvlText w:val=""/>
      <w:lvlJc w:val="left"/>
      <w:pPr>
        <w:ind w:left="3721" w:hanging="360"/>
      </w:pPr>
      <w:rPr>
        <w:rFonts w:ascii="Symbol" w:hAnsi="Symbol" w:hint="default"/>
      </w:rPr>
    </w:lvl>
    <w:lvl w:ilvl="4" w:tplc="340A0003" w:tentative="1">
      <w:start w:val="1"/>
      <w:numFmt w:val="bullet"/>
      <w:lvlText w:val="o"/>
      <w:lvlJc w:val="left"/>
      <w:pPr>
        <w:ind w:left="4441" w:hanging="360"/>
      </w:pPr>
      <w:rPr>
        <w:rFonts w:ascii="Courier New" w:hAnsi="Courier New" w:cs="Courier New" w:hint="default"/>
      </w:rPr>
    </w:lvl>
    <w:lvl w:ilvl="5" w:tplc="340A0005" w:tentative="1">
      <w:start w:val="1"/>
      <w:numFmt w:val="bullet"/>
      <w:lvlText w:val=""/>
      <w:lvlJc w:val="left"/>
      <w:pPr>
        <w:ind w:left="5161" w:hanging="360"/>
      </w:pPr>
      <w:rPr>
        <w:rFonts w:ascii="Wingdings" w:hAnsi="Wingdings" w:hint="default"/>
      </w:rPr>
    </w:lvl>
    <w:lvl w:ilvl="6" w:tplc="340A0001" w:tentative="1">
      <w:start w:val="1"/>
      <w:numFmt w:val="bullet"/>
      <w:lvlText w:val=""/>
      <w:lvlJc w:val="left"/>
      <w:pPr>
        <w:ind w:left="5881" w:hanging="360"/>
      </w:pPr>
      <w:rPr>
        <w:rFonts w:ascii="Symbol" w:hAnsi="Symbol" w:hint="default"/>
      </w:rPr>
    </w:lvl>
    <w:lvl w:ilvl="7" w:tplc="340A0003" w:tentative="1">
      <w:start w:val="1"/>
      <w:numFmt w:val="bullet"/>
      <w:lvlText w:val="o"/>
      <w:lvlJc w:val="left"/>
      <w:pPr>
        <w:ind w:left="6601" w:hanging="360"/>
      </w:pPr>
      <w:rPr>
        <w:rFonts w:ascii="Courier New" w:hAnsi="Courier New" w:cs="Courier New" w:hint="default"/>
      </w:rPr>
    </w:lvl>
    <w:lvl w:ilvl="8" w:tplc="340A0005" w:tentative="1">
      <w:start w:val="1"/>
      <w:numFmt w:val="bullet"/>
      <w:lvlText w:val=""/>
      <w:lvlJc w:val="left"/>
      <w:pPr>
        <w:ind w:left="7321" w:hanging="360"/>
      </w:pPr>
      <w:rPr>
        <w:rFonts w:ascii="Wingdings" w:hAnsi="Wingdings" w:hint="default"/>
      </w:rPr>
    </w:lvl>
  </w:abstractNum>
  <w:abstractNum w:abstractNumId="3" w15:restartNumberingAfterBreak="0">
    <w:nsid w:val="0B0275AA"/>
    <w:multiLevelType w:val="hybridMultilevel"/>
    <w:tmpl w:val="9572A34A"/>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0AB2D20"/>
    <w:multiLevelType w:val="hybridMultilevel"/>
    <w:tmpl w:val="B9BE2CDA"/>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0F2510F"/>
    <w:multiLevelType w:val="hybridMultilevel"/>
    <w:tmpl w:val="BB7C142E"/>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DE2F9A"/>
    <w:multiLevelType w:val="hybridMultilevel"/>
    <w:tmpl w:val="011497B8"/>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74F74D4"/>
    <w:multiLevelType w:val="hybridMultilevel"/>
    <w:tmpl w:val="62E07FD2"/>
    <w:lvl w:ilvl="0" w:tplc="04090009">
      <w:start w:val="1"/>
      <w:numFmt w:val="bullet"/>
      <w:lvlText w:val=""/>
      <w:lvlJc w:val="left"/>
      <w:pPr>
        <w:ind w:left="1561" w:hanging="360"/>
      </w:pPr>
      <w:rPr>
        <w:rFonts w:ascii="Wingdings" w:hAnsi="Wingdings" w:hint="default"/>
      </w:rPr>
    </w:lvl>
    <w:lvl w:ilvl="1" w:tplc="340A0003" w:tentative="1">
      <w:start w:val="1"/>
      <w:numFmt w:val="bullet"/>
      <w:lvlText w:val="o"/>
      <w:lvlJc w:val="left"/>
      <w:pPr>
        <w:ind w:left="2281" w:hanging="360"/>
      </w:pPr>
      <w:rPr>
        <w:rFonts w:ascii="Courier New" w:hAnsi="Courier New" w:cs="Courier New" w:hint="default"/>
      </w:rPr>
    </w:lvl>
    <w:lvl w:ilvl="2" w:tplc="340A0005" w:tentative="1">
      <w:start w:val="1"/>
      <w:numFmt w:val="bullet"/>
      <w:lvlText w:val=""/>
      <w:lvlJc w:val="left"/>
      <w:pPr>
        <w:ind w:left="3001" w:hanging="360"/>
      </w:pPr>
      <w:rPr>
        <w:rFonts w:ascii="Wingdings" w:hAnsi="Wingdings" w:hint="default"/>
      </w:rPr>
    </w:lvl>
    <w:lvl w:ilvl="3" w:tplc="340A0001" w:tentative="1">
      <w:start w:val="1"/>
      <w:numFmt w:val="bullet"/>
      <w:lvlText w:val=""/>
      <w:lvlJc w:val="left"/>
      <w:pPr>
        <w:ind w:left="3721" w:hanging="360"/>
      </w:pPr>
      <w:rPr>
        <w:rFonts w:ascii="Symbol" w:hAnsi="Symbol" w:hint="default"/>
      </w:rPr>
    </w:lvl>
    <w:lvl w:ilvl="4" w:tplc="340A0003" w:tentative="1">
      <w:start w:val="1"/>
      <w:numFmt w:val="bullet"/>
      <w:lvlText w:val="o"/>
      <w:lvlJc w:val="left"/>
      <w:pPr>
        <w:ind w:left="4441" w:hanging="360"/>
      </w:pPr>
      <w:rPr>
        <w:rFonts w:ascii="Courier New" w:hAnsi="Courier New" w:cs="Courier New" w:hint="default"/>
      </w:rPr>
    </w:lvl>
    <w:lvl w:ilvl="5" w:tplc="340A0005" w:tentative="1">
      <w:start w:val="1"/>
      <w:numFmt w:val="bullet"/>
      <w:lvlText w:val=""/>
      <w:lvlJc w:val="left"/>
      <w:pPr>
        <w:ind w:left="5161" w:hanging="360"/>
      </w:pPr>
      <w:rPr>
        <w:rFonts w:ascii="Wingdings" w:hAnsi="Wingdings" w:hint="default"/>
      </w:rPr>
    </w:lvl>
    <w:lvl w:ilvl="6" w:tplc="340A0001" w:tentative="1">
      <w:start w:val="1"/>
      <w:numFmt w:val="bullet"/>
      <w:lvlText w:val=""/>
      <w:lvlJc w:val="left"/>
      <w:pPr>
        <w:ind w:left="5881" w:hanging="360"/>
      </w:pPr>
      <w:rPr>
        <w:rFonts w:ascii="Symbol" w:hAnsi="Symbol" w:hint="default"/>
      </w:rPr>
    </w:lvl>
    <w:lvl w:ilvl="7" w:tplc="340A0003" w:tentative="1">
      <w:start w:val="1"/>
      <w:numFmt w:val="bullet"/>
      <w:lvlText w:val="o"/>
      <w:lvlJc w:val="left"/>
      <w:pPr>
        <w:ind w:left="6601" w:hanging="360"/>
      </w:pPr>
      <w:rPr>
        <w:rFonts w:ascii="Courier New" w:hAnsi="Courier New" w:cs="Courier New" w:hint="default"/>
      </w:rPr>
    </w:lvl>
    <w:lvl w:ilvl="8" w:tplc="340A0005" w:tentative="1">
      <w:start w:val="1"/>
      <w:numFmt w:val="bullet"/>
      <w:lvlText w:val=""/>
      <w:lvlJc w:val="left"/>
      <w:pPr>
        <w:ind w:left="7321" w:hanging="360"/>
      </w:pPr>
      <w:rPr>
        <w:rFonts w:ascii="Wingdings" w:hAnsi="Wingdings" w:hint="default"/>
      </w:rPr>
    </w:lvl>
  </w:abstractNum>
  <w:abstractNum w:abstractNumId="8" w15:restartNumberingAfterBreak="0">
    <w:nsid w:val="1E5F58BF"/>
    <w:multiLevelType w:val="hybridMultilevel"/>
    <w:tmpl w:val="D2D0FD3A"/>
    <w:lvl w:ilvl="0" w:tplc="04090009">
      <w:start w:val="1"/>
      <w:numFmt w:val="bullet"/>
      <w:lvlText w:val=""/>
      <w:lvlJc w:val="left"/>
      <w:pPr>
        <w:ind w:left="1080" w:hanging="360"/>
      </w:pPr>
      <w:rPr>
        <w:rFonts w:ascii="Wingdings" w:hAnsi="Wingdings"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9" w15:restartNumberingAfterBreak="0">
    <w:nsid w:val="1E891206"/>
    <w:multiLevelType w:val="hybridMultilevel"/>
    <w:tmpl w:val="CF98A536"/>
    <w:lvl w:ilvl="0" w:tplc="B68CA172">
      <w:start w:val="1"/>
      <w:numFmt w:val="decimal"/>
      <w:lvlText w:val="%1."/>
      <w:lvlJc w:val="left"/>
      <w:pPr>
        <w:ind w:left="380" w:hanging="360"/>
      </w:pPr>
      <w:rPr>
        <w:rFonts w:hint="default"/>
        <w:color w:val="1F497D" w:themeColor="text2"/>
      </w:rPr>
    </w:lvl>
    <w:lvl w:ilvl="1" w:tplc="340A0019" w:tentative="1">
      <w:start w:val="1"/>
      <w:numFmt w:val="lowerLetter"/>
      <w:lvlText w:val="%2."/>
      <w:lvlJc w:val="left"/>
      <w:pPr>
        <w:ind w:left="1100" w:hanging="360"/>
      </w:pPr>
    </w:lvl>
    <w:lvl w:ilvl="2" w:tplc="340A001B" w:tentative="1">
      <w:start w:val="1"/>
      <w:numFmt w:val="lowerRoman"/>
      <w:lvlText w:val="%3."/>
      <w:lvlJc w:val="right"/>
      <w:pPr>
        <w:ind w:left="1820" w:hanging="180"/>
      </w:pPr>
    </w:lvl>
    <w:lvl w:ilvl="3" w:tplc="340A000F" w:tentative="1">
      <w:start w:val="1"/>
      <w:numFmt w:val="decimal"/>
      <w:lvlText w:val="%4."/>
      <w:lvlJc w:val="left"/>
      <w:pPr>
        <w:ind w:left="2540" w:hanging="360"/>
      </w:pPr>
    </w:lvl>
    <w:lvl w:ilvl="4" w:tplc="340A0019" w:tentative="1">
      <w:start w:val="1"/>
      <w:numFmt w:val="lowerLetter"/>
      <w:lvlText w:val="%5."/>
      <w:lvlJc w:val="left"/>
      <w:pPr>
        <w:ind w:left="3260" w:hanging="360"/>
      </w:pPr>
    </w:lvl>
    <w:lvl w:ilvl="5" w:tplc="340A001B" w:tentative="1">
      <w:start w:val="1"/>
      <w:numFmt w:val="lowerRoman"/>
      <w:lvlText w:val="%6."/>
      <w:lvlJc w:val="right"/>
      <w:pPr>
        <w:ind w:left="3980" w:hanging="180"/>
      </w:pPr>
    </w:lvl>
    <w:lvl w:ilvl="6" w:tplc="340A000F" w:tentative="1">
      <w:start w:val="1"/>
      <w:numFmt w:val="decimal"/>
      <w:lvlText w:val="%7."/>
      <w:lvlJc w:val="left"/>
      <w:pPr>
        <w:ind w:left="4700" w:hanging="360"/>
      </w:pPr>
    </w:lvl>
    <w:lvl w:ilvl="7" w:tplc="340A0019" w:tentative="1">
      <w:start w:val="1"/>
      <w:numFmt w:val="lowerLetter"/>
      <w:lvlText w:val="%8."/>
      <w:lvlJc w:val="left"/>
      <w:pPr>
        <w:ind w:left="5420" w:hanging="360"/>
      </w:pPr>
    </w:lvl>
    <w:lvl w:ilvl="8" w:tplc="340A001B" w:tentative="1">
      <w:start w:val="1"/>
      <w:numFmt w:val="lowerRoman"/>
      <w:lvlText w:val="%9."/>
      <w:lvlJc w:val="right"/>
      <w:pPr>
        <w:ind w:left="6140" w:hanging="180"/>
      </w:pPr>
    </w:lvl>
  </w:abstractNum>
  <w:abstractNum w:abstractNumId="10" w15:restartNumberingAfterBreak="0">
    <w:nsid w:val="2CB27640"/>
    <w:multiLevelType w:val="hybridMultilevel"/>
    <w:tmpl w:val="9E70DE0C"/>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36B56CDF"/>
    <w:multiLevelType w:val="hybridMultilevel"/>
    <w:tmpl w:val="A7862BE0"/>
    <w:lvl w:ilvl="0" w:tplc="67D02592">
      <w:start w:val="23"/>
      <w:numFmt w:val="decimal"/>
      <w:lvlText w:val="%1."/>
      <w:lvlJc w:val="left"/>
      <w:pPr>
        <w:ind w:left="876" w:hanging="420"/>
      </w:pPr>
      <w:rPr>
        <w:rFonts w:hint="default"/>
      </w:rPr>
    </w:lvl>
    <w:lvl w:ilvl="1" w:tplc="340A0019" w:tentative="1">
      <w:start w:val="1"/>
      <w:numFmt w:val="lowerLetter"/>
      <w:lvlText w:val="%2."/>
      <w:lvlJc w:val="left"/>
      <w:pPr>
        <w:ind w:left="1536" w:hanging="360"/>
      </w:pPr>
    </w:lvl>
    <w:lvl w:ilvl="2" w:tplc="340A001B" w:tentative="1">
      <w:start w:val="1"/>
      <w:numFmt w:val="lowerRoman"/>
      <w:lvlText w:val="%3."/>
      <w:lvlJc w:val="right"/>
      <w:pPr>
        <w:ind w:left="2256" w:hanging="180"/>
      </w:pPr>
    </w:lvl>
    <w:lvl w:ilvl="3" w:tplc="340A000F" w:tentative="1">
      <w:start w:val="1"/>
      <w:numFmt w:val="decimal"/>
      <w:lvlText w:val="%4."/>
      <w:lvlJc w:val="left"/>
      <w:pPr>
        <w:ind w:left="2976" w:hanging="360"/>
      </w:pPr>
    </w:lvl>
    <w:lvl w:ilvl="4" w:tplc="340A0019" w:tentative="1">
      <w:start w:val="1"/>
      <w:numFmt w:val="lowerLetter"/>
      <w:lvlText w:val="%5."/>
      <w:lvlJc w:val="left"/>
      <w:pPr>
        <w:ind w:left="3696" w:hanging="360"/>
      </w:pPr>
    </w:lvl>
    <w:lvl w:ilvl="5" w:tplc="340A001B" w:tentative="1">
      <w:start w:val="1"/>
      <w:numFmt w:val="lowerRoman"/>
      <w:lvlText w:val="%6."/>
      <w:lvlJc w:val="right"/>
      <w:pPr>
        <w:ind w:left="4416" w:hanging="180"/>
      </w:pPr>
    </w:lvl>
    <w:lvl w:ilvl="6" w:tplc="340A000F" w:tentative="1">
      <w:start w:val="1"/>
      <w:numFmt w:val="decimal"/>
      <w:lvlText w:val="%7."/>
      <w:lvlJc w:val="left"/>
      <w:pPr>
        <w:ind w:left="5136" w:hanging="360"/>
      </w:pPr>
    </w:lvl>
    <w:lvl w:ilvl="7" w:tplc="340A0019" w:tentative="1">
      <w:start w:val="1"/>
      <w:numFmt w:val="lowerLetter"/>
      <w:lvlText w:val="%8."/>
      <w:lvlJc w:val="left"/>
      <w:pPr>
        <w:ind w:left="5856" w:hanging="360"/>
      </w:pPr>
    </w:lvl>
    <w:lvl w:ilvl="8" w:tplc="340A001B" w:tentative="1">
      <w:start w:val="1"/>
      <w:numFmt w:val="lowerRoman"/>
      <w:lvlText w:val="%9."/>
      <w:lvlJc w:val="right"/>
      <w:pPr>
        <w:ind w:left="6576" w:hanging="180"/>
      </w:pPr>
    </w:lvl>
  </w:abstractNum>
  <w:abstractNum w:abstractNumId="12" w15:restartNumberingAfterBreak="0">
    <w:nsid w:val="36BF0E80"/>
    <w:multiLevelType w:val="hybridMultilevel"/>
    <w:tmpl w:val="6820FDE4"/>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37865F3A"/>
    <w:multiLevelType w:val="hybridMultilevel"/>
    <w:tmpl w:val="F760CD4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3D860903"/>
    <w:multiLevelType w:val="hybridMultilevel"/>
    <w:tmpl w:val="DF1E23F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53B77"/>
    <w:multiLevelType w:val="hybridMultilevel"/>
    <w:tmpl w:val="13680324"/>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68A6854"/>
    <w:multiLevelType w:val="hybridMultilevel"/>
    <w:tmpl w:val="4B1CC4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C604A5"/>
    <w:multiLevelType w:val="hybridMultilevel"/>
    <w:tmpl w:val="CAACE1C2"/>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4D5206C1"/>
    <w:multiLevelType w:val="hybridMultilevel"/>
    <w:tmpl w:val="F2A690A8"/>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4E4D13C4"/>
    <w:multiLevelType w:val="hybridMultilevel"/>
    <w:tmpl w:val="D6E45F68"/>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56BB0483"/>
    <w:multiLevelType w:val="hybridMultilevel"/>
    <w:tmpl w:val="90BABE8A"/>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5C1B3FA7"/>
    <w:multiLevelType w:val="multilevel"/>
    <w:tmpl w:val="0409001F"/>
    <w:lvl w:ilvl="0">
      <w:start w:val="1"/>
      <w:numFmt w:val="decimal"/>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2" w15:restartNumberingAfterBreak="0">
    <w:nsid w:val="5CED3E4D"/>
    <w:multiLevelType w:val="hybridMultilevel"/>
    <w:tmpl w:val="DA686F64"/>
    <w:lvl w:ilvl="0" w:tplc="03AEAC76">
      <w:start w:val="1"/>
      <w:numFmt w:val="decimal"/>
      <w:lvlText w:val="%1."/>
      <w:lvlJc w:val="left"/>
      <w:pPr>
        <w:ind w:left="658" w:hanging="360"/>
      </w:pPr>
      <w:rPr>
        <w:rFonts w:hint="default"/>
      </w:rPr>
    </w:lvl>
    <w:lvl w:ilvl="1" w:tplc="340A0019" w:tentative="1">
      <w:start w:val="1"/>
      <w:numFmt w:val="lowerLetter"/>
      <w:lvlText w:val="%2."/>
      <w:lvlJc w:val="left"/>
      <w:pPr>
        <w:ind w:left="1378" w:hanging="360"/>
      </w:pPr>
    </w:lvl>
    <w:lvl w:ilvl="2" w:tplc="340A001B" w:tentative="1">
      <w:start w:val="1"/>
      <w:numFmt w:val="lowerRoman"/>
      <w:lvlText w:val="%3."/>
      <w:lvlJc w:val="right"/>
      <w:pPr>
        <w:ind w:left="2098" w:hanging="180"/>
      </w:pPr>
    </w:lvl>
    <w:lvl w:ilvl="3" w:tplc="340A000F" w:tentative="1">
      <w:start w:val="1"/>
      <w:numFmt w:val="decimal"/>
      <w:lvlText w:val="%4."/>
      <w:lvlJc w:val="left"/>
      <w:pPr>
        <w:ind w:left="2818" w:hanging="360"/>
      </w:pPr>
    </w:lvl>
    <w:lvl w:ilvl="4" w:tplc="340A0019" w:tentative="1">
      <w:start w:val="1"/>
      <w:numFmt w:val="lowerLetter"/>
      <w:lvlText w:val="%5."/>
      <w:lvlJc w:val="left"/>
      <w:pPr>
        <w:ind w:left="3538" w:hanging="360"/>
      </w:pPr>
    </w:lvl>
    <w:lvl w:ilvl="5" w:tplc="340A001B" w:tentative="1">
      <w:start w:val="1"/>
      <w:numFmt w:val="lowerRoman"/>
      <w:lvlText w:val="%6."/>
      <w:lvlJc w:val="right"/>
      <w:pPr>
        <w:ind w:left="4258" w:hanging="180"/>
      </w:pPr>
    </w:lvl>
    <w:lvl w:ilvl="6" w:tplc="340A000F" w:tentative="1">
      <w:start w:val="1"/>
      <w:numFmt w:val="decimal"/>
      <w:lvlText w:val="%7."/>
      <w:lvlJc w:val="left"/>
      <w:pPr>
        <w:ind w:left="4978" w:hanging="360"/>
      </w:pPr>
    </w:lvl>
    <w:lvl w:ilvl="7" w:tplc="340A0019" w:tentative="1">
      <w:start w:val="1"/>
      <w:numFmt w:val="lowerLetter"/>
      <w:lvlText w:val="%8."/>
      <w:lvlJc w:val="left"/>
      <w:pPr>
        <w:ind w:left="5698" w:hanging="360"/>
      </w:pPr>
    </w:lvl>
    <w:lvl w:ilvl="8" w:tplc="340A001B" w:tentative="1">
      <w:start w:val="1"/>
      <w:numFmt w:val="lowerRoman"/>
      <w:lvlText w:val="%9."/>
      <w:lvlJc w:val="right"/>
      <w:pPr>
        <w:ind w:left="6418" w:hanging="180"/>
      </w:pPr>
    </w:lvl>
  </w:abstractNum>
  <w:abstractNum w:abstractNumId="23" w15:restartNumberingAfterBreak="0">
    <w:nsid w:val="6037609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048782E"/>
    <w:multiLevelType w:val="hybridMultilevel"/>
    <w:tmpl w:val="8C4EF35C"/>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73141A1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E4146D9"/>
    <w:multiLevelType w:val="hybridMultilevel"/>
    <w:tmpl w:val="86784168"/>
    <w:lvl w:ilvl="0" w:tplc="04090009">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7F361FF0"/>
    <w:multiLevelType w:val="hybridMultilevel"/>
    <w:tmpl w:val="D4545C7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7F8C64F5"/>
    <w:multiLevelType w:val="hybridMultilevel"/>
    <w:tmpl w:val="A06270A6"/>
    <w:lvl w:ilvl="0" w:tplc="04090009">
      <w:start w:val="1"/>
      <w:numFmt w:val="bullet"/>
      <w:lvlText w:val=""/>
      <w:lvlJc w:val="left"/>
      <w:pPr>
        <w:ind w:left="982" w:hanging="360"/>
      </w:pPr>
      <w:rPr>
        <w:rFonts w:ascii="Wingdings" w:hAnsi="Wingdings" w:hint="default"/>
      </w:rPr>
    </w:lvl>
    <w:lvl w:ilvl="1" w:tplc="340A0003" w:tentative="1">
      <w:start w:val="1"/>
      <w:numFmt w:val="bullet"/>
      <w:lvlText w:val="o"/>
      <w:lvlJc w:val="left"/>
      <w:pPr>
        <w:ind w:left="1702" w:hanging="360"/>
      </w:pPr>
      <w:rPr>
        <w:rFonts w:ascii="Courier New" w:hAnsi="Courier New" w:cs="Courier New" w:hint="default"/>
      </w:rPr>
    </w:lvl>
    <w:lvl w:ilvl="2" w:tplc="340A0005" w:tentative="1">
      <w:start w:val="1"/>
      <w:numFmt w:val="bullet"/>
      <w:lvlText w:val=""/>
      <w:lvlJc w:val="left"/>
      <w:pPr>
        <w:ind w:left="2422" w:hanging="360"/>
      </w:pPr>
      <w:rPr>
        <w:rFonts w:ascii="Wingdings" w:hAnsi="Wingdings" w:hint="default"/>
      </w:rPr>
    </w:lvl>
    <w:lvl w:ilvl="3" w:tplc="340A0001" w:tentative="1">
      <w:start w:val="1"/>
      <w:numFmt w:val="bullet"/>
      <w:lvlText w:val=""/>
      <w:lvlJc w:val="left"/>
      <w:pPr>
        <w:ind w:left="3142" w:hanging="360"/>
      </w:pPr>
      <w:rPr>
        <w:rFonts w:ascii="Symbol" w:hAnsi="Symbol" w:hint="default"/>
      </w:rPr>
    </w:lvl>
    <w:lvl w:ilvl="4" w:tplc="340A0003" w:tentative="1">
      <w:start w:val="1"/>
      <w:numFmt w:val="bullet"/>
      <w:lvlText w:val="o"/>
      <w:lvlJc w:val="left"/>
      <w:pPr>
        <w:ind w:left="3862" w:hanging="360"/>
      </w:pPr>
      <w:rPr>
        <w:rFonts w:ascii="Courier New" w:hAnsi="Courier New" w:cs="Courier New" w:hint="default"/>
      </w:rPr>
    </w:lvl>
    <w:lvl w:ilvl="5" w:tplc="340A0005" w:tentative="1">
      <w:start w:val="1"/>
      <w:numFmt w:val="bullet"/>
      <w:lvlText w:val=""/>
      <w:lvlJc w:val="left"/>
      <w:pPr>
        <w:ind w:left="4582" w:hanging="360"/>
      </w:pPr>
      <w:rPr>
        <w:rFonts w:ascii="Wingdings" w:hAnsi="Wingdings" w:hint="default"/>
      </w:rPr>
    </w:lvl>
    <w:lvl w:ilvl="6" w:tplc="340A0001" w:tentative="1">
      <w:start w:val="1"/>
      <w:numFmt w:val="bullet"/>
      <w:lvlText w:val=""/>
      <w:lvlJc w:val="left"/>
      <w:pPr>
        <w:ind w:left="5302" w:hanging="360"/>
      </w:pPr>
      <w:rPr>
        <w:rFonts w:ascii="Symbol" w:hAnsi="Symbol" w:hint="default"/>
      </w:rPr>
    </w:lvl>
    <w:lvl w:ilvl="7" w:tplc="340A0003" w:tentative="1">
      <w:start w:val="1"/>
      <w:numFmt w:val="bullet"/>
      <w:lvlText w:val="o"/>
      <w:lvlJc w:val="left"/>
      <w:pPr>
        <w:ind w:left="6022" w:hanging="360"/>
      </w:pPr>
      <w:rPr>
        <w:rFonts w:ascii="Courier New" w:hAnsi="Courier New" w:cs="Courier New" w:hint="default"/>
      </w:rPr>
    </w:lvl>
    <w:lvl w:ilvl="8" w:tplc="340A0005" w:tentative="1">
      <w:start w:val="1"/>
      <w:numFmt w:val="bullet"/>
      <w:lvlText w:val=""/>
      <w:lvlJc w:val="left"/>
      <w:pPr>
        <w:ind w:left="6742" w:hanging="360"/>
      </w:pPr>
      <w:rPr>
        <w:rFonts w:ascii="Wingdings" w:hAnsi="Wingdings" w:hint="default"/>
      </w:rPr>
    </w:lvl>
  </w:abstractNum>
  <w:num w:numId="1" w16cid:durableId="1463037230">
    <w:abstractNumId w:val="22"/>
  </w:num>
  <w:num w:numId="2" w16cid:durableId="2033335068">
    <w:abstractNumId w:val="9"/>
  </w:num>
  <w:num w:numId="3" w16cid:durableId="1555239434">
    <w:abstractNumId w:val="11"/>
  </w:num>
  <w:num w:numId="4" w16cid:durableId="1654334868">
    <w:abstractNumId w:val="25"/>
  </w:num>
  <w:num w:numId="5" w16cid:durableId="1894194838">
    <w:abstractNumId w:val="2"/>
  </w:num>
  <w:num w:numId="6" w16cid:durableId="564730725">
    <w:abstractNumId w:val="7"/>
  </w:num>
  <w:num w:numId="7" w16cid:durableId="351567129">
    <w:abstractNumId w:val="3"/>
  </w:num>
  <w:num w:numId="8" w16cid:durableId="53938177">
    <w:abstractNumId w:val="19"/>
  </w:num>
  <w:num w:numId="9" w16cid:durableId="1010065991">
    <w:abstractNumId w:val="4"/>
  </w:num>
  <w:num w:numId="10" w16cid:durableId="1157378318">
    <w:abstractNumId w:val="10"/>
  </w:num>
  <w:num w:numId="11" w16cid:durableId="1221134576">
    <w:abstractNumId w:val="8"/>
  </w:num>
  <w:num w:numId="12" w16cid:durableId="1456212585">
    <w:abstractNumId w:val="26"/>
  </w:num>
  <w:num w:numId="13" w16cid:durableId="728455450">
    <w:abstractNumId w:val="6"/>
  </w:num>
  <w:num w:numId="14" w16cid:durableId="1074207219">
    <w:abstractNumId w:val="13"/>
  </w:num>
  <w:num w:numId="15" w16cid:durableId="435977167">
    <w:abstractNumId w:val="0"/>
  </w:num>
  <w:num w:numId="16" w16cid:durableId="1109157077">
    <w:abstractNumId w:val="28"/>
  </w:num>
  <w:num w:numId="17" w16cid:durableId="1369601827">
    <w:abstractNumId w:val="18"/>
  </w:num>
  <w:num w:numId="18" w16cid:durableId="41369132">
    <w:abstractNumId w:val="24"/>
  </w:num>
  <w:num w:numId="19" w16cid:durableId="559636296">
    <w:abstractNumId w:val="1"/>
  </w:num>
  <w:num w:numId="20" w16cid:durableId="222058731">
    <w:abstractNumId w:val="27"/>
  </w:num>
  <w:num w:numId="21" w16cid:durableId="1145515389">
    <w:abstractNumId w:val="20"/>
  </w:num>
  <w:num w:numId="22" w16cid:durableId="475538739">
    <w:abstractNumId w:val="17"/>
  </w:num>
  <w:num w:numId="23" w16cid:durableId="1083994853">
    <w:abstractNumId w:val="5"/>
  </w:num>
  <w:num w:numId="24" w16cid:durableId="1019771709">
    <w:abstractNumId w:val="12"/>
  </w:num>
  <w:num w:numId="25" w16cid:durableId="1489983362">
    <w:abstractNumId w:val="21"/>
  </w:num>
  <w:num w:numId="26" w16cid:durableId="928390468">
    <w:abstractNumId w:val="23"/>
  </w:num>
  <w:num w:numId="27" w16cid:durableId="528756980">
    <w:abstractNumId w:val="15"/>
  </w:num>
  <w:num w:numId="28" w16cid:durableId="369770367">
    <w:abstractNumId w:val="14"/>
  </w:num>
  <w:num w:numId="29" w16cid:durableId="12263765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2C4"/>
    <w:rsid w:val="00001594"/>
    <w:rsid w:val="00155076"/>
    <w:rsid w:val="001A2DC1"/>
    <w:rsid w:val="002C1E12"/>
    <w:rsid w:val="003067FD"/>
    <w:rsid w:val="003272A3"/>
    <w:rsid w:val="003863A3"/>
    <w:rsid w:val="003C6A5F"/>
    <w:rsid w:val="00472E26"/>
    <w:rsid w:val="00480D53"/>
    <w:rsid w:val="004F08CA"/>
    <w:rsid w:val="00524A6D"/>
    <w:rsid w:val="0053475B"/>
    <w:rsid w:val="005A593C"/>
    <w:rsid w:val="005A5AF0"/>
    <w:rsid w:val="005C45CC"/>
    <w:rsid w:val="005F71F3"/>
    <w:rsid w:val="00627AB5"/>
    <w:rsid w:val="0067005D"/>
    <w:rsid w:val="006A46F7"/>
    <w:rsid w:val="00723331"/>
    <w:rsid w:val="00770D78"/>
    <w:rsid w:val="007A00E8"/>
    <w:rsid w:val="007A6AC0"/>
    <w:rsid w:val="007C5B22"/>
    <w:rsid w:val="0084170F"/>
    <w:rsid w:val="00862767"/>
    <w:rsid w:val="00923E89"/>
    <w:rsid w:val="009D6080"/>
    <w:rsid w:val="009E082A"/>
    <w:rsid w:val="009E36C8"/>
    <w:rsid w:val="00A4400D"/>
    <w:rsid w:val="00A61819"/>
    <w:rsid w:val="00B50A9D"/>
    <w:rsid w:val="00B7369D"/>
    <w:rsid w:val="00B75AC1"/>
    <w:rsid w:val="00B86546"/>
    <w:rsid w:val="00BD564F"/>
    <w:rsid w:val="00BE6360"/>
    <w:rsid w:val="00C33FEF"/>
    <w:rsid w:val="00C62C79"/>
    <w:rsid w:val="00C660BE"/>
    <w:rsid w:val="00CB7F80"/>
    <w:rsid w:val="00CE25F2"/>
    <w:rsid w:val="00D07974"/>
    <w:rsid w:val="00D1190F"/>
    <w:rsid w:val="00D772C4"/>
    <w:rsid w:val="00F45300"/>
    <w:rsid w:val="00FA787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50B71"/>
  <w15:docId w15:val="{F73D9F92-A17B-4015-A269-F46D0ADCD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64F"/>
  </w:style>
  <w:style w:type="paragraph" w:styleId="Ttulo1">
    <w:name w:val="heading 1"/>
    <w:basedOn w:val="Normal"/>
    <w:next w:val="Normal"/>
    <w:link w:val="Ttulo1Car"/>
    <w:uiPriority w:val="9"/>
    <w:qFormat/>
    <w:rsid w:val="00BD564F"/>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unhideWhenUsed/>
    <w:qFormat/>
    <w:rsid w:val="00BD564F"/>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unhideWhenUsed/>
    <w:qFormat/>
    <w:rsid w:val="00BD564F"/>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unhideWhenUsed/>
    <w:qFormat/>
    <w:rsid w:val="00BD564F"/>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BD564F"/>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BD564F"/>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BD564F"/>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BD564F"/>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BD564F"/>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rsid w:val="00BD564F"/>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ar"/>
    <w:uiPriority w:val="11"/>
    <w:qFormat/>
    <w:rsid w:val="00BD564F"/>
    <w:pPr>
      <w:numPr>
        <w:ilvl w:val="1"/>
      </w:numPr>
      <w:spacing w:after="240" w:line="240" w:lineRule="auto"/>
    </w:pPr>
    <w:rPr>
      <w:rFonts w:asciiTheme="majorHAnsi" w:eastAsiaTheme="majorEastAsia" w:hAnsiTheme="majorHAnsi" w:cstheme="majorBidi"/>
      <w:color w:val="4F81BD" w:themeColor="accent1"/>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5A5AF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5AF0"/>
  </w:style>
  <w:style w:type="paragraph" w:styleId="Piedepgina">
    <w:name w:val="footer"/>
    <w:basedOn w:val="Normal"/>
    <w:link w:val="PiedepginaCar"/>
    <w:uiPriority w:val="99"/>
    <w:unhideWhenUsed/>
    <w:rsid w:val="005A5AF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5AF0"/>
  </w:style>
  <w:style w:type="paragraph" w:styleId="TtuloTDC">
    <w:name w:val="TOC Heading"/>
    <w:basedOn w:val="Ttulo1"/>
    <w:next w:val="Normal"/>
    <w:uiPriority w:val="39"/>
    <w:unhideWhenUsed/>
    <w:qFormat/>
    <w:rsid w:val="00BD564F"/>
    <w:pPr>
      <w:outlineLvl w:val="9"/>
    </w:pPr>
  </w:style>
  <w:style w:type="paragraph" w:styleId="Prrafodelista">
    <w:name w:val="List Paragraph"/>
    <w:basedOn w:val="Normal"/>
    <w:uiPriority w:val="34"/>
    <w:qFormat/>
    <w:rsid w:val="00862767"/>
    <w:pPr>
      <w:ind w:left="720"/>
      <w:contextualSpacing/>
    </w:pPr>
  </w:style>
  <w:style w:type="paragraph" w:styleId="TDC2">
    <w:name w:val="toc 2"/>
    <w:basedOn w:val="Normal"/>
    <w:next w:val="Normal"/>
    <w:autoRedefine/>
    <w:uiPriority w:val="39"/>
    <w:unhideWhenUsed/>
    <w:rsid w:val="00BD564F"/>
    <w:pPr>
      <w:spacing w:after="100"/>
      <w:ind w:left="220"/>
    </w:pPr>
  </w:style>
  <w:style w:type="paragraph" w:styleId="TDC3">
    <w:name w:val="toc 3"/>
    <w:basedOn w:val="Normal"/>
    <w:next w:val="Normal"/>
    <w:autoRedefine/>
    <w:uiPriority w:val="39"/>
    <w:unhideWhenUsed/>
    <w:rsid w:val="00BD564F"/>
    <w:pPr>
      <w:spacing w:after="100"/>
      <w:ind w:left="440"/>
    </w:pPr>
  </w:style>
  <w:style w:type="character" w:styleId="Hipervnculo">
    <w:name w:val="Hyperlink"/>
    <w:basedOn w:val="Fuentedeprrafopredeter"/>
    <w:uiPriority w:val="99"/>
    <w:unhideWhenUsed/>
    <w:rsid w:val="00BD564F"/>
    <w:rPr>
      <w:color w:val="0000FF" w:themeColor="hyperlink"/>
      <w:u w:val="single"/>
    </w:rPr>
  </w:style>
  <w:style w:type="character" w:customStyle="1" w:styleId="Ttulo1Car">
    <w:name w:val="Título 1 Car"/>
    <w:basedOn w:val="Fuentedeprrafopredeter"/>
    <w:link w:val="Ttulo1"/>
    <w:uiPriority w:val="9"/>
    <w:rsid w:val="00BD564F"/>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rsid w:val="00BD564F"/>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rsid w:val="00BD564F"/>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rsid w:val="00BD564F"/>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rsid w:val="00BD564F"/>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rsid w:val="00BD564F"/>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rsid w:val="00BD564F"/>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rsid w:val="00BD564F"/>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rsid w:val="00BD564F"/>
    <w:rPr>
      <w:rFonts w:asciiTheme="majorHAnsi" w:eastAsiaTheme="majorEastAsia" w:hAnsiTheme="majorHAnsi" w:cstheme="majorBidi"/>
      <w:i/>
      <w:iCs/>
      <w:color w:val="244061" w:themeColor="accent1" w:themeShade="80"/>
    </w:rPr>
  </w:style>
  <w:style w:type="paragraph" w:styleId="Descripcin">
    <w:name w:val="caption"/>
    <w:basedOn w:val="Normal"/>
    <w:next w:val="Normal"/>
    <w:uiPriority w:val="35"/>
    <w:unhideWhenUsed/>
    <w:qFormat/>
    <w:rsid w:val="00BD564F"/>
    <w:pPr>
      <w:spacing w:line="240" w:lineRule="auto"/>
    </w:pPr>
    <w:rPr>
      <w:b/>
      <w:bCs/>
      <w:smallCaps/>
      <w:color w:val="1F497D" w:themeColor="text2"/>
    </w:rPr>
  </w:style>
  <w:style w:type="character" w:customStyle="1" w:styleId="TtuloCar">
    <w:name w:val="Título Car"/>
    <w:basedOn w:val="Fuentedeprrafopredeter"/>
    <w:link w:val="Ttulo"/>
    <w:uiPriority w:val="10"/>
    <w:rsid w:val="00BD564F"/>
    <w:rPr>
      <w:rFonts w:asciiTheme="majorHAnsi" w:eastAsiaTheme="majorEastAsia" w:hAnsiTheme="majorHAnsi" w:cstheme="majorBidi"/>
      <w:caps/>
      <w:color w:val="1F497D" w:themeColor="text2"/>
      <w:spacing w:val="-15"/>
      <w:sz w:val="72"/>
      <w:szCs w:val="72"/>
    </w:rPr>
  </w:style>
  <w:style w:type="character" w:customStyle="1" w:styleId="SubttuloCar">
    <w:name w:val="Subtítulo Car"/>
    <w:basedOn w:val="Fuentedeprrafopredeter"/>
    <w:link w:val="Subttulo"/>
    <w:uiPriority w:val="11"/>
    <w:rsid w:val="00BD564F"/>
    <w:rPr>
      <w:rFonts w:asciiTheme="majorHAnsi" w:eastAsiaTheme="majorEastAsia" w:hAnsiTheme="majorHAnsi" w:cstheme="majorBidi"/>
      <w:color w:val="4F81BD" w:themeColor="accent1"/>
      <w:sz w:val="28"/>
      <w:szCs w:val="28"/>
    </w:rPr>
  </w:style>
  <w:style w:type="character" w:styleId="Textoennegrita">
    <w:name w:val="Strong"/>
    <w:basedOn w:val="Fuentedeprrafopredeter"/>
    <w:uiPriority w:val="22"/>
    <w:qFormat/>
    <w:rsid w:val="00BD564F"/>
    <w:rPr>
      <w:b/>
      <w:bCs/>
    </w:rPr>
  </w:style>
  <w:style w:type="character" w:styleId="nfasis">
    <w:name w:val="Emphasis"/>
    <w:basedOn w:val="Fuentedeprrafopredeter"/>
    <w:uiPriority w:val="20"/>
    <w:qFormat/>
    <w:rsid w:val="00BD564F"/>
    <w:rPr>
      <w:i/>
      <w:iCs/>
    </w:rPr>
  </w:style>
  <w:style w:type="paragraph" w:styleId="Sinespaciado">
    <w:name w:val="No Spacing"/>
    <w:uiPriority w:val="1"/>
    <w:qFormat/>
    <w:rsid w:val="00BD564F"/>
    <w:pPr>
      <w:spacing w:after="0" w:line="240" w:lineRule="auto"/>
    </w:pPr>
  </w:style>
  <w:style w:type="paragraph" w:styleId="Cita">
    <w:name w:val="Quote"/>
    <w:basedOn w:val="Normal"/>
    <w:next w:val="Normal"/>
    <w:link w:val="CitaCar"/>
    <w:uiPriority w:val="29"/>
    <w:qFormat/>
    <w:rsid w:val="00BD564F"/>
    <w:pPr>
      <w:spacing w:before="120" w:after="120"/>
      <w:ind w:left="720"/>
    </w:pPr>
    <w:rPr>
      <w:color w:val="1F497D" w:themeColor="text2"/>
      <w:sz w:val="24"/>
      <w:szCs w:val="24"/>
    </w:rPr>
  </w:style>
  <w:style w:type="character" w:customStyle="1" w:styleId="CitaCar">
    <w:name w:val="Cita Car"/>
    <w:basedOn w:val="Fuentedeprrafopredeter"/>
    <w:link w:val="Cita"/>
    <w:uiPriority w:val="29"/>
    <w:rsid w:val="00BD564F"/>
    <w:rPr>
      <w:color w:val="1F497D" w:themeColor="text2"/>
      <w:sz w:val="24"/>
      <w:szCs w:val="24"/>
    </w:rPr>
  </w:style>
  <w:style w:type="paragraph" w:styleId="Citadestacada">
    <w:name w:val="Intense Quote"/>
    <w:basedOn w:val="Normal"/>
    <w:next w:val="Normal"/>
    <w:link w:val="CitadestacadaCar"/>
    <w:uiPriority w:val="30"/>
    <w:qFormat/>
    <w:rsid w:val="00BD564F"/>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destacadaCar">
    <w:name w:val="Cita destacada Car"/>
    <w:basedOn w:val="Fuentedeprrafopredeter"/>
    <w:link w:val="Citadestacada"/>
    <w:uiPriority w:val="30"/>
    <w:rsid w:val="00BD564F"/>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BD564F"/>
    <w:rPr>
      <w:i/>
      <w:iCs/>
      <w:color w:val="595959" w:themeColor="text1" w:themeTint="A6"/>
    </w:rPr>
  </w:style>
  <w:style w:type="character" w:styleId="nfasisintenso">
    <w:name w:val="Intense Emphasis"/>
    <w:basedOn w:val="Fuentedeprrafopredeter"/>
    <w:uiPriority w:val="21"/>
    <w:qFormat/>
    <w:rsid w:val="00BD564F"/>
    <w:rPr>
      <w:b/>
      <w:bCs/>
      <w:i/>
      <w:iCs/>
    </w:rPr>
  </w:style>
  <w:style w:type="character" w:styleId="Referenciasutil">
    <w:name w:val="Subtle Reference"/>
    <w:basedOn w:val="Fuentedeprrafopredeter"/>
    <w:uiPriority w:val="31"/>
    <w:qFormat/>
    <w:rsid w:val="00BD564F"/>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BD564F"/>
    <w:rPr>
      <w:b/>
      <w:bCs/>
      <w:smallCaps/>
      <w:color w:val="1F497D" w:themeColor="text2"/>
      <w:u w:val="single"/>
    </w:rPr>
  </w:style>
  <w:style w:type="character" w:styleId="Ttulodellibro">
    <w:name w:val="Book Title"/>
    <w:basedOn w:val="Fuentedeprrafopredeter"/>
    <w:uiPriority w:val="33"/>
    <w:qFormat/>
    <w:rsid w:val="00BD564F"/>
    <w:rPr>
      <w:b/>
      <w:bCs/>
      <w:smallCaps/>
      <w:spacing w:val="10"/>
    </w:rPr>
  </w:style>
  <w:style w:type="character" w:styleId="Mencinsinresolver">
    <w:name w:val="Unresolved Mention"/>
    <w:basedOn w:val="Fuentedeprrafopredeter"/>
    <w:uiPriority w:val="99"/>
    <w:semiHidden/>
    <w:unhideWhenUsed/>
    <w:rsid w:val="005C45CC"/>
    <w:rPr>
      <w:color w:val="605E5C"/>
      <w:shd w:val="clear" w:color="auto" w:fill="E1DFDD"/>
    </w:rPr>
  </w:style>
  <w:style w:type="character" w:styleId="Hipervnculovisitado">
    <w:name w:val="FollowedHyperlink"/>
    <w:basedOn w:val="Fuentedeprrafopredeter"/>
    <w:uiPriority w:val="99"/>
    <w:semiHidden/>
    <w:unhideWhenUsed/>
    <w:rsid w:val="00524A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cs.google.com/document/d/1cRU1c2ob3wLzS4pPbFW6RWnxxIgMB5x7/edit?usp=drive_link&amp;ouid=101055761493027937484&amp;rtpof=true&amp;sd=true" TargetMode="Externa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ocs.google.com/spreadsheets/d/1Ac19YFbx-AoeIAZlBqB9biYhq1eE2SLF/edit?usp=drive_link&amp;ouid=101055761493027937484&amp;rtpof=true&amp;sd=tru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cs.google.com/document/d/1-pjCre4w1OdcvfUHcCoKdReFe3-MI64Q/edit?usp=drive_link&amp;ouid=101055761493027937484&amp;rtpof=true&amp;sd=true"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cs.google.com/spreadsheets/d/188pjUmcWKTqnXb6MYQZPqOsCzOVTr-lt/edit?usp=drive_link&amp;ouid=101055761493027937484&amp;rtpof=true&amp;sd=true"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rive.google.com/drive/folders/1hunGI1XzyDqsothaE9_vYP_8erwHBDH3?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34E8C-841C-415E-B0EB-B07C882A6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6250</TotalTime>
  <Pages>48</Pages>
  <Words>9599</Words>
  <Characters>54719</Characters>
  <Application>Microsoft Office Word</Application>
  <DocSecurity>0</DocSecurity>
  <Lines>455</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EYLEEN DENISE COLLADO PINO</cp:lastModifiedBy>
  <cp:revision>11</cp:revision>
  <dcterms:created xsi:type="dcterms:W3CDTF">2025-09-28T03:00:00Z</dcterms:created>
  <dcterms:modified xsi:type="dcterms:W3CDTF">2025-11-09T06:25:00Z</dcterms:modified>
</cp:coreProperties>
</file>