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BCD36" w14:textId="77777777" w:rsidR="00D772C4" w:rsidRDefault="00000000">
      <w:pPr>
        <w:widowControl w:val="0"/>
        <w:pBdr>
          <w:top w:val="nil"/>
          <w:left w:val="nil"/>
          <w:bottom w:val="nil"/>
          <w:right w:val="nil"/>
          <w:between w:val="nil"/>
        </w:pBdr>
        <w:spacing w:before="139" w:line="240" w:lineRule="auto"/>
        <w:ind w:right="474"/>
        <w:jc w:val="right"/>
        <w:rPr>
          <w:i/>
          <w:color w:val="000000"/>
          <w:sz w:val="13"/>
          <w:szCs w:val="13"/>
        </w:rPr>
      </w:pPr>
      <w:r>
        <w:rPr>
          <w:rFonts w:ascii="Arial" w:eastAsia="Arial" w:hAnsi="Arial" w:cs="Arial"/>
          <w:i/>
          <w:color w:val="000000"/>
          <w:sz w:val="13"/>
          <w:szCs w:val="13"/>
        </w:rPr>
        <w:t xml:space="preserve">Vicerrectoría Académica </w:t>
      </w:r>
      <w:r>
        <w:rPr>
          <w:noProof/>
        </w:rPr>
        <w:drawing>
          <wp:anchor distT="19050" distB="19050" distL="19050" distR="19050" simplePos="0" relativeHeight="251658240" behindDoc="0" locked="0" layoutInCell="1" hidden="0" allowOverlap="1" wp14:anchorId="64912E93" wp14:editId="30B4B9C9">
            <wp:simplePos x="0" y="0"/>
            <wp:positionH relativeFrom="column">
              <wp:posOffset>19050</wp:posOffset>
            </wp:positionH>
            <wp:positionV relativeFrom="paragraph">
              <wp:posOffset>-69434</wp:posOffset>
            </wp:positionV>
            <wp:extent cx="1666875" cy="419100"/>
            <wp:effectExtent l="0" t="0" r="0" b="0"/>
            <wp:wrapSquare wrapText="right" distT="19050" distB="19050" distL="19050" distR="19050"/>
            <wp:docPr id="3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1666875" cy="419100"/>
                    </a:xfrm>
                    <a:prstGeom prst="rect">
                      <a:avLst/>
                    </a:prstGeom>
                    <a:ln/>
                  </pic:spPr>
                </pic:pic>
              </a:graphicData>
            </a:graphic>
          </wp:anchor>
        </w:drawing>
      </w:r>
    </w:p>
    <w:p w14:paraId="0BDC8F79" w14:textId="77777777" w:rsidR="00D772C4" w:rsidRDefault="00000000">
      <w:pPr>
        <w:widowControl w:val="0"/>
        <w:pBdr>
          <w:top w:val="nil"/>
          <w:left w:val="nil"/>
          <w:bottom w:val="nil"/>
          <w:right w:val="nil"/>
          <w:between w:val="nil"/>
        </w:pBdr>
        <w:spacing w:line="240" w:lineRule="auto"/>
        <w:ind w:right="476"/>
        <w:jc w:val="right"/>
        <w:rPr>
          <w:i/>
          <w:color w:val="000000"/>
          <w:sz w:val="13"/>
          <w:szCs w:val="13"/>
        </w:rPr>
      </w:pPr>
      <w:r>
        <w:rPr>
          <w:rFonts w:ascii="Arial" w:eastAsia="Arial" w:hAnsi="Arial" w:cs="Arial"/>
          <w:i/>
          <w:color w:val="000000"/>
          <w:sz w:val="13"/>
          <w:szCs w:val="13"/>
        </w:rPr>
        <w:t xml:space="preserve">Dirección de Servicios Académicos </w:t>
      </w:r>
    </w:p>
    <w:p w14:paraId="2778DC5E" w14:textId="77777777" w:rsidR="00D772C4" w:rsidRDefault="00000000">
      <w:pPr>
        <w:widowControl w:val="0"/>
        <w:pBdr>
          <w:top w:val="nil"/>
          <w:left w:val="nil"/>
          <w:bottom w:val="nil"/>
          <w:right w:val="nil"/>
          <w:between w:val="nil"/>
        </w:pBdr>
        <w:spacing w:line="240" w:lineRule="auto"/>
        <w:ind w:right="476"/>
        <w:jc w:val="right"/>
        <w:rPr>
          <w:i/>
          <w:color w:val="000000"/>
          <w:sz w:val="13"/>
          <w:szCs w:val="13"/>
        </w:rPr>
      </w:pPr>
      <w:r>
        <w:rPr>
          <w:rFonts w:ascii="Arial" w:eastAsia="Arial" w:hAnsi="Arial" w:cs="Arial"/>
          <w:i/>
          <w:color w:val="000000"/>
          <w:sz w:val="13"/>
          <w:szCs w:val="13"/>
        </w:rPr>
        <w:t xml:space="preserve">Subdirección de Servicios a Escuelas </w:t>
      </w:r>
    </w:p>
    <w:p w14:paraId="62AAB998" w14:textId="06FE8ABF" w:rsidR="00D772C4" w:rsidRPr="005A5AF0" w:rsidRDefault="00000000">
      <w:pPr>
        <w:widowControl w:val="0"/>
        <w:pBdr>
          <w:top w:val="nil"/>
          <w:left w:val="nil"/>
          <w:bottom w:val="nil"/>
          <w:right w:val="nil"/>
          <w:between w:val="nil"/>
        </w:pBdr>
        <w:spacing w:before="8530" w:line="240" w:lineRule="auto"/>
        <w:ind w:right="468"/>
        <w:jc w:val="right"/>
        <w:rPr>
          <w:b/>
          <w:color w:val="548DD4" w:themeColor="text2" w:themeTint="99"/>
          <w:sz w:val="27"/>
          <w:szCs w:val="27"/>
        </w:rPr>
      </w:pPr>
      <w:r w:rsidRPr="005A5AF0">
        <w:rPr>
          <w:rFonts w:ascii="Arial" w:eastAsia="Arial" w:hAnsi="Arial" w:cs="Arial"/>
          <w:b/>
          <w:color w:val="548DD4" w:themeColor="text2" w:themeTint="99"/>
          <w:sz w:val="27"/>
          <w:szCs w:val="27"/>
        </w:rPr>
        <w:t>[</w:t>
      </w:r>
      <w:r w:rsidR="005A5AF0" w:rsidRPr="005A5AF0">
        <w:rPr>
          <w:b/>
          <w:color w:val="548DD4" w:themeColor="text2" w:themeTint="99"/>
          <w:sz w:val="27"/>
          <w:szCs w:val="27"/>
        </w:rPr>
        <w:t>Sistema Avatar para Traducción de Voz a Lengua de Señas Chilena (LSCh) CatchAI</w:t>
      </w:r>
      <w:r w:rsidRPr="005A5AF0">
        <w:rPr>
          <w:rFonts w:ascii="Arial" w:eastAsia="Arial" w:hAnsi="Arial" w:cs="Arial"/>
          <w:b/>
          <w:color w:val="548DD4" w:themeColor="text2" w:themeTint="99"/>
          <w:sz w:val="27"/>
          <w:szCs w:val="27"/>
        </w:rPr>
        <w:t xml:space="preserve">] </w:t>
      </w:r>
    </w:p>
    <w:p w14:paraId="4A9EE5F1" w14:textId="77777777" w:rsidR="00D772C4" w:rsidRPr="005A5AF0" w:rsidRDefault="00000000">
      <w:pPr>
        <w:widowControl w:val="0"/>
        <w:pBdr>
          <w:top w:val="nil"/>
          <w:left w:val="nil"/>
          <w:bottom w:val="nil"/>
          <w:right w:val="nil"/>
          <w:between w:val="nil"/>
        </w:pBdr>
        <w:spacing w:line="229" w:lineRule="auto"/>
        <w:ind w:left="7393" w:right="464" w:hanging="4781"/>
        <w:rPr>
          <w:b/>
          <w:color w:val="548DD4" w:themeColor="text2" w:themeTint="99"/>
          <w:sz w:val="36"/>
          <w:szCs w:val="36"/>
        </w:rPr>
      </w:pPr>
      <w:r w:rsidRPr="005A5AF0">
        <w:rPr>
          <w:rFonts w:ascii="Arial" w:eastAsia="Arial" w:hAnsi="Arial" w:cs="Arial"/>
          <w:b/>
          <w:color w:val="548DD4" w:themeColor="text2" w:themeTint="99"/>
          <w:sz w:val="36"/>
          <w:szCs w:val="36"/>
        </w:rPr>
        <w:t xml:space="preserve">(SAD) Software </w:t>
      </w:r>
      <w:proofErr w:type="spellStart"/>
      <w:r w:rsidRPr="005A5AF0">
        <w:rPr>
          <w:rFonts w:ascii="Arial" w:eastAsia="Arial" w:hAnsi="Arial" w:cs="Arial"/>
          <w:b/>
          <w:color w:val="548DD4" w:themeColor="text2" w:themeTint="99"/>
          <w:sz w:val="36"/>
          <w:szCs w:val="36"/>
        </w:rPr>
        <w:t>Architecture</w:t>
      </w:r>
      <w:proofErr w:type="spellEnd"/>
      <w:r w:rsidRPr="005A5AF0">
        <w:rPr>
          <w:rFonts w:ascii="Arial" w:eastAsia="Arial" w:hAnsi="Arial" w:cs="Arial"/>
          <w:b/>
          <w:color w:val="548DD4" w:themeColor="text2" w:themeTint="99"/>
          <w:sz w:val="36"/>
          <w:szCs w:val="36"/>
        </w:rPr>
        <w:t xml:space="preserve"> </w:t>
      </w:r>
      <w:proofErr w:type="spellStart"/>
      <w:r w:rsidRPr="005A5AF0">
        <w:rPr>
          <w:rFonts w:ascii="Arial" w:eastAsia="Arial" w:hAnsi="Arial" w:cs="Arial"/>
          <w:b/>
          <w:color w:val="548DD4" w:themeColor="text2" w:themeTint="99"/>
          <w:sz w:val="36"/>
          <w:szCs w:val="36"/>
        </w:rPr>
        <w:t>Document</w:t>
      </w:r>
      <w:proofErr w:type="spellEnd"/>
      <w:r w:rsidRPr="005A5AF0">
        <w:rPr>
          <w:rFonts w:ascii="Arial" w:eastAsia="Arial" w:hAnsi="Arial" w:cs="Arial"/>
          <w:b/>
          <w:color w:val="548DD4" w:themeColor="text2" w:themeTint="99"/>
          <w:sz w:val="36"/>
          <w:szCs w:val="36"/>
        </w:rPr>
        <w:t xml:space="preserve"> Versión 2.0</w:t>
      </w:r>
    </w:p>
    <w:p w14:paraId="4CE833B4" w14:textId="77777777" w:rsidR="00D772C4" w:rsidRPr="005A5AF0" w:rsidRDefault="00000000">
      <w:pPr>
        <w:widowControl w:val="0"/>
        <w:pBdr>
          <w:top w:val="nil"/>
          <w:left w:val="nil"/>
          <w:bottom w:val="nil"/>
          <w:right w:val="nil"/>
          <w:between w:val="nil"/>
        </w:pBdr>
        <w:spacing w:line="240" w:lineRule="auto"/>
        <w:ind w:left="274"/>
        <w:rPr>
          <w:b/>
          <w:color w:val="548DD4" w:themeColor="text2" w:themeTint="99"/>
          <w:sz w:val="27"/>
          <w:szCs w:val="27"/>
        </w:rPr>
      </w:pPr>
      <w:r w:rsidRPr="005A5AF0">
        <w:rPr>
          <w:rFonts w:ascii="Arial" w:eastAsia="Arial" w:hAnsi="Arial" w:cs="Arial"/>
          <w:b/>
          <w:color w:val="548DD4" w:themeColor="text2" w:themeTint="99"/>
          <w:sz w:val="27"/>
          <w:szCs w:val="27"/>
        </w:rPr>
        <w:t xml:space="preserve">Identificación de Documento </w:t>
      </w:r>
    </w:p>
    <w:tbl>
      <w:tblPr>
        <w:tblStyle w:val="a"/>
        <w:tblW w:w="8895"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120"/>
      </w:tblGrid>
      <w:tr w:rsidR="00D772C4" w14:paraId="22B3742D" w14:textId="77777777">
        <w:trPr>
          <w:trHeight w:val="390"/>
        </w:trPr>
        <w:tc>
          <w:tcPr>
            <w:tcW w:w="2775" w:type="dxa"/>
            <w:tcMar>
              <w:top w:w="100" w:type="dxa"/>
              <w:left w:w="100" w:type="dxa"/>
              <w:bottom w:w="100" w:type="dxa"/>
              <w:right w:w="100" w:type="dxa"/>
            </w:tcMar>
          </w:tcPr>
          <w:p w14:paraId="0314627A" w14:textId="77777777" w:rsidR="00D772C4" w:rsidRDefault="00000000">
            <w:pPr>
              <w:widowControl w:val="0"/>
              <w:pBdr>
                <w:top w:val="nil"/>
                <w:left w:val="nil"/>
                <w:bottom w:val="nil"/>
                <w:right w:val="nil"/>
                <w:between w:val="nil"/>
              </w:pBdr>
              <w:spacing w:line="240" w:lineRule="auto"/>
              <w:ind w:left="101"/>
              <w:rPr>
                <w:b/>
                <w:color w:val="000000"/>
                <w:sz w:val="19"/>
                <w:szCs w:val="19"/>
              </w:rPr>
            </w:pPr>
            <w:r>
              <w:rPr>
                <w:rFonts w:ascii="Arial" w:eastAsia="Arial" w:hAnsi="Arial" w:cs="Arial"/>
                <w:b/>
                <w:color w:val="000000"/>
                <w:sz w:val="19"/>
                <w:szCs w:val="19"/>
              </w:rPr>
              <w:lastRenderedPageBreak/>
              <w:t xml:space="preserve">Identificación </w:t>
            </w:r>
          </w:p>
        </w:tc>
        <w:tc>
          <w:tcPr>
            <w:tcW w:w="6120" w:type="dxa"/>
            <w:tcMar>
              <w:top w:w="100" w:type="dxa"/>
              <w:left w:w="100" w:type="dxa"/>
              <w:bottom w:w="100" w:type="dxa"/>
              <w:right w:w="100" w:type="dxa"/>
            </w:tcMar>
          </w:tcPr>
          <w:p w14:paraId="40128CE1" w14:textId="580C7BC9" w:rsidR="00D772C4" w:rsidRDefault="005A5AF0" w:rsidP="005A5AF0">
            <w:pPr>
              <w:widowControl w:val="0"/>
              <w:pBdr>
                <w:top w:val="nil"/>
                <w:left w:val="nil"/>
                <w:bottom w:val="nil"/>
                <w:right w:val="nil"/>
                <w:between w:val="nil"/>
              </w:pBdr>
              <w:spacing w:line="240" w:lineRule="auto"/>
              <w:rPr>
                <w:color w:val="000000"/>
                <w:sz w:val="21"/>
                <w:szCs w:val="21"/>
              </w:rPr>
            </w:pPr>
            <w:r>
              <w:rPr>
                <w:color w:val="000000"/>
                <w:sz w:val="21"/>
                <w:szCs w:val="21"/>
              </w:rPr>
              <w:t>Documento de Arquitectura de Software de CatCh AI</w:t>
            </w:r>
          </w:p>
        </w:tc>
      </w:tr>
      <w:tr w:rsidR="00D772C4" w14:paraId="52F28DC4" w14:textId="77777777">
        <w:trPr>
          <w:trHeight w:val="390"/>
        </w:trPr>
        <w:tc>
          <w:tcPr>
            <w:tcW w:w="2775" w:type="dxa"/>
            <w:tcMar>
              <w:top w:w="100" w:type="dxa"/>
              <w:left w:w="100" w:type="dxa"/>
              <w:bottom w:w="100" w:type="dxa"/>
              <w:right w:w="100" w:type="dxa"/>
            </w:tcMar>
          </w:tcPr>
          <w:p w14:paraId="597CA40F" w14:textId="77777777" w:rsidR="00D772C4" w:rsidRDefault="00000000">
            <w:pPr>
              <w:widowControl w:val="0"/>
              <w:pBdr>
                <w:top w:val="nil"/>
                <w:left w:val="nil"/>
                <w:bottom w:val="nil"/>
                <w:right w:val="nil"/>
                <w:between w:val="nil"/>
              </w:pBdr>
              <w:spacing w:line="240" w:lineRule="auto"/>
              <w:ind w:left="102"/>
              <w:rPr>
                <w:b/>
                <w:color w:val="000000"/>
                <w:sz w:val="19"/>
                <w:szCs w:val="19"/>
              </w:rPr>
            </w:pPr>
            <w:r>
              <w:rPr>
                <w:rFonts w:ascii="Arial" w:eastAsia="Arial" w:hAnsi="Arial" w:cs="Arial"/>
                <w:b/>
                <w:color w:val="000000"/>
                <w:sz w:val="19"/>
                <w:szCs w:val="19"/>
              </w:rPr>
              <w:t xml:space="preserve">Proyecto </w:t>
            </w:r>
          </w:p>
        </w:tc>
        <w:tc>
          <w:tcPr>
            <w:tcW w:w="6120" w:type="dxa"/>
            <w:tcMar>
              <w:top w:w="100" w:type="dxa"/>
              <w:left w:w="100" w:type="dxa"/>
              <w:bottom w:w="100" w:type="dxa"/>
              <w:right w:w="100" w:type="dxa"/>
            </w:tcMar>
          </w:tcPr>
          <w:p w14:paraId="1DAEB8C1" w14:textId="49C53342" w:rsidR="00D772C4" w:rsidRDefault="005A5AF0">
            <w:pPr>
              <w:widowControl w:val="0"/>
              <w:pBdr>
                <w:top w:val="nil"/>
                <w:left w:val="nil"/>
                <w:bottom w:val="nil"/>
                <w:right w:val="nil"/>
                <w:between w:val="nil"/>
              </w:pBdr>
              <w:spacing w:line="240" w:lineRule="auto"/>
              <w:ind w:left="92"/>
              <w:rPr>
                <w:color w:val="000000"/>
                <w:sz w:val="21"/>
                <w:szCs w:val="21"/>
              </w:rPr>
            </w:pPr>
            <w:r w:rsidRPr="005A5AF0">
              <w:rPr>
                <w:color w:val="000000"/>
                <w:sz w:val="21"/>
                <w:szCs w:val="21"/>
              </w:rPr>
              <w:t>Sistema Avatar para Traducción de Voz a Lengua de Señas Chilena (LSCh) CatchAI</w:t>
            </w:r>
          </w:p>
        </w:tc>
      </w:tr>
      <w:tr w:rsidR="00D772C4" w14:paraId="58094591" w14:textId="77777777">
        <w:trPr>
          <w:trHeight w:val="390"/>
        </w:trPr>
        <w:tc>
          <w:tcPr>
            <w:tcW w:w="2775" w:type="dxa"/>
            <w:tcMar>
              <w:top w:w="100" w:type="dxa"/>
              <w:left w:w="100" w:type="dxa"/>
              <w:bottom w:w="100" w:type="dxa"/>
              <w:right w:w="100" w:type="dxa"/>
            </w:tcMar>
          </w:tcPr>
          <w:p w14:paraId="3E35873F" w14:textId="77777777" w:rsidR="00D772C4" w:rsidRDefault="00000000">
            <w:pPr>
              <w:widowControl w:val="0"/>
              <w:pBdr>
                <w:top w:val="nil"/>
                <w:left w:val="nil"/>
                <w:bottom w:val="nil"/>
                <w:right w:val="nil"/>
                <w:between w:val="nil"/>
              </w:pBdr>
              <w:spacing w:line="240" w:lineRule="auto"/>
              <w:ind w:left="87"/>
              <w:rPr>
                <w:b/>
                <w:color w:val="000000"/>
                <w:sz w:val="19"/>
                <w:szCs w:val="19"/>
              </w:rPr>
            </w:pPr>
            <w:r>
              <w:rPr>
                <w:rFonts w:ascii="Arial" w:eastAsia="Arial" w:hAnsi="Arial" w:cs="Arial"/>
                <w:b/>
                <w:color w:val="000000"/>
                <w:sz w:val="19"/>
                <w:szCs w:val="19"/>
              </w:rPr>
              <w:t xml:space="preserve">Versión </w:t>
            </w:r>
          </w:p>
        </w:tc>
        <w:tc>
          <w:tcPr>
            <w:tcW w:w="6120" w:type="dxa"/>
            <w:tcMar>
              <w:top w:w="100" w:type="dxa"/>
              <w:left w:w="100" w:type="dxa"/>
              <w:bottom w:w="100" w:type="dxa"/>
              <w:right w:w="100" w:type="dxa"/>
            </w:tcMar>
          </w:tcPr>
          <w:p w14:paraId="26925D12" w14:textId="77777777" w:rsidR="00D772C4" w:rsidRDefault="00000000">
            <w:pPr>
              <w:widowControl w:val="0"/>
              <w:pBdr>
                <w:top w:val="nil"/>
                <w:left w:val="nil"/>
                <w:bottom w:val="nil"/>
                <w:right w:val="nil"/>
                <w:between w:val="nil"/>
              </w:pBdr>
              <w:spacing w:line="240" w:lineRule="auto"/>
              <w:ind w:left="93"/>
              <w:rPr>
                <w:color w:val="000000"/>
                <w:sz w:val="21"/>
                <w:szCs w:val="21"/>
              </w:rPr>
            </w:pPr>
            <w:r>
              <w:rPr>
                <w:rFonts w:ascii="Arial" w:eastAsia="Arial" w:hAnsi="Arial" w:cs="Arial"/>
                <w:color w:val="000000"/>
                <w:sz w:val="21"/>
                <w:szCs w:val="21"/>
              </w:rPr>
              <w:t>2.0</w:t>
            </w:r>
          </w:p>
        </w:tc>
      </w:tr>
    </w:tbl>
    <w:p w14:paraId="76BEB732" w14:textId="77777777" w:rsidR="00D772C4" w:rsidRDefault="00D772C4">
      <w:pPr>
        <w:widowControl w:val="0"/>
        <w:pBdr>
          <w:top w:val="nil"/>
          <w:left w:val="nil"/>
          <w:bottom w:val="nil"/>
          <w:right w:val="nil"/>
          <w:between w:val="nil"/>
        </w:pBdr>
        <w:rPr>
          <w:color w:val="000000"/>
        </w:rPr>
      </w:pPr>
    </w:p>
    <w:p w14:paraId="0D86EC1C" w14:textId="77777777" w:rsidR="00D772C4" w:rsidRDefault="00D772C4">
      <w:pPr>
        <w:widowControl w:val="0"/>
        <w:pBdr>
          <w:top w:val="nil"/>
          <w:left w:val="nil"/>
          <w:bottom w:val="nil"/>
          <w:right w:val="nil"/>
          <w:between w:val="nil"/>
        </w:pBdr>
        <w:rPr>
          <w:color w:val="000000"/>
        </w:rPr>
      </w:pPr>
    </w:p>
    <w:tbl>
      <w:tblPr>
        <w:tblStyle w:val="a0"/>
        <w:tblW w:w="8895"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075"/>
      </w:tblGrid>
      <w:tr w:rsidR="00D772C4" w14:paraId="11E4EA55" w14:textId="77777777">
        <w:trPr>
          <w:trHeight w:val="390"/>
        </w:trPr>
        <w:tc>
          <w:tcPr>
            <w:tcW w:w="2820" w:type="dxa"/>
            <w:tcMar>
              <w:top w:w="100" w:type="dxa"/>
              <w:left w:w="100" w:type="dxa"/>
              <w:bottom w:w="100" w:type="dxa"/>
              <w:right w:w="100" w:type="dxa"/>
            </w:tcMar>
          </w:tcPr>
          <w:p w14:paraId="0C1C93DD" w14:textId="77777777" w:rsidR="00D772C4" w:rsidRDefault="00000000">
            <w:pPr>
              <w:widowControl w:val="0"/>
              <w:pBdr>
                <w:top w:val="nil"/>
                <w:left w:val="nil"/>
                <w:bottom w:val="nil"/>
                <w:right w:val="nil"/>
                <w:between w:val="nil"/>
              </w:pBdr>
              <w:spacing w:line="240" w:lineRule="auto"/>
              <w:jc w:val="center"/>
              <w:rPr>
                <w:b/>
                <w:color w:val="000000"/>
                <w:sz w:val="19"/>
                <w:szCs w:val="19"/>
              </w:rPr>
            </w:pPr>
            <w:r>
              <w:rPr>
                <w:rFonts w:ascii="Arial" w:eastAsia="Arial" w:hAnsi="Arial" w:cs="Arial"/>
                <w:b/>
                <w:color w:val="000000"/>
                <w:sz w:val="19"/>
                <w:szCs w:val="19"/>
              </w:rPr>
              <w:t xml:space="preserve">Documento mantenido por </w:t>
            </w:r>
          </w:p>
        </w:tc>
        <w:tc>
          <w:tcPr>
            <w:tcW w:w="6075" w:type="dxa"/>
            <w:tcMar>
              <w:top w:w="100" w:type="dxa"/>
              <w:left w:w="100" w:type="dxa"/>
              <w:bottom w:w="100" w:type="dxa"/>
              <w:right w:w="100" w:type="dxa"/>
            </w:tcMar>
          </w:tcPr>
          <w:p w14:paraId="3F6146C6" w14:textId="187207B2" w:rsidR="00D772C4" w:rsidRDefault="00000000">
            <w:pPr>
              <w:widowControl w:val="0"/>
              <w:pBdr>
                <w:top w:val="nil"/>
                <w:left w:val="nil"/>
                <w:bottom w:val="nil"/>
                <w:right w:val="nil"/>
                <w:between w:val="nil"/>
              </w:pBdr>
              <w:spacing w:line="240" w:lineRule="auto"/>
              <w:ind w:left="104"/>
              <w:rPr>
                <w:color w:val="000000"/>
                <w:sz w:val="21"/>
                <w:szCs w:val="21"/>
              </w:rPr>
            </w:pPr>
            <w:r>
              <w:rPr>
                <w:rFonts w:ascii="Arial" w:eastAsia="Arial" w:hAnsi="Arial" w:cs="Arial"/>
                <w:color w:val="000000"/>
                <w:sz w:val="21"/>
                <w:szCs w:val="21"/>
              </w:rPr>
              <w:t xml:space="preserve">Eyleen </w:t>
            </w:r>
            <w:r w:rsidR="005A5AF0">
              <w:rPr>
                <w:color w:val="000000"/>
                <w:sz w:val="21"/>
                <w:szCs w:val="21"/>
              </w:rPr>
              <w:t>Collado</w:t>
            </w:r>
          </w:p>
        </w:tc>
      </w:tr>
      <w:tr w:rsidR="00D772C4" w14:paraId="15E76CE7" w14:textId="77777777">
        <w:trPr>
          <w:trHeight w:val="390"/>
        </w:trPr>
        <w:tc>
          <w:tcPr>
            <w:tcW w:w="2820" w:type="dxa"/>
            <w:tcMar>
              <w:top w:w="100" w:type="dxa"/>
              <w:left w:w="100" w:type="dxa"/>
              <w:bottom w:w="100" w:type="dxa"/>
              <w:right w:w="100" w:type="dxa"/>
            </w:tcMar>
          </w:tcPr>
          <w:p w14:paraId="15FE6E89" w14:textId="77777777" w:rsidR="00D772C4" w:rsidRDefault="00000000">
            <w:pPr>
              <w:widowControl w:val="0"/>
              <w:pBdr>
                <w:top w:val="nil"/>
                <w:left w:val="nil"/>
                <w:bottom w:val="nil"/>
                <w:right w:val="nil"/>
                <w:between w:val="nil"/>
              </w:pBdr>
              <w:spacing w:line="240" w:lineRule="auto"/>
              <w:ind w:left="102"/>
              <w:rPr>
                <w:b/>
                <w:color w:val="000000"/>
                <w:sz w:val="19"/>
                <w:szCs w:val="19"/>
              </w:rPr>
            </w:pPr>
            <w:r>
              <w:rPr>
                <w:rFonts w:ascii="Arial" w:eastAsia="Arial" w:hAnsi="Arial" w:cs="Arial"/>
                <w:b/>
                <w:color w:val="000000"/>
                <w:sz w:val="19"/>
                <w:szCs w:val="19"/>
              </w:rPr>
              <w:t xml:space="preserve">Fecha de </w:t>
            </w:r>
            <w:r>
              <w:rPr>
                <w:rFonts w:ascii="Arial" w:eastAsia="Arial" w:hAnsi="Arial" w:cs="Arial"/>
                <w:b/>
                <w:color w:val="000000"/>
                <w:sz w:val="21"/>
                <w:szCs w:val="21"/>
              </w:rPr>
              <w:t xml:space="preserve">última </w:t>
            </w:r>
            <w:r>
              <w:rPr>
                <w:rFonts w:ascii="Arial" w:eastAsia="Arial" w:hAnsi="Arial" w:cs="Arial"/>
                <w:b/>
                <w:color w:val="000000"/>
                <w:sz w:val="19"/>
                <w:szCs w:val="19"/>
              </w:rPr>
              <w:t xml:space="preserve">revisión </w:t>
            </w:r>
          </w:p>
        </w:tc>
        <w:tc>
          <w:tcPr>
            <w:tcW w:w="6075" w:type="dxa"/>
            <w:tcMar>
              <w:top w:w="100" w:type="dxa"/>
              <w:left w:w="100" w:type="dxa"/>
              <w:bottom w:w="100" w:type="dxa"/>
              <w:right w:w="100" w:type="dxa"/>
            </w:tcMar>
          </w:tcPr>
          <w:p w14:paraId="5CE34553" w14:textId="02E29C54" w:rsidR="00D772C4" w:rsidRDefault="00000000">
            <w:pPr>
              <w:widowControl w:val="0"/>
              <w:pBdr>
                <w:top w:val="nil"/>
                <w:left w:val="nil"/>
                <w:bottom w:val="nil"/>
                <w:right w:val="nil"/>
                <w:between w:val="nil"/>
              </w:pBdr>
              <w:spacing w:line="240" w:lineRule="auto"/>
              <w:ind w:left="93"/>
              <w:rPr>
                <w:color w:val="000000"/>
                <w:sz w:val="21"/>
                <w:szCs w:val="21"/>
              </w:rPr>
            </w:pPr>
            <w:r>
              <w:rPr>
                <w:rFonts w:ascii="Arial" w:eastAsia="Arial" w:hAnsi="Arial" w:cs="Arial"/>
                <w:color w:val="000000"/>
                <w:sz w:val="21"/>
                <w:szCs w:val="21"/>
              </w:rPr>
              <w:t>2</w:t>
            </w:r>
            <w:r w:rsidR="005A5AF0">
              <w:rPr>
                <w:color w:val="000000"/>
                <w:sz w:val="21"/>
                <w:szCs w:val="21"/>
              </w:rPr>
              <w:t>9</w:t>
            </w:r>
            <w:r>
              <w:rPr>
                <w:rFonts w:ascii="Arial" w:eastAsia="Arial" w:hAnsi="Arial" w:cs="Arial"/>
                <w:color w:val="000000"/>
                <w:sz w:val="21"/>
                <w:szCs w:val="21"/>
              </w:rPr>
              <w:t>/1</w:t>
            </w:r>
            <w:r w:rsidR="005A5AF0">
              <w:rPr>
                <w:color w:val="000000"/>
                <w:sz w:val="21"/>
                <w:szCs w:val="21"/>
              </w:rPr>
              <w:t>0</w:t>
            </w:r>
            <w:r>
              <w:rPr>
                <w:rFonts w:ascii="Arial" w:eastAsia="Arial" w:hAnsi="Arial" w:cs="Arial"/>
                <w:color w:val="000000"/>
                <w:sz w:val="21"/>
                <w:szCs w:val="21"/>
              </w:rPr>
              <w:t>/202</w:t>
            </w:r>
            <w:r w:rsidR="005A5AF0">
              <w:rPr>
                <w:color w:val="000000"/>
                <w:sz w:val="21"/>
                <w:szCs w:val="21"/>
              </w:rPr>
              <w:t>5</w:t>
            </w:r>
          </w:p>
        </w:tc>
      </w:tr>
      <w:tr w:rsidR="00D772C4" w14:paraId="7E615305" w14:textId="77777777">
        <w:trPr>
          <w:trHeight w:val="390"/>
        </w:trPr>
        <w:tc>
          <w:tcPr>
            <w:tcW w:w="2820" w:type="dxa"/>
            <w:tcMar>
              <w:top w:w="100" w:type="dxa"/>
              <w:left w:w="100" w:type="dxa"/>
              <w:bottom w:w="100" w:type="dxa"/>
              <w:right w:w="100" w:type="dxa"/>
            </w:tcMar>
          </w:tcPr>
          <w:p w14:paraId="6A499509" w14:textId="77777777" w:rsidR="00D772C4" w:rsidRDefault="00000000">
            <w:pPr>
              <w:widowControl w:val="0"/>
              <w:pBdr>
                <w:top w:val="nil"/>
                <w:left w:val="nil"/>
                <w:bottom w:val="nil"/>
                <w:right w:val="nil"/>
                <w:between w:val="nil"/>
              </w:pBdr>
              <w:spacing w:line="240" w:lineRule="auto"/>
              <w:jc w:val="center"/>
              <w:rPr>
                <w:b/>
                <w:color w:val="000000"/>
                <w:sz w:val="19"/>
                <w:szCs w:val="19"/>
              </w:rPr>
            </w:pPr>
            <w:r>
              <w:rPr>
                <w:rFonts w:ascii="Arial" w:eastAsia="Arial" w:hAnsi="Arial" w:cs="Arial"/>
                <w:b/>
                <w:color w:val="000000"/>
                <w:sz w:val="19"/>
                <w:szCs w:val="19"/>
              </w:rPr>
              <w:t xml:space="preserve">Fecha de próxima revisión </w:t>
            </w:r>
          </w:p>
        </w:tc>
        <w:tc>
          <w:tcPr>
            <w:tcW w:w="6075" w:type="dxa"/>
            <w:tcMar>
              <w:top w:w="100" w:type="dxa"/>
              <w:left w:w="100" w:type="dxa"/>
              <w:bottom w:w="100" w:type="dxa"/>
              <w:right w:w="100" w:type="dxa"/>
            </w:tcMar>
          </w:tcPr>
          <w:p w14:paraId="23E7602D" w14:textId="6A1CD39D" w:rsidR="00D772C4" w:rsidRDefault="005A5AF0">
            <w:pPr>
              <w:widowControl w:val="0"/>
              <w:pBdr>
                <w:top w:val="nil"/>
                <w:left w:val="nil"/>
                <w:bottom w:val="nil"/>
                <w:right w:val="nil"/>
                <w:between w:val="nil"/>
              </w:pBdr>
              <w:spacing w:line="240" w:lineRule="auto"/>
              <w:ind w:left="96"/>
              <w:rPr>
                <w:color w:val="000000"/>
                <w:sz w:val="21"/>
                <w:szCs w:val="21"/>
              </w:rPr>
            </w:pPr>
            <w:r>
              <w:rPr>
                <w:color w:val="000000"/>
                <w:sz w:val="21"/>
                <w:szCs w:val="21"/>
              </w:rPr>
              <w:t>29</w:t>
            </w:r>
            <w:r>
              <w:rPr>
                <w:rFonts w:ascii="Arial" w:eastAsia="Arial" w:hAnsi="Arial" w:cs="Arial"/>
                <w:color w:val="000000"/>
                <w:sz w:val="21"/>
                <w:szCs w:val="21"/>
              </w:rPr>
              <w:t>/10/202</w:t>
            </w:r>
            <w:r>
              <w:rPr>
                <w:color w:val="000000"/>
                <w:sz w:val="21"/>
                <w:szCs w:val="21"/>
              </w:rPr>
              <w:t>5</w:t>
            </w:r>
          </w:p>
        </w:tc>
      </w:tr>
    </w:tbl>
    <w:p w14:paraId="76BADB41" w14:textId="77777777" w:rsidR="00D772C4" w:rsidRDefault="00D772C4">
      <w:pPr>
        <w:widowControl w:val="0"/>
        <w:pBdr>
          <w:top w:val="nil"/>
          <w:left w:val="nil"/>
          <w:bottom w:val="nil"/>
          <w:right w:val="nil"/>
          <w:between w:val="nil"/>
        </w:pBdr>
        <w:rPr>
          <w:color w:val="000000"/>
        </w:rPr>
      </w:pPr>
    </w:p>
    <w:p w14:paraId="797A30F0" w14:textId="77777777" w:rsidR="00D772C4" w:rsidRDefault="00D772C4">
      <w:pPr>
        <w:widowControl w:val="0"/>
        <w:pBdr>
          <w:top w:val="nil"/>
          <w:left w:val="nil"/>
          <w:bottom w:val="nil"/>
          <w:right w:val="nil"/>
          <w:between w:val="nil"/>
        </w:pBdr>
        <w:rPr>
          <w:color w:val="000000"/>
        </w:rPr>
      </w:pPr>
    </w:p>
    <w:tbl>
      <w:tblPr>
        <w:tblStyle w:val="a1"/>
        <w:tblW w:w="8895"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075"/>
      </w:tblGrid>
      <w:tr w:rsidR="00D772C4" w14:paraId="013BC205" w14:textId="77777777">
        <w:trPr>
          <w:trHeight w:val="390"/>
        </w:trPr>
        <w:tc>
          <w:tcPr>
            <w:tcW w:w="2820" w:type="dxa"/>
            <w:tcMar>
              <w:top w:w="100" w:type="dxa"/>
              <w:left w:w="100" w:type="dxa"/>
              <w:bottom w:w="100" w:type="dxa"/>
              <w:right w:w="100" w:type="dxa"/>
            </w:tcMar>
          </w:tcPr>
          <w:p w14:paraId="5FB46FC8" w14:textId="77777777" w:rsidR="00D772C4" w:rsidRDefault="00000000">
            <w:pPr>
              <w:widowControl w:val="0"/>
              <w:pBdr>
                <w:top w:val="nil"/>
                <w:left w:val="nil"/>
                <w:bottom w:val="nil"/>
                <w:right w:val="nil"/>
                <w:between w:val="nil"/>
              </w:pBdr>
              <w:spacing w:line="240" w:lineRule="auto"/>
              <w:ind w:left="101"/>
              <w:rPr>
                <w:b/>
                <w:color w:val="000000"/>
                <w:sz w:val="19"/>
                <w:szCs w:val="19"/>
              </w:rPr>
            </w:pPr>
            <w:r>
              <w:rPr>
                <w:rFonts w:ascii="Arial" w:eastAsia="Arial" w:hAnsi="Arial" w:cs="Arial"/>
                <w:b/>
                <w:color w:val="000000"/>
                <w:sz w:val="19"/>
                <w:szCs w:val="19"/>
              </w:rPr>
              <w:t xml:space="preserve">Documento aprobado por </w:t>
            </w:r>
          </w:p>
        </w:tc>
        <w:tc>
          <w:tcPr>
            <w:tcW w:w="6075" w:type="dxa"/>
            <w:tcMar>
              <w:top w:w="100" w:type="dxa"/>
              <w:left w:w="100" w:type="dxa"/>
              <w:bottom w:w="100" w:type="dxa"/>
              <w:right w:w="100" w:type="dxa"/>
            </w:tcMar>
          </w:tcPr>
          <w:p w14:paraId="28312A98" w14:textId="25F9DD33" w:rsidR="00D772C4" w:rsidRDefault="005A5AF0">
            <w:pPr>
              <w:widowControl w:val="0"/>
              <w:pBdr>
                <w:top w:val="nil"/>
                <w:left w:val="nil"/>
                <w:bottom w:val="nil"/>
                <w:right w:val="nil"/>
                <w:between w:val="nil"/>
              </w:pBdr>
              <w:spacing w:line="240" w:lineRule="auto"/>
              <w:ind w:left="104"/>
              <w:rPr>
                <w:color w:val="000000"/>
                <w:sz w:val="21"/>
                <w:szCs w:val="21"/>
              </w:rPr>
            </w:pPr>
            <w:proofErr w:type="spellStart"/>
            <w:r>
              <w:rPr>
                <w:color w:val="000000"/>
                <w:sz w:val="21"/>
                <w:szCs w:val="21"/>
              </w:rPr>
              <w:t>Giocrisrai</w:t>
            </w:r>
            <w:proofErr w:type="spellEnd"/>
            <w:r>
              <w:rPr>
                <w:color w:val="000000"/>
                <w:sz w:val="21"/>
                <w:szCs w:val="21"/>
              </w:rPr>
              <w:t xml:space="preserve"> Godoy</w:t>
            </w:r>
          </w:p>
        </w:tc>
      </w:tr>
      <w:tr w:rsidR="00D772C4" w14:paraId="50A34503" w14:textId="77777777">
        <w:trPr>
          <w:trHeight w:val="390"/>
        </w:trPr>
        <w:tc>
          <w:tcPr>
            <w:tcW w:w="2820" w:type="dxa"/>
            <w:tcMar>
              <w:top w:w="100" w:type="dxa"/>
              <w:left w:w="100" w:type="dxa"/>
              <w:bottom w:w="100" w:type="dxa"/>
              <w:right w:w="100" w:type="dxa"/>
            </w:tcMar>
          </w:tcPr>
          <w:p w14:paraId="6C8EE127" w14:textId="77777777" w:rsidR="00D772C4" w:rsidRDefault="00000000">
            <w:pPr>
              <w:widowControl w:val="0"/>
              <w:pBdr>
                <w:top w:val="nil"/>
                <w:left w:val="nil"/>
                <w:bottom w:val="nil"/>
                <w:right w:val="nil"/>
                <w:between w:val="nil"/>
              </w:pBdr>
              <w:spacing w:line="240" w:lineRule="auto"/>
              <w:jc w:val="center"/>
              <w:rPr>
                <w:b/>
                <w:color w:val="000000"/>
                <w:sz w:val="19"/>
                <w:szCs w:val="19"/>
              </w:rPr>
            </w:pPr>
            <w:r>
              <w:rPr>
                <w:rFonts w:ascii="Arial" w:eastAsia="Arial" w:hAnsi="Arial" w:cs="Arial"/>
                <w:b/>
                <w:color w:val="000000"/>
                <w:sz w:val="19"/>
                <w:szCs w:val="19"/>
              </w:rPr>
              <w:t xml:space="preserve">Fecha de última aprobación </w:t>
            </w:r>
          </w:p>
        </w:tc>
        <w:tc>
          <w:tcPr>
            <w:tcW w:w="6075" w:type="dxa"/>
            <w:tcMar>
              <w:top w:w="100" w:type="dxa"/>
              <w:left w:w="100" w:type="dxa"/>
              <w:bottom w:w="100" w:type="dxa"/>
              <w:right w:w="100" w:type="dxa"/>
            </w:tcMar>
          </w:tcPr>
          <w:p w14:paraId="40607CDF" w14:textId="25D8B7E1" w:rsidR="00D772C4" w:rsidRDefault="00000000">
            <w:pPr>
              <w:widowControl w:val="0"/>
              <w:pBdr>
                <w:top w:val="nil"/>
                <w:left w:val="nil"/>
                <w:bottom w:val="nil"/>
                <w:right w:val="nil"/>
                <w:between w:val="nil"/>
              </w:pBdr>
              <w:spacing w:line="240" w:lineRule="auto"/>
              <w:ind w:left="93"/>
              <w:rPr>
                <w:color w:val="000000"/>
                <w:sz w:val="21"/>
                <w:szCs w:val="21"/>
              </w:rPr>
            </w:pPr>
            <w:r>
              <w:rPr>
                <w:rFonts w:ascii="Arial" w:eastAsia="Arial" w:hAnsi="Arial" w:cs="Arial"/>
                <w:color w:val="000000"/>
                <w:sz w:val="21"/>
                <w:szCs w:val="21"/>
              </w:rPr>
              <w:t>2</w:t>
            </w:r>
            <w:r w:rsidR="005A5AF0">
              <w:rPr>
                <w:color w:val="000000"/>
                <w:sz w:val="21"/>
                <w:szCs w:val="21"/>
              </w:rPr>
              <w:t>8</w:t>
            </w:r>
            <w:r>
              <w:rPr>
                <w:rFonts w:ascii="Arial" w:eastAsia="Arial" w:hAnsi="Arial" w:cs="Arial"/>
                <w:color w:val="000000"/>
                <w:sz w:val="21"/>
                <w:szCs w:val="21"/>
              </w:rPr>
              <w:t>/10/202</w:t>
            </w:r>
            <w:r w:rsidR="005A5AF0">
              <w:rPr>
                <w:color w:val="000000"/>
                <w:sz w:val="21"/>
                <w:szCs w:val="21"/>
              </w:rPr>
              <w:t>5</w:t>
            </w:r>
          </w:p>
        </w:tc>
      </w:tr>
    </w:tbl>
    <w:p w14:paraId="229B614E" w14:textId="77777777" w:rsidR="00D772C4" w:rsidRDefault="00D772C4">
      <w:pPr>
        <w:widowControl w:val="0"/>
        <w:pBdr>
          <w:top w:val="nil"/>
          <w:left w:val="nil"/>
          <w:bottom w:val="nil"/>
          <w:right w:val="nil"/>
          <w:between w:val="nil"/>
        </w:pBdr>
        <w:rPr>
          <w:color w:val="000000"/>
        </w:rPr>
      </w:pPr>
    </w:p>
    <w:p w14:paraId="3DF09F50" w14:textId="77777777" w:rsidR="00D772C4" w:rsidRDefault="00D772C4">
      <w:pPr>
        <w:widowControl w:val="0"/>
        <w:pBdr>
          <w:top w:val="nil"/>
          <w:left w:val="nil"/>
          <w:bottom w:val="nil"/>
          <w:right w:val="nil"/>
          <w:between w:val="nil"/>
        </w:pBdr>
        <w:rPr>
          <w:color w:val="000000"/>
        </w:rPr>
      </w:pPr>
    </w:p>
    <w:p w14:paraId="531C9FD2" w14:textId="77777777" w:rsidR="00D772C4" w:rsidRDefault="00000000">
      <w:pPr>
        <w:widowControl w:val="0"/>
        <w:pBdr>
          <w:top w:val="nil"/>
          <w:left w:val="nil"/>
          <w:bottom w:val="nil"/>
          <w:right w:val="nil"/>
          <w:between w:val="nil"/>
        </w:pBdr>
        <w:spacing w:line="240" w:lineRule="auto"/>
        <w:ind w:left="275"/>
        <w:rPr>
          <w:b/>
          <w:color w:val="000080"/>
          <w:sz w:val="27"/>
          <w:szCs w:val="27"/>
        </w:rPr>
      </w:pPr>
      <w:r>
        <w:rPr>
          <w:rFonts w:ascii="Arial" w:eastAsia="Arial" w:hAnsi="Arial" w:cs="Arial"/>
          <w:b/>
          <w:color w:val="000080"/>
          <w:sz w:val="27"/>
          <w:szCs w:val="27"/>
        </w:rPr>
        <w:t xml:space="preserve">Historia de Revisiones </w:t>
      </w:r>
    </w:p>
    <w:tbl>
      <w:tblPr>
        <w:tblStyle w:val="a2"/>
        <w:tblW w:w="9000" w:type="dxa"/>
        <w:tblInd w:w="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1155"/>
        <w:gridCol w:w="3750"/>
        <w:gridCol w:w="1905"/>
      </w:tblGrid>
      <w:tr w:rsidR="00D772C4" w14:paraId="696CB99E" w14:textId="77777777">
        <w:trPr>
          <w:trHeight w:val="360"/>
        </w:trPr>
        <w:tc>
          <w:tcPr>
            <w:tcW w:w="2190" w:type="dxa"/>
            <w:tcMar>
              <w:top w:w="100" w:type="dxa"/>
              <w:left w:w="100" w:type="dxa"/>
              <w:bottom w:w="100" w:type="dxa"/>
              <w:right w:w="100" w:type="dxa"/>
            </w:tcMar>
          </w:tcPr>
          <w:p w14:paraId="0C2C1A60" w14:textId="77777777" w:rsidR="00D772C4" w:rsidRDefault="00000000">
            <w:pPr>
              <w:widowControl w:val="0"/>
              <w:pBdr>
                <w:top w:val="nil"/>
                <w:left w:val="nil"/>
                <w:bottom w:val="nil"/>
                <w:right w:val="nil"/>
                <w:between w:val="nil"/>
              </w:pBdr>
              <w:spacing w:line="240" w:lineRule="auto"/>
              <w:jc w:val="center"/>
              <w:rPr>
                <w:b/>
                <w:color w:val="000000"/>
                <w:sz w:val="19"/>
                <w:szCs w:val="19"/>
              </w:rPr>
            </w:pPr>
            <w:r>
              <w:rPr>
                <w:rFonts w:ascii="Arial" w:eastAsia="Arial" w:hAnsi="Arial" w:cs="Arial"/>
                <w:b/>
                <w:color w:val="000000"/>
                <w:sz w:val="19"/>
                <w:szCs w:val="19"/>
              </w:rPr>
              <w:t xml:space="preserve">Fecha </w:t>
            </w:r>
          </w:p>
        </w:tc>
        <w:tc>
          <w:tcPr>
            <w:tcW w:w="1155" w:type="dxa"/>
            <w:tcMar>
              <w:top w:w="100" w:type="dxa"/>
              <w:left w:w="100" w:type="dxa"/>
              <w:bottom w:w="100" w:type="dxa"/>
              <w:right w:w="100" w:type="dxa"/>
            </w:tcMar>
          </w:tcPr>
          <w:p w14:paraId="12FC9B9C" w14:textId="77777777" w:rsidR="00D772C4" w:rsidRDefault="00000000">
            <w:pPr>
              <w:widowControl w:val="0"/>
              <w:pBdr>
                <w:top w:val="nil"/>
                <w:left w:val="nil"/>
                <w:bottom w:val="nil"/>
                <w:right w:val="nil"/>
                <w:between w:val="nil"/>
              </w:pBdr>
              <w:spacing w:line="240" w:lineRule="auto"/>
              <w:jc w:val="center"/>
              <w:rPr>
                <w:b/>
                <w:color w:val="000000"/>
                <w:sz w:val="19"/>
                <w:szCs w:val="19"/>
              </w:rPr>
            </w:pPr>
            <w:r>
              <w:rPr>
                <w:rFonts w:ascii="Arial" w:eastAsia="Arial" w:hAnsi="Arial" w:cs="Arial"/>
                <w:b/>
                <w:color w:val="000000"/>
                <w:sz w:val="19"/>
                <w:szCs w:val="19"/>
              </w:rPr>
              <w:t xml:space="preserve">Versión </w:t>
            </w:r>
          </w:p>
        </w:tc>
        <w:tc>
          <w:tcPr>
            <w:tcW w:w="3750" w:type="dxa"/>
            <w:tcMar>
              <w:top w:w="100" w:type="dxa"/>
              <w:left w:w="100" w:type="dxa"/>
              <w:bottom w:w="100" w:type="dxa"/>
              <w:right w:w="100" w:type="dxa"/>
            </w:tcMar>
          </w:tcPr>
          <w:p w14:paraId="7FEA7520" w14:textId="77777777" w:rsidR="00D772C4" w:rsidRDefault="00000000">
            <w:pPr>
              <w:widowControl w:val="0"/>
              <w:pBdr>
                <w:top w:val="nil"/>
                <w:left w:val="nil"/>
                <w:bottom w:val="nil"/>
                <w:right w:val="nil"/>
                <w:between w:val="nil"/>
              </w:pBdr>
              <w:spacing w:line="240" w:lineRule="auto"/>
              <w:jc w:val="center"/>
              <w:rPr>
                <w:b/>
                <w:color w:val="000000"/>
                <w:sz w:val="19"/>
                <w:szCs w:val="19"/>
              </w:rPr>
            </w:pPr>
            <w:r>
              <w:rPr>
                <w:rFonts w:ascii="Arial" w:eastAsia="Arial" w:hAnsi="Arial" w:cs="Arial"/>
                <w:b/>
                <w:color w:val="000000"/>
                <w:sz w:val="19"/>
                <w:szCs w:val="19"/>
              </w:rPr>
              <w:t xml:space="preserve">Descripción </w:t>
            </w:r>
          </w:p>
        </w:tc>
        <w:tc>
          <w:tcPr>
            <w:tcW w:w="1905" w:type="dxa"/>
            <w:tcMar>
              <w:top w:w="100" w:type="dxa"/>
              <w:left w:w="100" w:type="dxa"/>
              <w:bottom w:w="100" w:type="dxa"/>
              <w:right w:w="100" w:type="dxa"/>
            </w:tcMar>
          </w:tcPr>
          <w:p w14:paraId="609C5B70" w14:textId="77777777" w:rsidR="00D772C4" w:rsidRDefault="00000000">
            <w:pPr>
              <w:widowControl w:val="0"/>
              <w:pBdr>
                <w:top w:val="nil"/>
                <w:left w:val="nil"/>
                <w:bottom w:val="nil"/>
                <w:right w:val="nil"/>
                <w:between w:val="nil"/>
              </w:pBdr>
              <w:spacing w:line="240" w:lineRule="auto"/>
              <w:jc w:val="center"/>
              <w:rPr>
                <w:b/>
                <w:color w:val="000000"/>
                <w:sz w:val="19"/>
                <w:szCs w:val="19"/>
              </w:rPr>
            </w:pPr>
            <w:r>
              <w:rPr>
                <w:rFonts w:ascii="Arial" w:eastAsia="Arial" w:hAnsi="Arial" w:cs="Arial"/>
                <w:b/>
                <w:color w:val="000000"/>
                <w:sz w:val="19"/>
                <w:szCs w:val="19"/>
              </w:rPr>
              <w:t>Autor</w:t>
            </w:r>
          </w:p>
        </w:tc>
      </w:tr>
      <w:tr w:rsidR="00D772C4" w14:paraId="4541ACE1" w14:textId="77777777">
        <w:trPr>
          <w:trHeight w:val="645"/>
        </w:trPr>
        <w:tc>
          <w:tcPr>
            <w:tcW w:w="2190" w:type="dxa"/>
            <w:tcMar>
              <w:top w:w="100" w:type="dxa"/>
              <w:left w:w="100" w:type="dxa"/>
              <w:bottom w:w="100" w:type="dxa"/>
              <w:right w:w="100" w:type="dxa"/>
            </w:tcMar>
          </w:tcPr>
          <w:p w14:paraId="0B19CBC0" w14:textId="6F83B466" w:rsidR="00D772C4" w:rsidRDefault="005A5AF0">
            <w:pPr>
              <w:widowControl w:val="0"/>
              <w:pBdr>
                <w:top w:val="nil"/>
                <w:left w:val="nil"/>
                <w:bottom w:val="nil"/>
                <w:right w:val="nil"/>
                <w:between w:val="nil"/>
              </w:pBdr>
              <w:spacing w:line="240" w:lineRule="auto"/>
              <w:ind w:left="141"/>
              <w:rPr>
                <w:color w:val="000000"/>
                <w:sz w:val="21"/>
                <w:szCs w:val="21"/>
              </w:rPr>
            </w:pPr>
            <w:r>
              <w:rPr>
                <w:color w:val="000000"/>
                <w:sz w:val="21"/>
                <w:szCs w:val="21"/>
              </w:rPr>
              <w:t>27</w:t>
            </w:r>
            <w:r>
              <w:rPr>
                <w:rFonts w:ascii="Arial" w:eastAsia="Arial" w:hAnsi="Arial" w:cs="Arial"/>
                <w:color w:val="000000"/>
                <w:sz w:val="21"/>
                <w:szCs w:val="21"/>
              </w:rPr>
              <w:t>/</w:t>
            </w:r>
            <w:r>
              <w:rPr>
                <w:color w:val="000000"/>
                <w:sz w:val="21"/>
                <w:szCs w:val="21"/>
              </w:rPr>
              <w:t>10</w:t>
            </w:r>
            <w:r>
              <w:rPr>
                <w:rFonts w:ascii="Arial" w:eastAsia="Arial" w:hAnsi="Arial" w:cs="Arial"/>
                <w:color w:val="000000"/>
                <w:sz w:val="21"/>
                <w:szCs w:val="21"/>
              </w:rPr>
              <w:t>/202</w:t>
            </w:r>
            <w:r>
              <w:rPr>
                <w:color w:val="000000"/>
                <w:sz w:val="21"/>
                <w:szCs w:val="21"/>
              </w:rPr>
              <w:t>5</w:t>
            </w:r>
            <w:r>
              <w:rPr>
                <w:rFonts w:ascii="Arial" w:eastAsia="Arial" w:hAnsi="Arial" w:cs="Arial"/>
                <w:color w:val="000000"/>
                <w:sz w:val="21"/>
                <w:szCs w:val="21"/>
              </w:rPr>
              <w:t xml:space="preserve"> </w:t>
            </w:r>
          </w:p>
        </w:tc>
        <w:tc>
          <w:tcPr>
            <w:tcW w:w="1155" w:type="dxa"/>
            <w:tcMar>
              <w:top w:w="100" w:type="dxa"/>
              <w:left w:w="100" w:type="dxa"/>
              <w:bottom w:w="100" w:type="dxa"/>
              <w:right w:w="100" w:type="dxa"/>
            </w:tcMar>
          </w:tcPr>
          <w:p w14:paraId="77AA470F" w14:textId="77777777" w:rsidR="00D772C4" w:rsidRDefault="00000000">
            <w:pPr>
              <w:widowControl w:val="0"/>
              <w:pBdr>
                <w:top w:val="nil"/>
                <w:left w:val="nil"/>
                <w:bottom w:val="nil"/>
                <w:right w:val="nil"/>
                <w:between w:val="nil"/>
              </w:pBdr>
              <w:spacing w:line="240" w:lineRule="auto"/>
              <w:ind w:left="138"/>
              <w:rPr>
                <w:color w:val="000000"/>
                <w:sz w:val="21"/>
                <w:szCs w:val="21"/>
              </w:rPr>
            </w:pPr>
            <w:r>
              <w:rPr>
                <w:rFonts w:ascii="Arial" w:eastAsia="Arial" w:hAnsi="Arial" w:cs="Arial"/>
                <w:color w:val="000000"/>
                <w:sz w:val="21"/>
                <w:szCs w:val="21"/>
              </w:rPr>
              <w:t xml:space="preserve">2.1 </w:t>
            </w:r>
          </w:p>
        </w:tc>
        <w:tc>
          <w:tcPr>
            <w:tcW w:w="3750" w:type="dxa"/>
            <w:tcMar>
              <w:top w:w="100" w:type="dxa"/>
              <w:left w:w="100" w:type="dxa"/>
              <w:bottom w:w="100" w:type="dxa"/>
              <w:right w:w="100" w:type="dxa"/>
            </w:tcMar>
          </w:tcPr>
          <w:p w14:paraId="5A750122" w14:textId="0B4A4012" w:rsidR="00D772C4" w:rsidRDefault="005A5AF0">
            <w:pPr>
              <w:widowControl w:val="0"/>
              <w:pBdr>
                <w:top w:val="nil"/>
                <w:left w:val="nil"/>
                <w:bottom w:val="nil"/>
                <w:right w:val="nil"/>
                <w:between w:val="nil"/>
              </w:pBdr>
              <w:spacing w:line="229" w:lineRule="auto"/>
              <w:ind w:left="141" w:right="655" w:firstLine="11"/>
              <w:rPr>
                <w:color w:val="000000"/>
                <w:sz w:val="21"/>
                <w:szCs w:val="21"/>
              </w:rPr>
            </w:pPr>
            <w:r>
              <w:rPr>
                <w:color w:val="000000"/>
                <w:sz w:val="21"/>
                <w:szCs w:val="21"/>
              </w:rPr>
              <w:t>Creación</w:t>
            </w:r>
            <w:r>
              <w:rPr>
                <w:rFonts w:ascii="Arial" w:eastAsia="Arial" w:hAnsi="Arial" w:cs="Arial"/>
                <w:color w:val="000000"/>
                <w:sz w:val="21"/>
                <w:szCs w:val="21"/>
              </w:rPr>
              <w:t xml:space="preserve"> al desarrollo documento “DAS”.</w:t>
            </w:r>
          </w:p>
        </w:tc>
        <w:tc>
          <w:tcPr>
            <w:tcW w:w="1905" w:type="dxa"/>
            <w:tcMar>
              <w:top w:w="100" w:type="dxa"/>
              <w:left w:w="100" w:type="dxa"/>
              <w:bottom w:w="100" w:type="dxa"/>
              <w:right w:w="100" w:type="dxa"/>
            </w:tcMar>
          </w:tcPr>
          <w:p w14:paraId="55B96AC3" w14:textId="321898EE" w:rsidR="00D772C4" w:rsidRDefault="00000000">
            <w:pPr>
              <w:widowControl w:val="0"/>
              <w:pBdr>
                <w:top w:val="nil"/>
                <w:left w:val="nil"/>
                <w:bottom w:val="nil"/>
                <w:right w:val="nil"/>
                <w:between w:val="nil"/>
              </w:pBdr>
              <w:spacing w:line="240" w:lineRule="auto"/>
              <w:ind w:left="149"/>
              <w:rPr>
                <w:color w:val="000000"/>
                <w:sz w:val="21"/>
                <w:szCs w:val="21"/>
              </w:rPr>
            </w:pPr>
            <w:r>
              <w:rPr>
                <w:rFonts w:ascii="Arial" w:eastAsia="Arial" w:hAnsi="Arial" w:cs="Arial"/>
                <w:color w:val="000000"/>
                <w:sz w:val="21"/>
                <w:szCs w:val="21"/>
              </w:rPr>
              <w:t xml:space="preserve">Eyleen </w:t>
            </w:r>
            <w:r w:rsidR="005A5AF0">
              <w:rPr>
                <w:color w:val="000000"/>
                <w:sz w:val="21"/>
                <w:szCs w:val="21"/>
              </w:rPr>
              <w:t>Collado</w:t>
            </w:r>
          </w:p>
        </w:tc>
      </w:tr>
    </w:tbl>
    <w:p w14:paraId="46DE209C" w14:textId="77777777" w:rsidR="00D772C4" w:rsidRDefault="00D772C4">
      <w:pPr>
        <w:widowControl w:val="0"/>
        <w:pBdr>
          <w:top w:val="nil"/>
          <w:left w:val="nil"/>
          <w:bottom w:val="nil"/>
          <w:right w:val="nil"/>
          <w:between w:val="nil"/>
        </w:pBdr>
        <w:rPr>
          <w:color w:val="000000"/>
        </w:rPr>
      </w:pPr>
    </w:p>
    <w:p w14:paraId="5295DCE8" w14:textId="77777777" w:rsidR="00D772C4" w:rsidRDefault="00D772C4">
      <w:pPr>
        <w:widowControl w:val="0"/>
        <w:pBdr>
          <w:top w:val="nil"/>
          <w:left w:val="nil"/>
          <w:bottom w:val="nil"/>
          <w:right w:val="nil"/>
          <w:between w:val="nil"/>
        </w:pBdr>
        <w:rPr>
          <w:color w:val="000000"/>
        </w:rPr>
      </w:pPr>
    </w:p>
    <w:p w14:paraId="393B3FDE" w14:textId="77777777" w:rsidR="005A5AF0" w:rsidRDefault="005A5AF0">
      <w:pPr>
        <w:rPr>
          <w:color w:val="000000"/>
          <w:sz w:val="15"/>
          <w:szCs w:val="15"/>
        </w:rPr>
      </w:pPr>
      <w:r>
        <w:rPr>
          <w:color w:val="000000"/>
          <w:sz w:val="15"/>
          <w:szCs w:val="15"/>
        </w:rPr>
        <w:br w:type="page"/>
      </w:r>
    </w:p>
    <w:p w14:paraId="5A48A11F" w14:textId="63777AFF" w:rsidR="00D772C4" w:rsidRDefault="00D772C4">
      <w:pPr>
        <w:widowControl w:val="0"/>
        <w:pBdr>
          <w:top w:val="nil"/>
          <w:left w:val="nil"/>
          <w:bottom w:val="nil"/>
          <w:right w:val="nil"/>
          <w:between w:val="nil"/>
        </w:pBdr>
        <w:spacing w:line="240" w:lineRule="auto"/>
        <w:ind w:left="267"/>
        <w:rPr>
          <w:color w:val="000000"/>
          <w:sz w:val="15"/>
          <w:szCs w:val="15"/>
        </w:rPr>
      </w:pPr>
    </w:p>
    <w:sdt>
      <w:sdtPr>
        <w:rPr>
          <w:rFonts w:asciiTheme="minorHAnsi" w:eastAsiaTheme="minorEastAsia" w:hAnsiTheme="minorHAnsi" w:cstheme="minorBidi"/>
          <w:color w:val="auto"/>
          <w:sz w:val="22"/>
          <w:szCs w:val="22"/>
          <w:lang w:val="es-ES"/>
        </w:rPr>
        <w:id w:val="1917818990"/>
        <w:docPartObj>
          <w:docPartGallery w:val="Table of Contents"/>
          <w:docPartUnique/>
        </w:docPartObj>
      </w:sdtPr>
      <w:sdtEndPr>
        <w:rPr>
          <w:b/>
          <w:bCs/>
        </w:rPr>
      </w:sdtEndPr>
      <w:sdtContent>
        <w:p w14:paraId="5F810E6A" w14:textId="043B00A5" w:rsidR="00862767" w:rsidRDefault="00862767">
          <w:pPr>
            <w:pStyle w:val="TtuloTDC"/>
            <w:rPr>
              <w:lang w:val="es-ES"/>
            </w:rPr>
          </w:pPr>
          <w:r>
            <w:rPr>
              <w:lang w:val="es-ES"/>
            </w:rPr>
            <w:t>Tabla de contenido</w:t>
          </w:r>
        </w:p>
        <w:p w14:paraId="0B20E4D2" w14:textId="77777777" w:rsidR="00BD564F" w:rsidRPr="00BD564F" w:rsidRDefault="00BD564F" w:rsidP="00BD564F">
          <w:pPr>
            <w:rPr>
              <w:lang w:val="es-ES"/>
            </w:rPr>
          </w:pPr>
        </w:p>
        <w:p w14:paraId="5257CB01" w14:textId="21CBDA4D" w:rsidR="00CB7F80" w:rsidRDefault="00862767">
          <w:pPr>
            <w:pStyle w:val="TDC2"/>
            <w:tabs>
              <w:tab w:val="left" w:pos="720"/>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9912315" w:history="1">
            <w:r w:rsidR="00CB7F80" w:rsidRPr="0074138D">
              <w:rPr>
                <w:rStyle w:val="Hipervnculo"/>
                <w:noProof/>
              </w:rPr>
              <w:t>1.</w:t>
            </w:r>
            <w:r w:rsidR="00CB7F80">
              <w:rPr>
                <w:noProof/>
                <w:kern w:val="2"/>
                <w:sz w:val="24"/>
                <w:szCs w:val="24"/>
                <w14:ligatures w14:val="standardContextual"/>
              </w:rPr>
              <w:tab/>
            </w:r>
            <w:r w:rsidR="00CB7F80" w:rsidRPr="0074138D">
              <w:rPr>
                <w:rStyle w:val="Hipervnculo"/>
                <w:noProof/>
              </w:rPr>
              <w:t>Introducción</w:t>
            </w:r>
            <w:r w:rsidR="00CB7F80">
              <w:rPr>
                <w:noProof/>
                <w:webHidden/>
              </w:rPr>
              <w:tab/>
            </w:r>
            <w:r w:rsidR="00CB7F80">
              <w:rPr>
                <w:noProof/>
                <w:webHidden/>
              </w:rPr>
              <w:fldChar w:fldCharType="begin"/>
            </w:r>
            <w:r w:rsidR="00CB7F80">
              <w:rPr>
                <w:noProof/>
                <w:webHidden/>
              </w:rPr>
              <w:instrText xml:space="preserve"> PAGEREF _Toc209912315 \h </w:instrText>
            </w:r>
            <w:r w:rsidR="00CB7F80">
              <w:rPr>
                <w:noProof/>
                <w:webHidden/>
              </w:rPr>
            </w:r>
            <w:r w:rsidR="00CB7F80">
              <w:rPr>
                <w:noProof/>
                <w:webHidden/>
              </w:rPr>
              <w:fldChar w:fldCharType="separate"/>
            </w:r>
            <w:r w:rsidR="00CB7F80">
              <w:rPr>
                <w:noProof/>
                <w:webHidden/>
              </w:rPr>
              <w:t>5</w:t>
            </w:r>
            <w:r w:rsidR="00CB7F80">
              <w:rPr>
                <w:noProof/>
                <w:webHidden/>
              </w:rPr>
              <w:fldChar w:fldCharType="end"/>
            </w:r>
          </w:hyperlink>
        </w:p>
        <w:p w14:paraId="0D13C6B3" w14:textId="3F2D7015" w:rsidR="00CB7F80" w:rsidRDefault="00CB7F80">
          <w:pPr>
            <w:pStyle w:val="TDC3"/>
            <w:tabs>
              <w:tab w:val="right" w:leader="dot" w:pos="9350"/>
            </w:tabs>
            <w:rPr>
              <w:noProof/>
              <w:kern w:val="2"/>
              <w:sz w:val="24"/>
              <w:szCs w:val="24"/>
              <w14:ligatures w14:val="standardContextual"/>
            </w:rPr>
          </w:pPr>
          <w:hyperlink w:anchor="_Toc209912316" w:history="1">
            <w:r w:rsidRPr="0074138D">
              <w:rPr>
                <w:rStyle w:val="Hipervnculo"/>
                <w:noProof/>
              </w:rPr>
              <w:t>1.1 Contexto del Problema</w:t>
            </w:r>
            <w:r>
              <w:rPr>
                <w:noProof/>
                <w:webHidden/>
              </w:rPr>
              <w:tab/>
            </w:r>
            <w:r>
              <w:rPr>
                <w:noProof/>
                <w:webHidden/>
              </w:rPr>
              <w:fldChar w:fldCharType="begin"/>
            </w:r>
            <w:r>
              <w:rPr>
                <w:noProof/>
                <w:webHidden/>
              </w:rPr>
              <w:instrText xml:space="preserve"> PAGEREF _Toc209912316 \h </w:instrText>
            </w:r>
            <w:r>
              <w:rPr>
                <w:noProof/>
                <w:webHidden/>
              </w:rPr>
            </w:r>
            <w:r>
              <w:rPr>
                <w:noProof/>
                <w:webHidden/>
              </w:rPr>
              <w:fldChar w:fldCharType="separate"/>
            </w:r>
            <w:r>
              <w:rPr>
                <w:noProof/>
                <w:webHidden/>
              </w:rPr>
              <w:t>5</w:t>
            </w:r>
            <w:r>
              <w:rPr>
                <w:noProof/>
                <w:webHidden/>
              </w:rPr>
              <w:fldChar w:fldCharType="end"/>
            </w:r>
          </w:hyperlink>
        </w:p>
        <w:p w14:paraId="4ABA72A1" w14:textId="05116CAF" w:rsidR="00CB7F80" w:rsidRDefault="00CB7F80">
          <w:pPr>
            <w:pStyle w:val="TDC3"/>
            <w:tabs>
              <w:tab w:val="right" w:leader="dot" w:pos="9350"/>
            </w:tabs>
            <w:rPr>
              <w:noProof/>
              <w:kern w:val="2"/>
              <w:sz w:val="24"/>
              <w:szCs w:val="24"/>
              <w14:ligatures w14:val="standardContextual"/>
            </w:rPr>
          </w:pPr>
          <w:hyperlink w:anchor="_Toc209912317" w:history="1">
            <w:r w:rsidRPr="0074138D">
              <w:rPr>
                <w:rStyle w:val="Hipervnculo"/>
                <w:noProof/>
              </w:rPr>
              <w:t>1.2 Propósito</w:t>
            </w:r>
            <w:r>
              <w:rPr>
                <w:noProof/>
                <w:webHidden/>
              </w:rPr>
              <w:tab/>
            </w:r>
            <w:r>
              <w:rPr>
                <w:noProof/>
                <w:webHidden/>
              </w:rPr>
              <w:fldChar w:fldCharType="begin"/>
            </w:r>
            <w:r>
              <w:rPr>
                <w:noProof/>
                <w:webHidden/>
              </w:rPr>
              <w:instrText xml:space="preserve"> PAGEREF _Toc209912317 \h </w:instrText>
            </w:r>
            <w:r>
              <w:rPr>
                <w:noProof/>
                <w:webHidden/>
              </w:rPr>
            </w:r>
            <w:r>
              <w:rPr>
                <w:noProof/>
                <w:webHidden/>
              </w:rPr>
              <w:fldChar w:fldCharType="separate"/>
            </w:r>
            <w:r>
              <w:rPr>
                <w:noProof/>
                <w:webHidden/>
              </w:rPr>
              <w:t>5</w:t>
            </w:r>
            <w:r>
              <w:rPr>
                <w:noProof/>
                <w:webHidden/>
              </w:rPr>
              <w:fldChar w:fldCharType="end"/>
            </w:r>
          </w:hyperlink>
        </w:p>
        <w:p w14:paraId="6DCC6DC4" w14:textId="2C85557B" w:rsidR="00CB7F80" w:rsidRDefault="00CB7F80">
          <w:pPr>
            <w:pStyle w:val="TDC3"/>
            <w:tabs>
              <w:tab w:val="right" w:leader="dot" w:pos="9350"/>
            </w:tabs>
            <w:rPr>
              <w:noProof/>
              <w:kern w:val="2"/>
              <w:sz w:val="24"/>
              <w:szCs w:val="24"/>
              <w14:ligatures w14:val="standardContextual"/>
            </w:rPr>
          </w:pPr>
          <w:hyperlink w:anchor="_Toc209912318" w:history="1">
            <w:r w:rsidRPr="0074138D">
              <w:rPr>
                <w:rStyle w:val="Hipervnculo"/>
                <w:noProof/>
              </w:rPr>
              <w:t>1.3 Ámbito</w:t>
            </w:r>
            <w:r>
              <w:rPr>
                <w:noProof/>
                <w:webHidden/>
              </w:rPr>
              <w:tab/>
            </w:r>
            <w:r>
              <w:rPr>
                <w:noProof/>
                <w:webHidden/>
              </w:rPr>
              <w:fldChar w:fldCharType="begin"/>
            </w:r>
            <w:r>
              <w:rPr>
                <w:noProof/>
                <w:webHidden/>
              </w:rPr>
              <w:instrText xml:space="preserve"> PAGEREF _Toc209912318 \h </w:instrText>
            </w:r>
            <w:r>
              <w:rPr>
                <w:noProof/>
                <w:webHidden/>
              </w:rPr>
            </w:r>
            <w:r>
              <w:rPr>
                <w:noProof/>
                <w:webHidden/>
              </w:rPr>
              <w:fldChar w:fldCharType="separate"/>
            </w:r>
            <w:r>
              <w:rPr>
                <w:noProof/>
                <w:webHidden/>
              </w:rPr>
              <w:t>6</w:t>
            </w:r>
            <w:r>
              <w:rPr>
                <w:noProof/>
                <w:webHidden/>
              </w:rPr>
              <w:fldChar w:fldCharType="end"/>
            </w:r>
          </w:hyperlink>
        </w:p>
        <w:p w14:paraId="569BEBE4" w14:textId="666E7014" w:rsidR="00CB7F80" w:rsidRDefault="00CB7F80">
          <w:pPr>
            <w:pStyle w:val="TDC3"/>
            <w:tabs>
              <w:tab w:val="right" w:leader="dot" w:pos="9350"/>
            </w:tabs>
            <w:rPr>
              <w:noProof/>
              <w:kern w:val="2"/>
              <w:sz w:val="24"/>
              <w:szCs w:val="24"/>
              <w14:ligatures w14:val="standardContextual"/>
            </w:rPr>
          </w:pPr>
          <w:hyperlink w:anchor="_Toc209912319" w:history="1">
            <w:r w:rsidRPr="0074138D">
              <w:rPr>
                <w:rStyle w:val="Hipervnculo"/>
                <w:noProof/>
              </w:rPr>
              <w:t>1.4 Definiciones, acrónimos y abreviaciones</w:t>
            </w:r>
            <w:r>
              <w:rPr>
                <w:noProof/>
                <w:webHidden/>
              </w:rPr>
              <w:tab/>
            </w:r>
            <w:r>
              <w:rPr>
                <w:noProof/>
                <w:webHidden/>
              </w:rPr>
              <w:fldChar w:fldCharType="begin"/>
            </w:r>
            <w:r>
              <w:rPr>
                <w:noProof/>
                <w:webHidden/>
              </w:rPr>
              <w:instrText xml:space="preserve"> PAGEREF _Toc209912319 \h </w:instrText>
            </w:r>
            <w:r>
              <w:rPr>
                <w:noProof/>
                <w:webHidden/>
              </w:rPr>
            </w:r>
            <w:r>
              <w:rPr>
                <w:noProof/>
                <w:webHidden/>
              </w:rPr>
              <w:fldChar w:fldCharType="separate"/>
            </w:r>
            <w:r>
              <w:rPr>
                <w:noProof/>
                <w:webHidden/>
              </w:rPr>
              <w:t>6</w:t>
            </w:r>
            <w:r>
              <w:rPr>
                <w:noProof/>
                <w:webHidden/>
              </w:rPr>
              <w:fldChar w:fldCharType="end"/>
            </w:r>
          </w:hyperlink>
        </w:p>
        <w:p w14:paraId="36B5750D" w14:textId="5248C1A2" w:rsidR="00CB7F80" w:rsidRDefault="00CB7F80">
          <w:pPr>
            <w:pStyle w:val="TDC3"/>
            <w:tabs>
              <w:tab w:val="right" w:leader="dot" w:pos="9350"/>
            </w:tabs>
            <w:rPr>
              <w:noProof/>
              <w:kern w:val="2"/>
              <w:sz w:val="24"/>
              <w:szCs w:val="24"/>
              <w14:ligatures w14:val="standardContextual"/>
            </w:rPr>
          </w:pPr>
          <w:hyperlink w:anchor="_Toc209912320" w:history="1">
            <w:r w:rsidRPr="0074138D">
              <w:rPr>
                <w:rStyle w:val="Hipervnculo"/>
                <w:noProof/>
              </w:rPr>
              <w:t>1.5 Referencias</w:t>
            </w:r>
            <w:r>
              <w:rPr>
                <w:noProof/>
                <w:webHidden/>
              </w:rPr>
              <w:tab/>
            </w:r>
            <w:r>
              <w:rPr>
                <w:noProof/>
                <w:webHidden/>
              </w:rPr>
              <w:fldChar w:fldCharType="begin"/>
            </w:r>
            <w:r>
              <w:rPr>
                <w:noProof/>
                <w:webHidden/>
              </w:rPr>
              <w:instrText xml:space="preserve"> PAGEREF _Toc209912320 \h </w:instrText>
            </w:r>
            <w:r>
              <w:rPr>
                <w:noProof/>
                <w:webHidden/>
              </w:rPr>
            </w:r>
            <w:r>
              <w:rPr>
                <w:noProof/>
                <w:webHidden/>
              </w:rPr>
              <w:fldChar w:fldCharType="separate"/>
            </w:r>
            <w:r>
              <w:rPr>
                <w:noProof/>
                <w:webHidden/>
              </w:rPr>
              <w:t>7</w:t>
            </w:r>
            <w:r>
              <w:rPr>
                <w:noProof/>
                <w:webHidden/>
              </w:rPr>
              <w:fldChar w:fldCharType="end"/>
            </w:r>
          </w:hyperlink>
        </w:p>
        <w:p w14:paraId="6A584AC9" w14:textId="494B94A1" w:rsidR="00CB7F80" w:rsidRDefault="00CB7F80">
          <w:pPr>
            <w:pStyle w:val="TDC3"/>
            <w:tabs>
              <w:tab w:val="right" w:leader="dot" w:pos="9350"/>
            </w:tabs>
            <w:rPr>
              <w:noProof/>
              <w:kern w:val="2"/>
              <w:sz w:val="24"/>
              <w:szCs w:val="24"/>
              <w14:ligatures w14:val="standardContextual"/>
            </w:rPr>
          </w:pPr>
          <w:hyperlink w:anchor="_Toc209912321" w:history="1">
            <w:r w:rsidRPr="0074138D">
              <w:rPr>
                <w:rStyle w:val="Hipervnculo"/>
                <w:noProof/>
              </w:rPr>
              <w:t>1.6 Resumen ejecutivo</w:t>
            </w:r>
            <w:r>
              <w:rPr>
                <w:noProof/>
                <w:webHidden/>
              </w:rPr>
              <w:tab/>
            </w:r>
            <w:r>
              <w:rPr>
                <w:noProof/>
                <w:webHidden/>
              </w:rPr>
              <w:fldChar w:fldCharType="begin"/>
            </w:r>
            <w:r>
              <w:rPr>
                <w:noProof/>
                <w:webHidden/>
              </w:rPr>
              <w:instrText xml:space="preserve"> PAGEREF _Toc209912321 \h </w:instrText>
            </w:r>
            <w:r>
              <w:rPr>
                <w:noProof/>
                <w:webHidden/>
              </w:rPr>
            </w:r>
            <w:r>
              <w:rPr>
                <w:noProof/>
                <w:webHidden/>
              </w:rPr>
              <w:fldChar w:fldCharType="separate"/>
            </w:r>
            <w:r>
              <w:rPr>
                <w:noProof/>
                <w:webHidden/>
              </w:rPr>
              <w:t>8</w:t>
            </w:r>
            <w:r>
              <w:rPr>
                <w:noProof/>
                <w:webHidden/>
              </w:rPr>
              <w:fldChar w:fldCharType="end"/>
            </w:r>
          </w:hyperlink>
        </w:p>
        <w:p w14:paraId="583A03C5" w14:textId="3B11193D" w:rsidR="00CB7F80" w:rsidRDefault="00CB7F80">
          <w:pPr>
            <w:pStyle w:val="TDC3"/>
            <w:tabs>
              <w:tab w:val="right" w:leader="dot" w:pos="9350"/>
            </w:tabs>
            <w:rPr>
              <w:noProof/>
              <w:kern w:val="2"/>
              <w:sz w:val="24"/>
              <w:szCs w:val="24"/>
              <w14:ligatures w14:val="standardContextual"/>
            </w:rPr>
          </w:pPr>
          <w:hyperlink w:anchor="_Toc209912322" w:history="1">
            <w:r w:rsidRPr="0074138D">
              <w:rPr>
                <w:rStyle w:val="Hipervnculo"/>
                <w:noProof/>
              </w:rPr>
              <w:t>1.7 Representación</w:t>
            </w:r>
            <w:r>
              <w:rPr>
                <w:noProof/>
                <w:webHidden/>
              </w:rPr>
              <w:tab/>
            </w:r>
            <w:r>
              <w:rPr>
                <w:noProof/>
                <w:webHidden/>
              </w:rPr>
              <w:fldChar w:fldCharType="begin"/>
            </w:r>
            <w:r>
              <w:rPr>
                <w:noProof/>
                <w:webHidden/>
              </w:rPr>
              <w:instrText xml:space="preserve"> PAGEREF _Toc209912322 \h </w:instrText>
            </w:r>
            <w:r>
              <w:rPr>
                <w:noProof/>
                <w:webHidden/>
              </w:rPr>
            </w:r>
            <w:r>
              <w:rPr>
                <w:noProof/>
                <w:webHidden/>
              </w:rPr>
              <w:fldChar w:fldCharType="separate"/>
            </w:r>
            <w:r>
              <w:rPr>
                <w:noProof/>
                <w:webHidden/>
              </w:rPr>
              <w:t>9</w:t>
            </w:r>
            <w:r>
              <w:rPr>
                <w:noProof/>
                <w:webHidden/>
              </w:rPr>
              <w:fldChar w:fldCharType="end"/>
            </w:r>
          </w:hyperlink>
        </w:p>
        <w:p w14:paraId="44AF74FB" w14:textId="5A3E5416" w:rsidR="00CB7F80" w:rsidRDefault="00CB7F80">
          <w:pPr>
            <w:pStyle w:val="TDC2"/>
            <w:tabs>
              <w:tab w:val="left" w:pos="720"/>
              <w:tab w:val="right" w:leader="dot" w:pos="9350"/>
            </w:tabs>
            <w:rPr>
              <w:noProof/>
              <w:kern w:val="2"/>
              <w:sz w:val="24"/>
              <w:szCs w:val="24"/>
              <w14:ligatures w14:val="standardContextual"/>
            </w:rPr>
          </w:pPr>
          <w:hyperlink w:anchor="_Toc209912323" w:history="1">
            <w:r w:rsidRPr="0074138D">
              <w:rPr>
                <w:rStyle w:val="Hipervnculo"/>
                <w:noProof/>
              </w:rPr>
              <w:t>2.</w:t>
            </w:r>
            <w:r>
              <w:rPr>
                <w:noProof/>
                <w:kern w:val="2"/>
                <w:sz w:val="24"/>
                <w:szCs w:val="24"/>
                <w14:ligatures w14:val="standardContextual"/>
              </w:rPr>
              <w:tab/>
            </w:r>
            <w:r w:rsidRPr="0074138D">
              <w:rPr>
                <w:rStyle w:val="Hipervnculo"/>
                <w:noProof/>
              </w:rPr>
              <w:t>Metas y Restricciones de la Arquitectura</w:t>
            </w:r>
            <w:r>
              <w:rPr>
                <w:noProof/>
                <w:webHidden/>
              </w:rPr>
              <w:tab/>
            </w:r>
            <w:r>
              <w:rPr>
                <w:noProof/>
                <w:webHidden/>
              </w:rPr>
              <w:fldChar w:fldCharType="begin"/>
            </w:r>
            <w:r>
              <w:rPr>
                <w:noProof/>
                <w:webHidden/>
              </w:rPr>
              <w:instrText xml:space="preserve"> PAGEREF _Toc209912323 \h </w:instrText>
            </w:r>
            <w:r>
              <w:rPr>
                <w:noProof/>
                <w:webHidden/>
              </w:rPr>
            </w:r>
            <w:r>
              <w:rPr>
                <w:noProof/>
                <w:webHidden/>
              </w:rPr>
              <w:fldChar w:fldCharType="separate"/>
            </w:r>
            <w:r>
              <w:rPr>
                <w:noProof/>
                <w:webHidden/>
              </w:rPr>
              <w:t>10</w:t>
            </w:r>
            <w:r>
              <w:rPr>
                <w:noProof/>
                <w:webHidden/>
              </w:rPr>
              <w:fldChar w:fldCharType="end"/>
            </w:r>
          </w:hyperlink>
        </w:p>
        <w:p w14:paraId="1A27A7EA" w14:textId="64DD2F9D" w:rsidR="00CB7F80" w:rsidRDefault="00CB7F80">
          <w:pPr>
            <w:pStyle w:val="TDC3"/>
            <w:tabs>
              <w:tab w:val="right" w:leader="dot" w:pos="9350"/>
            </w:tabs>
            <w:rPr>
              <w:noProof/>
              <w:kern w:val="2"/>
              <w:sz w:val="24"/>
              <w:szCs w:val="24"/>
              <w14:ligatures w14:val="standardContextual"/>
            </w:rPr>
          </w:pPr>
          <w:hyperlink w:anchor="_Toc209912324" w:history="1">
            <w:r w:rsidRPr="0074138D">
              <w:rPr>
                <w:rStyle w:val="Hipervnculo"/>
                <w:noProof/>
              </w:rPr>
              <w:t>2.1 Metas de la arquitectura</w:t>
            </w:r>
            <w:r>
              <w:rPr>
                <w:noProof/>
                <w:webHidden/>
              </w:rPr>
              <w:tab/>
            </w:r>
            <w:r>
              <w:rPr>
                <w:noProof/>
                <w:webHidden/>
              </w:rPr>
              <w:fldChar w:fldCharType="begin"/>
            </w:r>
            <w:r>
              <w:rPr>
                <w:noProof/>
                <w:webHidden/>
              </w:rPr>
              <w:instrText xml:space="preserve"> PAGEREF _Toc209912324 \h </w:instrText>
            </w:r>
            <w:r>
              <w:rPr>
                <w:noProof/>
                <w:webHidden/>
              </w:rPr>
            </w:r>
            <w:r>
              <w:rPr>
                <w:noProof/>
                <w:webHidden/>
              </w:rPr>
              <w:fldChar w:fldCharType="separate"/>
            </w:r>
            <w:r>
              <w:rPr>
                <w:noProof/>
                <w:webHidden/>
              </w:rPr>
              <w:t>10</w:t>
            </w:r>
            <w:r>
              <w:rPr>
                <w:noProof/>
                <w:webHidden/>
              </w:rPr>
              <w:fldChar w:fldCharType="end"/>
            </w:r>
          </w:hyperlink>
        </w:p>
        <w:p w14:paraId="7E61709B" w14:textId="6C8C23D6" w:rsidR="00CB7F80" w:rsidRDefault="00CB7F80">
          <w:pPr>
            <w:pStyle w:val="TDC3"/>
            <w:tabs>
              <w:tab w:val="right" w:leader="dot" w:pos="9350"/>
            </w:tabs>
            <w:rPr>
              <w:noProof/>
              <w:kern w:val="2"/>
              <w:sz w:val="24"/>
              <w:szCs w:val="24"/>
              <w14:ligatures w14:val="standardContextual"/>
            </w:rPr>
          </w:pPr>
          <w:hyperlink w:anchor="_Toc209912325" w:history="1">
            <w:r w:rsidRPr="0074138D">
              <w:rPr>
                <w:rStyle w:val="Hipervnculo"/>
                <w:noProof/>
              </w:rPr>
              <w:t>2.2 Restricciones de la Arquitectura</w:t>
            </w:r>
            <w:r>
              <w:rPr>
                <w:noProof/>
                <w:webHidden/>
              </w:rPr>
              <w:tab/>
            </w:r>
            <w:r>
              <w:rPr>
                <w:noProof/>
                <w:webHidden/>
              </w:rPr>
              <w:fldChar w:fldCharType="begin"/>
            </w:r>
            <w:r>
              <w:rPr>
                <w:noProof/>
                <w:webHidden/>
              </w:rPr>
              <w:instrText xml:space="preserve"> PAGEREF _Toc209912325 \h </w:instrText>
            </w:r>
            <w:r>
              <w:rPr>
                <w:noProof/>
                <w:webHidden/>
              </w:rPr>
            </w:r>
            <w:r>
              <w:rPr>
                <w:noProof/>
                <w:webHidden/>
              </w:rPr>
              <w:fldChar w:fldCharType="separate"/>
            </w:r>
            <w:r>
              <w:rPr>
                <w:noProof/>
                <w:webHidden/>
              </w:rPr>
              <w:t>10</w:t>
            </w:r>
            <w:r>
              <w:rPr>
                <w:noProof/>
                <w:webHidden/>
              </w:rPr>
              <w:fldChar w:fldCharType="end"/>
            </w:r>
          </w:hyperlink>
        </w:p>
        <w:p w14:paraId="7B29D7C7" w14:textId="76FD88C8" w:rsidR="00CB7F80" w:rsidRDefault="00CB7F80">
          <w:pPr>
            <w:pStyle w:val="TDC3"/>
            <w:tabs>
              <w:tab w:val="right" w:leader="dot" w:pos="9350"/>
            </w:tabs>
            <w:rPr>
              <w:noProof/>
              <w:kern w:val="2"/>
              <w:sz w:val="24"/>
              <w:szCs w:val="24"/>
              <w14:ligatures w14:val="standardContextual"/>
            </w:rPr>
          </w:pPr>
          <w:hyperlink w:anchor="_Toc209912326" w:history="1">
            <w:r w:rsidRPr="0074138D">
              <w:rPr>
                <w:rStyle w:val="Hipervnculo"/>
                <w:noProof/>
              </w:rPr>
              <w:t>2.3 Otros antecedentes y consideraciones</w:t>
            </w:r>
            <w:r>
              <w:rPr>
                <w:noProof/>
                <w:webHidden/>
              </w:rPr>
              <w:tab/>
            </w:r>
            <w:r>
              <w:rPr>
                <w:noProof/>
                <w:webHidden/>
              </w:rPr>
              <w:fldChar w:fldCharType="begin"/>
            </w:r>
            <w:r>
              <w:rPr>
                <w:noProof/>
                <w:webHidden/>
              </w:rPr>
              <w:instrText xml:space="preserve"> PAGEREF _Toc209912326 \h </w:instrText>
            </w:r>
            <w:r>
              <w:rPr>
                <w:noProof/>
                <w:webHidden/>
              </w:rPr>
            </w:r>
            <w:r>
              <w:rPr>
                <w:noProof/>
                <w:webHidden/>
              </w:rPr>
              <w:fldChar w:fldCharType="separate"/>
            </w:r>
            <w:r>
              <w:rPr>
                <w:noProof/>
                <w:webHidden/>
              </w:rPr>
              <w:t>10</w:t>
            </w:r>
            <w:r>
              <w:rPr>
                <w:noProof/>
                <w:webHidden/>
              </w:rPr>
              <w:fldChar w:fldCharType="end"/>
            </w:r>
          </w:hyperlink>
        </w:p>
        <w:p w14:paraId="0F47D5AC" w14:textId="69AAB0C7" w:rsidR="00CB7F80" w:rsidRDefault="00CB7F80">
          <w:pPr>
            <w:pStyle w:val="TDC2"/>
            <w:tabs>
              <w:tab w:val="left" w:pos="720"/>
              <w:tab w:val="right" w:leader="dot" w:pos="9350"/>
            </w:tabs>
            <w:rPr>
              <w:noProof/>
              <w:kern w:val="2"/>
              <w:sz w:val="24"/>
              <w:szCs w:val="24"/>
              <w14:ligatures w14:val="standardContextual"/>
            </w:rPr>
          </w:pPr>
          <w:hyperlink w:anchor="_Toc209912327" w:history="1">
            <w:r w:rsidRPr="0074138D">
              <w:rPr>
                <w:rStyle w:val="Hipervnculo"/>
                <w:noProof/>
              </w:rPr>
              <w:t>3.</w:t>
            </w:r>
            <w:r>
              <w:rPr>
                <w:noProof/>
                <w:kern w:val="2"/>
                <w:sz w:val="24"/>
                <w:szCs w:val="24"/>
                <w14:ligatures w14:val="standardContextual"/>
              </w:rPr>
              <w:tab/>
            </w:r>
            <w:r w:rsidRPr="0074138D">
              <w:rPr>
                <w:rStyle w:val="Hipervnculo"/>
                <w:noProof/>
              </w:rPr>
              <w:t>Vista de Casos de Uso y Escenarios de Calidad</w:t>
            </w:r>
            <w:r>
              <w:rPr>
                <w:noProof/>
                <w:webHidden/>
              </w:rPr>
              <w:tab/>
            </w:r>
            <w:r>
              <w:rPr>
                <w:noProof/>
                <w:webHidden/>
              </w:rPr>
              <w:fldChar w:fldCharType="begin"/>
            </w:r>
            <w:r>
              <w:rPr>
                <w:noProof/>
                <w:webHidden/>
              </w:rPr>
              <w:instrText xml:space="preserve"> PAGEREF _Toc209912327 \h </w:instrText>
            </w:r>
            <w:r>
              <w:rPr>
                <w:noProof/>
                <w:webHidden/>
              </w:rPr>
            </w:r>
            <w:r>
              <w:rPr>
                <w:noProof/>
                <w:webHidden/>
              </w:rPr>
              <w:fldChar w:fldCharType="separate"/>
            </w:r>
            <w:r>
              <w:rPr>
                <w:noProof/>
                <w:webHidden/>
              </w:rPr>
              <w:t>12</w:t>
            </w:r>
            <w:r>
              <w:rPr>
                <w:noProof/>
                <w:webHidden/>
              </w:rPr>
              <w:fldChar w:fldCharType="end"/>
            </w:r>
          </w:hyperlink>
        </w:p>
        <w:p w14:paraId="51DCDC02" w14:textId="1D27F255" w:rsidR="00CB7F80" w:rsidRDefault="00CB7F80">
          <w:pPr>
            <w:pStyle w:val="TDC3"/>
            <w:tabs>
              <w:tab w:val="right" w:leader="dot" w:pos="9350"/>
            </w:tabs>
            <w:rPr>
              <w:noProof/>
              <w:kern w:val="2"/>
              <w:sz w:val="24"/>
              <w:szCs w:val="24"/>
              <w14:ligatures w14:val="standardContextual"/>
            </w:rPr>
          </w:pPr>
          <w:hyperlink w:anchor="_Toc209912328" w:history="1">
            <w:r w:rsidRPr="0074138D">
              <w:rPr>
                <w:rStyle w:val="Hipervnculo"/>
                <w:rFonts w:eastAsia="Arial"/>
                <w:noProof/>
              </w:rPr>
              <w:t>3.1 Modelo de Casos de Uso</w:t>
            </w:r>
            <w:r>
              <w:rPr>
                <w:noProof/>
                <w:webHidden/>
              </w:rPr>
              <w:tab/>
            </w:r>
            <w:r>
              <w:rPr>
                <w:noProof/>
                <w:webHidden/>
              </w:rPr>
              <w:fldChar w:fldCharType="begin"/>
            </w:r>
            <w:r>
              <w:rPr>
                <w:noProof/>
                <w:webHidden/>
              </w:rPr>
              <w:instrText xml:space="preserve"> PAGEREF _Toc209912328 \h </w:instrText>
            </w:r>
            <w:r>
              <w:rPr>
                <w:noProof/>
                <w:webHidden/>
              </w:rPr>
            </w:r>
            <w:r>
              <w:rPr>
                <w:noProof/>
                <w:webHidden/>
              </w:rPr>
              <w:fldChar w:fldCharType="separate"/>
            </w:r>
            <w:r>
              <w:rPr>
                <w:noProof/>
                <w:webHidden/>
              </w:rPr>
              <w:t>12</w:t>
            </w:r>
            <w:r>
              <w:rPr>
                <w:noProof/>
                <w:webHidden/>
              </w:rPr>
              <w:fldChar w:fldCharType="end"/>
            </w:r>
          </w:hyperlink>
        </w:p>
        <w:p w14:paraId="20F11F3B" w14:textId="2BF3503B" w:rsidR="00CB7F80" w:rsidRDefault="00CB7F80">
          <w:pPr>
            <w:pStyle w:val="TDC3"/>
            <w:tabs>
              <w:tab w:val="right" w:leader="dot" w:pos="9350"/>
            </w:tabs>
            <w:rPr>
              <w:noProof/>
              <w:kern w:val="2"/>
              <w:sz w:val="24"/>
              <w:szCs w:val="24"/>
              <w14:ligatures w14:val="standardContextual"/>
            </w:rPr>
          </w:pPr>
          <w:hyperlink w:anchor="_Toc209912329" w:history="1">
            <w:r w:rsidRPr="0074138D">
              <w:rPr>
                <w:rStyle w:val="Hipervnculo"/>
                <w:rFonts w:eastAsia="Arial"/>
                <w:noProof/>
              </w:rPr>
              <w:t>3.2 Especificación de Casos de Uso Relevantes</w:t>
            </w:r>
            <w:r>
              <w:rPr>
                <w:noProof/>
                <w:webHidden/>
              </w:rPr>
              <w:tab/>
            </w:r>
            <w:r>
              <w:rPr>
                <w:noProof/>
                <w:webHidden/>
              </w:rPr>
              <w:fldChar w:fldCharType="begin"/>
            </w:r>
            <w:r>
              <w:rPr>
                <w:noProof/>
                <w:webHidden/>
              </w:rPr>
              <w:instrText xml:space="preserve"> PAGEREF _Toc209912329 \h </w:instrText>
            </w:r>
            <w:r>
              <w:rPr>
                <w:noProof/>
                <w:webHidden/>
              </w:rPr>
            </w:r>
            <w:r>
              <w:rPr>
                <w:noProof/>
                <w:webHidden/>
              </w:rPr>
              <w:fldChar w:fldCharType="separate"/>
            </w:r>
            <w:r>
              <w:rPr>
                <w:noProof/>
                <w:webHidden/>
              </w:rPr>
              <w:t>12</w:t>
            </w:r>
            <w:r>
              <w:rPr>
                <w:noProof/>
                <w:webHidden/>
              </w:rPr>
              <w:fldChar w:fldCharType="end"/>
            </w:r>
          </w:hyperlink>
        </w:p>
        <w:p w14:paraId="5D47E07D" w14:textId="7A4D9AA8" w:rsidR="00CB7F80" w:rsidRDefault="00CB7F80">
          <w:pPr>
            <w:pStyle w:val="TDC3"/>
            <w:tabs>
              <w:tab w:val="right" w:leader="dot" w:pos="9350"/>
            </w:tabs>
            <w:rPr>
              <w:noProof/>
              <w:kern w:val="2"/>
              <w:sz w:val="24"/>
              <w:szCs w:val="24"/>
              <w14:ligatures w14:val="standardContextual"/>
            </w:rPr>
          </w:pPr>
          <w:hyperlink w:anchor="_Toc209912330" w:history="1">
            <w:r w:rsidRPr="0074138D">
              <w:rPr>
                <w:rStyle w:val="Hipervnculo"/>
                <w:rFonts w:eastAsia="Arial"/>
                <w:noProof/>
              </w:rPr>
              <w:t>3.3 Especificación de los Escenarios de Calidad Relevantes</w:t>
            </w:r>
            <w:r>
              <w:rPr>
                <w:noProof/>
                <w:webHidden/>
              </w:rPr>
              <w:tab/>
            </w:r>
            <w:r>
              <w:rPr>
                <w:noProof/>
                <w:webHidden/>
              </w:rPr>
              <w:fldChar w:fldCharType="begin"/>
            </w:r>
            <w:r>
              <w:rPr>
                <w:noProof/>
                <w:webHidden/>
              </w:rPr>
              <w:instrText xml:space="preserve"> PAGEREF _Toc209912330 \h </w:instrText>
            </w:r>
            <w:r>
              <w:rPr>
                <w:noProof/>
                <w:webHidden/>
              </w:rPr>
            </w:r>
            <w:r>
              <w:rPr>
                <w:noProof/>
                <w:webHidden/>
              </w:rPr>
              <w:fldChar w:fldCharType="separate"/>
            </w:r>
            <w:r>
              <w:rPr>
                <w:noProof/>
                <w:webHidden/>
              </w:rPr>
              <w:t>20</w:t>
            </w:r>
            <w:r>
              <w:rPr>
                <w:noProof/>
                <w:webHidden/>
              </w:rPr>
              <w:fldChar w:fldCharType="end"/>
            </w:r>
          </w:hyperlink>
        </w:p>
        <w:p w14:paraId="297C153F" w14:textId="584DE90C" w:rsidR="00CB7F80" w:rsidRDefault="00CB7F80">
          <w:pPr>
            <w:pStyle w:val="TDC2"/>
            <w:tabs>
              <w:tab w:val="right" w:leader="dot" w:pos="9350"/>
            </w:tabs>
            <w:rPr>
              <w:noProof/>
              <w:kern w:val="2"/>
              <w:sz w:val="24"/>
              <w:szCs w:val="24"/>
              <w14:ligatures w14:val="standardContextual"/>
            </w:rPr>
          </w:pPr>
          <w:hyperlink w:anchor="_Toc209912331" w:history="1">
            <w:r w:rsidRPr="0074138D">
              <w:rPr>
                <w:rStyle w:val="Hipervnculo"/>
                <w:rFonts w:eastAsia="Arial"/>
                <w:noProof/>
              </w:rPr>
              <w:t>4. Vista Lógica</w:t>
            </w:r>
            <w:r>
              <w:rPr>
                <w:noProof/>
                <w:webHidden/>
              </w:rPr>
              <w:tab/>
            </w:r>
            <w:r>
              <w:rPr>
                <w:noProof/>
                <w:webHidden/>
              </w:rPr>
              <w:fldChar w:fldCharType="begin"/>
            </w:r>
            <w:r>
              <w:rPr>
                <w:noProof/>
                <w:webHidden/>
              </w:rPr>
              <w:instrText xml:space="preserve"> PAGEREF _Toc209912331 \h </w:instrText>
            </w:r>
            <w:r>
              <w:rPr>
                <w:noProof/>
                <w:webHidden/>
              </w:rPr>
            </w:r>
            <w:r>
              <w:rPr>
                <w:noProof/>
                <w:webHidden/>
              </w:rPr>
              <w:fldChar w:fldCharType="separate"/>
            </w:r>
            <w:r>
              <w:rPr>
                <w:noProof/>
                <w:webHidden/>
              </w:rPr>
              <w:t>22</w:t>
            </w:r>
            <w:r>
              <w:rPr>
                <w:noProof/>
                <w:webHidden/>
              </w:rPr>
              <w:fldChar w:fldCharType="end"/>
            </w:r>
          </w:hyperlink>
        </w:p>
        <w:p w14:paraId="1847D2B4" w14:textId="4C6F9E62" w:rsidR="00CB7F80" w:rsidRDefault="00CB7F80">
          <w:pPr>
            <w:pStyle w:val="TDC3"/>
            <w:tabs>
              <w:tab w:val="right" w:leader="dot" w:pos="9350"/>
            </w:tabs>
            <w:rPr>
              <w:noProof/>
              <w:kern w:val="2"/>
              <w:sz w:val="24"/>
              <w:szCs w:val="24"/>
              <w14:ligatures w14:val="standardContextual"/>
            </w:rPr>
          </w:pPr>
          <w:hyperlink w:anchor="_Toc209912332" w:history="1">
            <w:r w:rsidRPr="0074138D">
              <w:rPr>
                <w:rStyle w:val="Hipervnculo"/>
                <w:rFonts w:eastAsia="Arial"/>
                <w:noProof/>
              </w:rPr>
              <w:t>4.1 Diagrama de Clases</w:t>
            </w:r>
            <w:r>
              <w:rPr>
                <w:noProof/>
                <w:webHidden/>
              </w:rPr>
              <w:tab/>
            </w:r>
            <w:r>
              <w:rPr>
                <w:noProof/>
                <w:webHidden/>
              </w:rPr>
              <w:fldChar w:fldCharType="begin"/>
            </w:r>
            <w:r>
              <w:rPr>
                <w:noProof/>
                <w:webHidden/>
              </w:rPr>
              <w:instrText xml:space="preserve"> PAGEREF _Toc209912332 \h </w:instrText>
            </w:r>
            <w:r>
              <w:rPr>
                <w:noProof/>
                <w:webHidden/>
              </w:rPr>
            </w:r>
            <w:r>
              <w:rPr>
                <w:noProof/>
                <w:webHidden/>
              </w:rPr>
              <w:fldChar w:fldCharType="separate"/>
            </w:r>
            <w:r>
              <w:rPr>
                <w:noProof/>
                <w:webHidden/>
              </w:rPr>
              <w:t>22</w:t>
            </w:r>
            <w:r>
              <w:rPr>
                <w:noProof/>
                <w:webHidden/>
              </w:rPr>
              <w:fldChar w:fldCharType="end"/>
            </w:r>
          </w:hyperlink>
        </w:p>
        <w:p w14:paraId="166AFB71" w14:textId="55874D33" w:rsidR="00CB7F80" w:rsidRDefault="00CB7F80">
          <w:pPr>
            <w:pStyle w:val="TDC3"/>
            <w:tabs>
              <w:tab w:val="right" w:leader="dot" w:pos="9350"/>
            </w:tabs>
            <w:rPr>
              <w:noProof/>
              <w:kern w:val="2"/>
              <w:sz w:val="24"/>
              <w:szCs w:val="24"/>
              <w14:ligatures w14:val="standardContextual"/>
            </w:rPr>
          </w:pPr>
          <w:hyperlink w:anchor="_Toc209912333" w:history="1">
            <w:r w:rsidRPr="0074138D">
              <w:rPr>
                <w:rStyle w:val="Hipervnculo"/>
                <w:rFonts w:eastAsia="Arial"/>
                <w:noProof/>
              </w:rPr>
              <w:t>4.2 Diagrama Modelo Entidad Relación</w:t>
            </w:r>
            <w:r>
              <w:rPr>
                <w:noProof/>
                <w:webHidden/>
              </w:rPr>
              <w:tab/>
            </w:r>
            <w:r>
              <w:rPr>
                <w:noProof/>
                <w:webHidden/>
              </w:rPr>
              <w:fldChar w:fldCharType="begin"/>
            </w:r>
            <w:r>
              <w:rPr>
                <w:noProof/>
                <w:webHidden/>
              </w:rPr>
              <w:instrText xml:space="preserve"> PAGEREF _Toc209912333 \h </w:instrText>
            </w:r>
            <w:r>
              <w:rPr>
                <w:noProof/>
                <w:webHidden/>
              </w:rPr>
            </w:r>
            <w:r>
              <w:rPr>
                <w:noProof/>
                <w:webHidden/>
              </w:rPr>
              <w:fldChar w:fldCharType="separate"/>
            </w:r>
            <w:r>
              <w:rPr>
                <w:noProof/>
                <w:webHidden/>
              </w:rPr>
              <w:t>22</w:t>
            </w:r>
            <w:r>
              <w:rPr>
                <w:noProof/>
                <w:webHidden/>
              </w:rPr>
              <w:fldChar w:fldCharType="end"/>
            </w:r>
          </w:hyperlink>
        </w:p>
        <w:p w14:paraId="213CCC6F" w14:textId="7B3558BB" w:rsidR="00CB7F80" w:rsidRDefault="00CB7F80">
          <w:pPr>
            <w:pStyle w:val="TDC3"/>
            <w:tabs>
              <w:tab w:val="right" w:leader="dot" w:pos="9350"/>
            </w:tabs>
            <w:rPr>
              <w:noProof/>
              <w:kern w:val="2"/>
              <w:sz w:val="24"/>
              <w:szCs w:val="24"/>
              <w14:ligatures w14:val="standardContextual"/>
            </w:rPr>
          </w:pPr>
          <w:hyperlink w:anchor="_Toc209912334" w:history="1">
            <w:r w:rsidRPr="0074138D">
              <w:rPr>
                <w:rStyle w:val="Hipervnculo"/>
                <w:rFonts w:eastAsia="Arial"/>
                <w:noProof/>
              </w:rPr>
              <w:t>4.3 Diagrama de Secuencia</w:t>
            </w:r>
            <w:r>
              <w:rPr>
                <w:noProof/>
                <w:webHidden/>
              </w:rPr>
              <w:tab/>
            </w:r>
            <w:r>
              <w:rPr>
                <w:noProof/>
                <w:webHidden/>
              </w:rPr>
              <w:fldChar w:fldCharType="begin"/>
            </w:r>
            <w:r>
              <w:rPr>
                <w:noProof/>
                <w:webHidden/>
              </w:rPr>
              <w:instrText xml:space="preserve"> PAGEREF _Toc209912334 \h </w:instrText>
            </w:r>
            <w:r>
              <w:rPr>
                <w:noProof/>
                <w:webHidden/>
              </w:rPr>
            </w:r>
            <w:r>
              <w:rPr>
                <w:noProof/>
                <w:webHidden/>
              </w:rPr>
              <w:fldChar w:fldCharType="separate"/>
            </w:r>
            <w:r>
              <w:rPr>
                <w:noProof/>
                <w:webHidden/>
              </w:rPr>
              <w:t>23</w:t>
            </w:r>
            <w:r>
              <w:rPr>
                <w:noProof/>
                <w:webHidden/>
              </w:rPr>
              <w:fldChar w:fldCharType="end"/>
            </w:r>
          </w:hyperlink>
        </w:p>
        <w:p w14:paraId="347B8283" w14:textId="54787053" w:rsidR="00CB7F80" w:rsidRDefault="00CB7F80">
          <w:pPr>
            <w:pStyle w:val="TDC2"/>
            <w:tabs>
              <w:tab w:val="right" w:leader="dot" w:pos="9350"/>
            </w:tabs>
            <w:rPr>
              <w:noProof/>
              <w:kern w:val="2"/>
              <w:sz w:val="24"/>
              <w:szCs w:val="24"/>
              <w14:ligatures w14:val="standardContextual"/>
            </w:rPr>
          </w:pPr>
          <w:hyperlink w:anchor="_Toc209912335" w:history="1">
            <w:r w:rsidRPr="0074138D">
              <w:rPr>
                <w:rStyle w:val="Hipervnculo"/>
                <w:rFonts w:eastAsia="Arial"/>
                <w:noProof/>
              </w:rPr>
              <w:t>5. Vista de Componentes</w:t>
            </w:r>
            <w:r>
              <w:rPr>
                <w:noProof/>
                <w:webHidden/>
              </w:rPr>
              <w:tab/>
            </w:r>
            <w:r>
              <w:rPr>
                <w:noProof/>
                <w:webHidden/>
              </w:rPr>
              <w:fldChar w:fldCharType="begin"/>
            </w:r>
            <w:r>
              <w:rPr>
                <w:noProof/>
                <w:webHidden/>
              </w:rPr>
              <w:instrText xml:space="preserve"> PAGEREF _Toc209912335 \h </w:instrText>
            </w:r>
            <w:r>
              <w:rPr>
                <w:noProof/>
                <w:webHidden/>
              </w:rPr>
            </w:r>
            <w:r>
              <w:rPr>
                <w:noProof/>
                <w:webHidden/>
              </w:rPr>
              <w:fldChar w:fldCharType="separate"/>
            </w:r>
            <w:r>
              <w:rPr>
                <w:noProof/>
                <w:webHidden/>
              </w:rPr>
              <w:t>24</w:t>
            </w:r>
            <w:r>
              <w:rPr>
                <w:noProof/>
                <w:webHidden/>
              </w:rPr>
              <w:fldChar w:fldCharType="end"/>
            </w:r>
          </w:hyperlink>
        </w:p>
        <w:p w14:paraId="014A9A4F" w14:textId="053B4BA0" w:rsidR="00CB7F80" w:rsidRDefault="00CB7F80">
          <w:pPr>
            <w:pStyle w:val="TDC3"/>
            <w:tabs>
              <w:tab w:val="right" w:leader="dot" w:pos="9350"/>
            </w:tabs>
            <w:rPr>
              <w:noProof/>
              <w:kern w:val="2"/>
              <w:sz w:val="24"/>
              <w:szCs w:val="24"/>
              <w14:ligatures w14:val="standardContextual"/>
            </w:rPr>
          </w:pPr>
          <w:hyperlink w:anchor="_Toc209912336" w:history="1">
            <w:r w:rsidRPr="0074138D">
              <w:rPr>
                <w:rStyle w:val="Hipervnculo"/>
                <w:rFonts w:eastAsia="Arial"/>
                <w:noProof/>
              </w:rPr>
              <w:t>5.1 Diagrama de Componentes y Conectores</w:t>
            </w:r>
            <w:r>
              <w:rPr>
                <w:noProof/>
                <w:webHidden/>
              </w:rPr>
              <w:tab/>
            </w:r>
            <w:r>
              <w:rPr>
                <w:noProof/>
                <w:webHidden/>
              </w:rPr>
              <w:fldChar w:fldCharType="begin"/>
            </w:r>
            <w:r>
              <w:rPr>
                <w:noProof/>
                <w:webHidden/>
              </w:rPr>
              <w:instrText xml:space="preserve"> PAGEREF _Toc209912336 \h </w:instrText>
            </w:r>
            <w:r>
              <w:rPr>
                <w:noProof/>
                <w:webHidden/>
              </w:rPr>
            </w:r>
            <w:r>
              <w:rPr>
                <w:noProof/>
                <w:webHidden/>
              </w:rPr>
              <w:fldChar w:fldCharType="separate"/>
            </w:r>
            <w:r>
              <w:rPr>
                <w:noProof/>
                <w:webHidden/>
              </w:rPr>
              <w:t>24</w:t>
            </w:r>
            <w:r>
              <w:rPr>
                <w:noProof/>
                <w:webHidden/>
              </w:rPr>
              <w:fldChar w:fldCharType="end"/>
            </w:r>
          </w:hyperlink>
        </w:p>
        <w:p w14:paraId="260E7D73" w14:textId="4014817D" w:rsidR="00CB7F80" w:rsidRDefault="00CB7F80">
          <w:pPr>
            <w:pStyle w:val="TDC3"/>
            <w:tabs>
              <w:tab w:val="right" w:leader="dot" w:pos="9350"/>
            </w:tabs>
            <w:rPr>
              <w:noProof/>
              <w:kern w:val="2"/>
              <w:sz w:val="24"/>
              <w:szCs w:val="24"/>
              <w14:ligatures w14:val="standardContextual"/>
            </w:rPr>
          </w:pPr>
          <w:hyperlink w:anchor="_Toc209912337" w:history="1">
            <w:r w:rsidRPr="0074138D">
              <w:rPr>
                <w:rStyle w:val="Hipervnculo"/>
                <w:rFonts w:eastAsia="Arial"/>
                <w:noProof/>
              </w:rPr>
              <w:t>5.2 Diagrama de Paquetes</w:t>
            </w:r>
            <w:r>
              <w:rPr>
                <w:noProof/>
                <w:webHidden/>
              </w:rPr>
              <w:tab/>
            </w:r>
            <w:r>
              <w:rPr>
                <w:noProof/>
                <w:webHidden/>
              </w:rPr>
              <w:fldChar w:fldCharType="begin"/>
            </w:r>
            <w:r>
              <w:rPr>
                <w:noProof/>
                <w:webHidden/>
              </w:rPr>
              <w:instrText xml:space="preserve"> PAGEREF _Toc209912337 \h </w:instrText>
            </w:r>
            <w:r>
              <w:rPr>
                <w:noProof/>
                <w:webHidden/>
              </w:rPr>
            </w:r>
            <w:r>
              <w:rPr>
                <w:noProof/>
                <w:webHidden/>
              </w:rPr>
              <w:fldChar w:fldCharType="separate"/>
            </w:r>
            <w:r>
              <w:rPr>
                <w:noProof/>
                <w:webHidden/>
              </w:rPr>
              <w:t>25</w:t>
            </w:r>
            <w:r>
              <w:rPr>
                <w:noProof/>
                <w:webHidden/>
              </w:rPr>
              <w:fldChar w:fldCharType="end"/>
            </w:r>
          </w:hyperlink>
        </w:p>
        <w:p w14:paraId="14EF79D3" w14:textId="57547ACF" w:rsidR="00CB7F80" w:rsidRDefault="00CB7F80">
          <w:pPr>
            <w:pStyle w:val="TDC2"/>
            <w:tabs>
              <w:tab w:val="right" w:leader="dot" w:pos="9350"/>
            </w:tabs>
            <w:rPr>
              <w:noProof/>
              <w:kern w:val="2"/>
              <w:sz w:val="24"/>
              <w:szCs w:val="24"/>
              <w14:ligatures w14:val="standardContextual"/>
            </w:rPr>
          </w:pPr>
          <w:hyperlink w:anchor="_Toc209912338" w:history="1">
            <w:r w:rsidRPr="0074138D">
              <w:rPr>
                <w:rStyle w:val="Hipervnculo"/>
                <w:rFonts w:eastAsia="Arial"/>
                <w:noProof/>
              </w:rPr>
              <w:t>6. Vista de Procesos</w:t>
            </w:r>
            <w:r>
              <w:rPr>
                <w:noProof/>
                <w:webHidden/>
              </w:rPr>
              <w:tab/>
            </w:r>
            <w:r>
              <w:rPr>
                <w:noProof/>
                <w:webHidden/>
              </w:rPr>
              <w:fldChar w:fldCharType="begin"/>
            </w:r>
            <w:r>
              <w:rPr>
                <w:noProof/>
                <w:webHidden/>
              </w:rPr>
              <w:instrText xml:space="preserve"> PAGEREF _Toc209912338 \h </w:instrText>
            </w:r>
            <w:r>
              <w:rPr>
                <w:noProof/>
                <w:webHidden/>
              </w:rPr>
            </w:r>
            <w:r>
              <w:rPr>
                <w:noProof/>
                <w:webHidden/>
              </w:rPr>
              <w:fldChar w:fldCharType="separate"/>
            </w:r>
            <w:r>
              <w:rPr>
                <w:noProof/>
                <w:webHidden/>
              </w:rPr>
              <w:t>27</w:t>
            </w:r>
            <w:r>
              <w:rPr>
                <w:noProof/>
                <w:webHidden/>
              </w:rPr>
              <w:fldChar w:fldCharType="end"/>
            </w:r>
          </w:hyperlink>
        </w:p>
        <w:p w14:paraId="422158D9" w14:textId="759D3A59" w:rsidR="00CB7F80" w:rsidRDefault="00CB7F80">
          <w:pPr>
            <w:pStyle w:val="TDC3"/>
            <w:tabs>
              <w:tab w:val="right" w:leader="dot" w:pos="9350"/>
            </w:tabs>
            <w:rPr>
              <w:noProof/>
              <w:kern w:val="2"/>
              <w:sz w:val="24"/>
              <w:szCs w:val="24"/>
              <w14:ligatures w14:val="standardContextual"/>
            </w:rPr>
          </w:pPr>
          <w:hyperlink w:anchor="_Toc209912339" w:history="1">
            <w:r w:rsidRPr="0074138D">
              <w:rPr>
                <w:rStyle w:val="Hipervnculo"/>
                <w:rFonts w:eastAsia="Arial"/>
                <w:noProof/>
              </w:rPr>
              <w:t>6.1 Diagrama de Actividades</w:t>
            </w:r>
            <w:r>
              <w:rPr>
                <w:noProof/>
                <w:webHidden/>
              </w:rPr>
              <w:tab/>
            </w:r>
            <w:r>
              <w:rPr>
                <w:noProof/>
                <w:webHidden/>
              </w:rPr>
              <w:fldChar w:fldCharType="begin"/>
            </w:r>
            <w:r>
              <w:rPr>
                <w:noProof/>
                <w:webHidden/>
              </w:rPr>
              <w:instrText xml:space="preserve"> PAGEREF _Toc209912339 \h </w:instrText>
            </w:r>
            <w:r>
              <w:rPr>
                <w:noProof/>
                <w:webHidden/>
              </w:rPr>
            </w:r>
            <w:r>
              <w:rPr>
                <w:noProof/>
                <w:webHidden/>
              </w:rPr>
              <w:fldChar w:fldCharType="separate"/>
            </w:r>
            <w:r>
              <w:rPr>
                <w:noProof/>
                <w:webHidden/>
              </w:rPr>
              <w:t>27</w:t>
            </w:r>
            <w:r>
              <w:rPr>
                <w:noProof/>
                <w:webHidden/>
              </w:rPr>
              <w:fldChar w:fldCharType="end"/>
            </w:r>
          </w:hyperlink>
        </w:p>
        <w:p w14:paraId="145A6014" w14:textId="0F73193E" w:rsidR="00CB7F80" w:rsidRDefault="00CB7F80">
          <w:pPr>
            <w:pStyle w:val="TDC2"/>
            <w:tabs>
              <w:tab w:val="right" w:leader="dot" w:pos="9350"/>
            </w:tabs>
            <w:rPr>
              <w:noProof/>
              <w:kern w:val="2"/>
              <w:sz w:val="24"/>
              <w:szCs w:val="24"/>
              <w14:ligatures w14:val="standardContextual"/>
            </w:rPr>
          </w:pPr>
          <w:hyperlink w:anchor="_Toc209912340" w:history="1">
            <w:r w:rsidRPr="0074138D">
              <w:rPr>
                <w:rStyle w:val="Hipervnculo"/>
                <w:rFonts w:eastAsia="Arial"/>
                <w:noProof/>
              </w:rPr>
              <w:t>7. Vista Física</w:t>
            </w:r>
            <w:r>
              <w:rPr>
                <w:noProof/>
                <w:webHidden/>
              </w:rPr>
              <w:tab/>
            </w:r>
            <w:r>
              <w:rPr>
                <w:noProof/>
                <w:webHidden/>
              </w:rPr>
              <w:fldChar w:fldCharType="begin"/>
            </w:r>
            <w:r>
              <w:rPr>
                <w:noProof/>
                <w:webHidden/>
              </w:rPr>
              <w:instrText xml:space="preserve"> PAGEREF _Toc209912340 \h </w:instrText>
            </w:r>
            <w:r>
              <w:rPr>
                <w:noProof/>
                <w:webHidden/>
              </w:rPr>
            </w:r>
            <w:r>
              <w:rPr>
                <w:noProof/>
                <w:webHidden/>
              </w:rPr>
              <w:fldChar w:fldCharType="separate"/>
            </w:r>
            <w:r>
              <w:rPr>
                <w:noProof/>
                <w:webHidden/>
              </w:rPr>
              <w:t>28</w:t>
            </w:r>
            <w:r>
              <w:rPr>
                <w:noProof/>
                <w:webHidden/>
              </w:rPr>
              <w:fldChar w:fldCharType="end"/>
            </w:r>
          </w:hyperlink>
        </w:p>
        <w:p w14:paraId="6A2495F6" w14:textId="7943C524" w:rsidR="00CB7F80" w:rsidRDefault="00CB7F80">
          <w:pPr>
            <w:pStyle w:val="TDC3"/>
            <w:tabs>
              <w:tab w:val="right" w:leader="dot" w:pos="9350"/>
            </w:tabs>
            <w:rPr>
              <w:noProof/>
              <w:kern w:val="2"/>
              <w:sz w:val="24"/>
              <w:szCs w:val="24"/>
              <w14:ligatures w14:val="standardContextual"/>
            </w:rPr>
          </w:pPr>
          <w:hyperlink w:anchor="_Toc209912341" w:history="1">
            <w:r w:rsidRPr="0074138D">
              <w:rPr>
                <w:rStyle w:val="Hipervnculo"/>
                <w:rFonts w:eastAsia="Arial"/>
                <w:noProof/>
              </w:rPr>
              <w:t>7.1 Diagrama de Despliegue</w:t>
            </w:r>
            <w:r>
              <w:rPr>
                <w:noProof/>
                <w:webHidden/>
              </w:rPr>
              <w:tab/>
            </w:r>
            <w:r>
              <w:rPr>
                <w:noProof/>
                <w:webHidden/>
              </w:rPr>
              <w:fldChar w:fldCharType="begin"/>
            </w:r>
            <w:r>
              <w:rPr>
                <w:noProof/>
                <w:webHidden/>
              </w:rPr>
              <w:instrText xml:space="preserve"> PAGEREF _Toc209912341 \h </w:instrText>
            </w:r>
            <w:r>
              <w:rPr>
                <w:noProof/>
                <w:webHidden/>
              </w:rPr>
            </w:r>
            <w:r>
              <w:rPr>
                <w:noProof/>
                <w:webHidden/>
              </w:rPr>
              <w:fldChar w:fldCharType="separate"/>
            </w:r>
            <w:r>
              <w:rPr>
                <w:noProof/>
                <w:webHidden/>
              </w:rPr>
              <w:t>28</w:t>
            </w:r>
            <w:r>
              <w:rPr>
                <w:noProof/>
                <w:webHidden/>
              </w:rPr>
              <w:fldChar w:fldCharType="end"/>
            </w:r>
          </w:hyperlink>
        </w:p>
        <w:p w14:paraId="1899EF23" w14:textId="6414E937" w:rsidR="00CB7F80" w:rsidRDefault="00CB7F80">
          <w:pPr>
            <w:pStyle w:val="TDC2"/>
            <w:tabs>
              <w:tab w:val="right" w:leader="dot" w:pos="9350"/>
            </w:tabs>
            <w:rPr>
              <w:noProof/>
              <w:kern w:val="2"/>
              <w:sz w:val="24"/>
              <w:szCs w:val="24"/>
              <w14:ligatures w14:val="standardContextual"/>
            </w:rPr>
          </w:pPr>
          <w:hyperlink w:anchor="_Toc209912342" w:history="1">
            <w:r w:rsidRPr="0074138D">
              <w:rPr>
                <w:rStyle w:val="Hipervnculo"/>
                <w:rFonts w:eastAsia="Arial"/>
                <w:noProof/>
              </w:rPr>
              <w:t>8 Decisiones de Diseño y Selección de Alternativas</w:t>
            </w:r>
            <w:r>
              <w:rPr>
                <w:noProof/>
                <w:webHidden/>
              </w:rPr>
              <w:tab/>
            </w:r>
            <w:r>
              <w:rPr>
                <w:noProof/>
                <w:webHidden/>
              </w:rPr>
              <w:fldChar w:fldCharType="begin"/>
            </w:r>
            <w:r>
              <w:rPr>
                <w:noProof/>
                <w:webHidden/>
              </w:rPr>
              <w:instrText xml:space="preserve"> PAGEREF _Toc209912342 \h </w:instrText>
            </w:r>
            <w:r>
              <w:rPr>
                <w:noProof/>
                <w:webHidden/>
              </w:rPr>
            </w:r>
            <w:r>
              <w:rPr>
                <w:noProof/>
                <w:webHidden/>
              </w:rPr>
              <w:fldChar w:fldCharType="separate"/>
            </w:r>
            <w:r>
              <w:rPr>
                <w:noProof/>
                <w:webHidden/>
              </w:rPr>
              <w:t>29</w:t>
            </w:r>
            <w:r>
              <w:rPr>
                <w:noProof/>
                <w:webHidden/>
              </w:rPr>
              <w:fldChar w:fldCharType="end"/>
            </w:r>
          </w:hyperlink>
        </w:p>
        <w:p w14:paraId="6477D35A" w14:textId="731F02E0" w:rsidR="00CB7F80" w:rsidRDefault="00CB7F80">
          <w:pPr>
            <w:pStyle w:val="TDC2"/>
            <w:tabs>
              <w:tab w:val="right" w:leader="dot" w:pos="9350"/>
            </w:tabs>
            <w:rPr>
              <w:noProof/>
              <w:kern w:val="2"/>
              <w:sz w:val="24"/>
              <w:szCs w:val="24"/>
              <w14:ligatures w14:val="standardContextual"/>
            </w:rPr>
          </w:pPr>
          <w:hyperlink w:anchor="_Toc209912343" w:history="1">
            <w:r w:rsidRPr="0074138D">
              <w:rPr>
                <w:rStyle w:val="Hipervnculo"/>
                <w:rFonts w:eastAsia="Arial"/>
                <w:noProof/>
              </w:rPr>
              <w:t>9. Análisis de Reutilización</w:t>
            </w:r>
            <w:r>
              <w:rPr>
                <w:noProof/>
                <w:webHidden/>
              </w:rPr>
              <w:tab/>
            </w:r>
            <w:r>
              <w:rPr>
                <w:noProof/>
                <w:webHidden/>
              </w:rPr>
              <w:fldChar w:fldCharType="begin"/>
            </w:r>
            <w:r>
              <w:rPr>
                <w:noProof/>
                <w:webHidden/>
              </w:rPr>
              <w:instrText xml:space="preserve"> PAGEREF _Toc209912343 \h </w:instrText>
            </w:r>
            <w:r>
              <w:rPr>
                <w:noProof/>
                <w:webHidden/>
              </w:rPr>
            </w:r>
            <w:r>
              <w:rPr>
                <w:noProof/>
                <w:webHidden/>
              </w:rPr>
              <w:fldChar w:fldCharType="separate"/>
            </w:r>
            <w:r>
              <w:rPr>
                <w:noProof/>
                <w:webHidden/>
              </w:rPr>
              <w:t>30</w:t>
            </w:r>
            <w:r>
              <w:rPr>
                <w:noProof/>
                <w:webHidden/>
              </w:rPr>
              <w:fldChar w:fldCharType="end"/>
            </w:r>
          </w:hyperlink>
        </w:p>
        <w:p w14:paraId="63F40207" w14:textId="27D9BBCC" w:rsidR="00CB7F80" w:rsidRDefault="00CB7F80">
          <w:pPr>
            <w:pStyle w:val="TDC2"/>
            <w:tabs>
              <w:tab w:val="right" w:leader="dot" w:pos="9350"/>
            </w:tabs>
            <w:rPr>
              <w:noProof/>
              <w:kern w:val="2"/>
              <w:sz w:val="24"/>
              <w:szCs w:val="24"/>
              <w14:ligatures w14:val="standardContextual"/>
            </w:rPr>
          </w:pPr>
          <w:hyperlink w:anchor="_Toc209912344" w:history="1">
            <w:r w:rsidRPr="0074138D">
              <w:rPr>
                <w:rStyle w:val="Hipervnculo"/>
                <w:rFonts w:eastAsia="Arial"/>
                <w:noProof/>
              </w:rPr>
              <w:t>10. Mockups</w:t>
            </w:r>
            <w:r>
              <w:rPr>
                <w:noProof/>
                <w:webHidden/>
              </w:rPr>
              <w:tab/>
            </w:r>
            <w:r>
              <w:rPr>
                <w:noProof/>
                <w:webHidden/>
              </w:rPr>
              <w:fldChar w:fldCharType="begin"/>
            </w:r>
            <w:r>
              <w:rPr>
                <w:noProof/>
                <w:webHidden/>
              </w:rPr>
              <w:instrText xml:space="preserve"> PAGEREF _Toc209912344 \h </w:instrText>
            </w:r>
            <w:r>
              <w:rPr>
                <w:noProof/>
                <w:webHidden/>
              </w:rPr>
            </w:r>
            <w:r>
              <w:rPr>
                <w:noProof/>
                <w:webHidden/>
              </w:rPr>
              <w:fldChar w:fldCharType="separate"/>
            </w:r>
            <w:r>
              <w:rPr>
                <w:noProof/>
                <w:webHidden/>
              </w:rPr>
              <w:t>31</w:t>
            </w:r>
            <w:r>
              <w:rPr>
                <w:noProof/>
                <w:webHidden/>
              </w:rPr>
              <w:fldChar w:fldCharType="end"/>
            </w:r>
          </w:hyperlink>
        </w:p>
        <w:p w14:paraId="22FEBAAF" w14:textId="76413776" w:rsidR="00CB7F80" w:rsidRDefault="00CB7F80">
          <w:pPr>
            <w:pStyle w:val="TDC3"/>
            <w:tabs>
              <w:tab w:val="right" w:leader="dot" w:pos="9350"/>
            </w:tabs>
            <w:rPr>
              <w:noProof/>
              <w:kern w:val="2"/>
              <w:sz w:val="24"/>
              <w:szCs w:val="24"/>
              <w14:ligatures w14:val="standardContextual"/>
            </w:rPr>
          </w:pPr>
          <w:hyperlink w:anchor="_Toc209912345" w:history="1">
            <w:r w:rsidRPr="0074138D">
              <w:rPr>
                <w:rStyle w:val="Hipervnculo"/>
                <w:rFonts w:eastAsia="Arial"/>
                <w:noProof/>
              </w:rPr>
              <w:t>10.1 Mockup de Ingreso de Factura electrónica</w:t>
            </w:r>
            <w:r>
              <w:rPr>
                <w:noProof/>
                <w:webHidden/>
              </w:rPr>
              <w:tab/>
            </w:r>
            <w:r>
              <w:rPr>
                <w:noProof/>
                <w:webHidden/>
              </w:rPr>
              <w:fldChar w:fldCharType="begin"/>
            </w:r>
            <w:r>
              <w:rPr>
                <w:noProof/>
                <w:webHidden/>
              </w:rPr>
              <w:instrText xml:space="preserve"> PAGEREF _Toc209912345 \h </w:instrText>
            </w:r>
            <w:r>
              <w:rPr>
                <w:noProof/>
                <w:webHidden/>
              </w:rPr>
            </w:r>
            <w:r>
              <w:rPr>
                <w:noProof/>
                <w:webHidden/>
              </w:rPr>
              <w:fldChar w:fldCharType="separate"/>
            </w:r>
            <w:r>
              <w:rPr>
                <w:noProof/>
                <w:webHidden/>
              </w:rPr>
              <w:t>31</w:t>
            </w:r>
            <w:r>
              <w:rPr>
                <w:noProof/>
                <w:webHidden/>
              </w:rPr>
              <w:fldChar w:fldCharType="end"/>
            </w:r>
          </w:hyperlink>
        </w:p>
        <w:p w14:paraId="214C93E2" w14:textId="07F34943" w:rsidR="00CB7F80" w:rsidRDefault="00CB7F80">
          <w:pPr>
            <w:pStyle w:val="TDC3"/>
            <w:tabs>
              <w:tab w:val="right" w:leader="dot" w:pos="9350"/>
            </w:tabs>
            <w:rPr>
              <w:noProof/>
              <w:kern w:val="2"/>
              <w:sz w:val="24"/>
              <w:szCs w:val="24"/>
              <w14:ligatures w14:val="standardContextual"/>
            </w:rPr>
          </w:pPr>
          <w:hyperlink w:anchor="_Toc209912346" w:history="1">
            <w:r w:rsidRPr="0074138D">
              <w:rPr>
                <w:rStyle w:val="Hipervnculo"/>
                <w:noProof/>
              </w:rPr>
              <w:t>10.2 Mockup de Reserva de Cita por parte del cliente</w:t>
            </w:r>
            <w:r>
              <w:rPr>
                <w:noProof/>
                <w:webHidden/>
              </w:rPr>
              <w:tab/>
            </w:r>
            <w:r>
              <w:rPr>
                <w:noProof/>
                <w:webHidden/>
              </w:rPr>
              <w:fldChar w:fldCharType="begin"/>
            </w:r>
            <w:r>
              <w:rPr>
                <w:noProof/>
                <w:webHidden/>
              </w:rPr>
              <w:instrText xml:space="preserve"> PAGEREF _Toc209912346 \h </w:instrText>
            </w:r>
            <w:r>
              <w:rPr>
                <w:noProof/>
                <w:webHidden/>
              </w:rPr>
            </w:r>
            <w:r>
              <w:rPr>
                <w:noProof/>
                <w:webHidden/>
              </w:rPr>
              <w:fldChar w:fldCharType="separate"/>
            </w:r>
            <w:r>
              <w:rPr>
                <w:noProof/>
                <w:webHidden/>
              </w:rPr>
              <w:t>31</w:t>
            </w:r>
            <w:r>
              <w:rPr>
                <w:noProof/>
                <w:webHidden/>
              </w:rPr>
              <w:fldChar w:fldCharType="end"/>
            </w:r>
          </w:hyperlink>
        </w:p>
        <w:p w14:paraId="11D20372" w14:textId="24F8B701" w:rsidR="00CB7F80" w:rsidRDefault="00CB7F80">
          <w:pPr>
            <w:pStyle w:val="TDC3"/>
            <w:tabs>
              <w:tab w:val="right" w:leader="dot" w:pos="9350"/>
            </w:tabs>
            <w:rPr>
              <w:noProof/>
              <w:kern w:val="2"/>
              <w:sz w:val="24"/>
              <w:szCs w:val="24"/>
              <w14:ligatures w14:val="standardContextual"/>
            </w:rPr>
          </w:pPr>
          <w:hyperlink w:anchor="_Toc209912347" w:history="1">
            <w:r w:rsidRPr="0074138D">
              <w:rPr>
                <w:rStyle w:val="Hipervnculo"/>
                <w:rFonts w:eastAsia="Arial"/>
                <w:noProof/>
              </w:rPr>
              <w:t>10.3 Mockup de Registro de Nuevo Proveedor</w:t>
            </w:r>
            <w:r>
              <w:rPr>
                <w:noProof/>
                <w:webHidden/>
              </w:rPr>
              <w:tab/>
            </w:r>
            <w:r>
              <w:rPr>
                <w:noProof/>
                <w:webHidden/>
              </w:rPr>
              <w:fldChar w:fldCharType="begin"/>
            </w:r>
            <w:r>
              <w:rPr>
                <w:noProof/>
                <w:webHidden/>
              </w:rPr>
              <w:instrText xml:space="preserve"> PAGEREF _Toc209912347 \h </w:instrText>
            </w:r>
            <w:r>
              <w:rPr>
                <w:noProof/>
                <w:webHidden/>
              </w:rPr>
            </w:r>
            <w:r>
              <w:rPr>
                <w:noProof/>
                <w:webHidden/>
              </w:rPr>
              <w:fldChar w:fldCharType="separate"/>
            </w:r>
            <w:r>
              <w:rPr>
                <w:noProof/>
                <w:webHidden/>
              </w:rPr>
              <w:t>32</w:t>
            </w:r>
            <w:r>
              <w:rPr>
                <w:noProof/>
                <w:webHidden/>
              </w:rPr>
              <w:fldChar w:fldCharType="end"/>
            </w:r>
          </w:hyperlink>
        </w:p>
        <w:p w14:paraId="40DAE4AF" w14:textId="095ECC07" w:rsidR="00CB7F80" w:rsidRDefault="00CB7F80">
          <w:pPr>
            <w:pStyle w:val="TDC3"/>
            <w:tabs>
              <w:tab w:val="right" w:leader="dot" w:pos="9350"/>
            </w:tabs>
            <w:rPr>
              <w:noProof/>
              <w:kern w:val="2"/>
              <w:sz w:val="24"/>
              <w:szCs w:val="24"/>
              <w14:ligatures w14:val="standardContextual"/>
            </w:rPr>
          </w:pPr>
          <w:hyperlink w:anchor="_Toc209912348" w:history="1">
            <w:r w:rsidRPr="0074138D">
              <w:rPr>
                <w:rStyle w:val="Hipervnculo"/>
                <w:rFonts w:eastAsia="Arial"/>
                <w:noProof/>
              </w:rPr>
              <w:t>10.4 Mockup de Registro de nuevo cliente por parte del empleado</w:t>
            </w:r>
            <w:r>
              <w:rPr>
                <w:noProof/>
                <w:webHidden/>
              </w:rPr>
              <w:tab/>
            </w:r>
            <w:r>
              <w:rPr>
                <w:noProof/>
                <w:webHidden/>
              </w:rPr>
              <w:fldChar w:fldCharType="begin"/>
            </w:r>
            <w:r>
              <w:rPr>
                <w:noProof/>
                <w:webHidden/>
              </w:rPr>
              <w:instrText xml:space="preserve"> PAGEREF _Toc209912348 \h </w:instrText>
            </w:r>
            <w:r>
              <w:rPr>
                <w:noProof/>
                <w:webHidden/>
              </w:rPr>
            </w:r>
            <w:r>
              <w:rPr>
                <w:noProof/>
                <w:webHidden/>
              </w:rPr>
              <w:fldChar w:fldCharType="separate"/>
            </w:r>
            <w:r>
              <w:rPr>
                <w:noProof/>
                <w:webHidden/>
              </w:rPr>
              <w:t>33</w:t>
            </w:r>
            <w:r>
              <w:rPr>
                <w:noProof/>
                <w:webHidden/>
              </w:rPr>
              <w:fldChar w:fldCharType="end"/>
            </w:r>
          </w:hyperlink>
        </w:p>
        <w:p w14:paraId="2883F73A" w14:textId="05518099" w:rsidR="00CB7F80" w:rsidRDefault="00CB7F80">
          <w:pPr>
            <w:pStyle w:val="TDC3"/>
            <w:tabs>
              <w:tab w:val="right" w:leader="dot" w:pos="9350"/>
            </w:tabs>
            <w:rPr>
              <w:noProof/>
              <w:kern w:val="2"/>
              <w:sz w:val="24"/>
              <w:szCs w:val="24"/>
              <w14:ligatures w14:val="standardContextual"/>
            </w:rPr>
          </w:pPr>
          <w:hyperlink w:anchor="_Toc209912349" w:history="1">
            <w:r w:rsidRPr="0074138D">
              <w:rPr>
                <w:rStyle w:val="Hipervnculo"/>
                <w:rFonts w:eastAsia="Arial"/>
                <w:noProof/>
              </w:rPr>
              <w:t>10.5 Mockup de Generación de Informes</w:t>
            </w:r>
            <w:r>
              <w:rPr>
                <w:noProof/>
                <w:webHidden/>
              </w:rPr>
              <w:tab/>
            </w:r>
            <w:r>
              <w:rPr>
                <w:noProof/>
                <w:webHidden/>
              </w:rPr>
              <w:fldChar w:fldCharType="begin"/>
            </w:r>
            <w:r>
              <w:rPr>
                <w:noProof/>
                <w:webHidden/>
              </w:rPr>
              <w:instrText xml:space="preserve"> PAGEREF _Toc209912349 \h </w:instrText>
            </w:r>
            <w:r>
              <w:rPr>
                <w:noProof/>
                <w:webHidden/>
              </w:rPr>
            </w:r>
            <w:r>
              <w:rPr>
                <w:noProof/>
                <w:webHidden/>
              </w:rPr>
              <w:fldChar w:fldCharType="separate"/>
            </w:r>
            <w:r>
              <w:rPr>
                <w:noProof/>
                <w:webHidden/>
              </w:rPr>
              <w:t>34</w:t>
            </w:r>
            <w:r>
              <w:rPr>
                <w:noProof/>
                <w:webHidden/>
              </w:rPr>
              <w:fldChar w:fldCharType="end"/>
            </w:r>
          </w:hyperlink>
        </w:p>
        <w:p w14:paraId="69B023E4" w14:textId="16E5EAD6" w:rsidR="00CB7F80" w:rsidRDefault="00CB7F80">
          <w:pPr>
            <w:pStyle w:val="TDC2"/>
            <w:tabs>
              <w:tab w:val="right" w:leader="dot" w:pos="9350"/>
            </w:tabs>
            <w:rPr>
              <w:noProof/>
              <w:kern w:val="2"/>
              <w:sz w:val="24"/>
              <w:szCs w:val="24"/>
              <w14:ligatures w14:val="standardContextual"/>
            </w:rPr>
          </w:pPr>
          <w:hyperlink w:anchor="_Toc209912350" w:history="1">
            <w:r w:rsidRPr="0074138D">
              <w:rPr>
                <w:rStyle w:val="Hipervnculo"/>
                <w:rFonts w:eastAsia="Arial"/>
                <w:noProof/>
              </w:rPr>
              <w:t>11. Anexos</w:t>
            </w:r>
            <w:r>
              <w:rPr>
                <w:noProof/>
                <w:webHidden/>
              </w:rPr>
              <w:tab/>
            </w:r>
            <w:r>
              <w:rPr>
                <w:noProof/>
                <w:webHidden/>
              </w:rPr>
              <w:fldChar w:fldCharType="begin"/>
            </w:r>
            <w:r>
              <w:rPr>
                <w:noProof/>
                <w:webHidden/>
              </w:rPr>
              <w:instrText xml:space="preserve"> PAGEREF _Toc209912350 \h </w:instrText>
            </w:r>
            <w:r>
              <w:rPr>
                <w:noProof/>
                <w:webHidden/>
              </w:rPr>
            </w:r>
            <w:r>
              <w:rPr>
                <w:noProof/>
                <w:webHidden/>
              </w:rPr>
              <w:fldChar w:fldCharType="separate"/>
            </w:r>
            <w:r>
              <w:rPr>
                <w:noProof/>
                <w:webHidden/>
              </w:rPr>
              <w:t>35</w:t>
            </w:r>
            <w:r>
              <w:rPr>
                <w:noProof/>
                <w:webHidden/>
              </w:rPr>
              <w:fldChar w:fldCharType="end"/>
            </w:r>
          </w:hyperlink>
        </w:p>
        <w:p w14:paraId="7512D484" w14:textId="255DC808" w:rsidR="00862767" w:rsidRDefault="00862767">
          <w:r>
            <w:rPr>
              <w:b/>
              <w:bCs/>
              <w:lang w:val="es-ES"/>
            </w:rPr>
            <w:fldChar w:fldCharType="end"/>
          </w:r>
        </w:p>
      </w:sdtContent>
    </w:sdt>
    <w:p w14:paraId="4F910ED8" w14:textId="77777777" w:rsidR="005A5AF0" w:rsidRDefault="005A5AF0">
      <w:pPr>
        <w:widowControl w:val="0"/>
        <w:pBdr>
          <w:top w:val="nil"/>
          <w:left w:val="nil"/>
          <w:bottom w:val="nil"/>
          <w:right w:val="nil"/>
          <w:between w:val="nil"/>
        </w:pBdr>
        <w:spacing w:line="240" w:lineRule="auto"/>
        <w:ind w:left="260"/>
        <w:rPr>
          <w:b/>
          <w:color w:val="000080"/>
          <w:sz w:val="27"/>
          <w:szCs w:val="27"/>
        </w:rPr>
      </w:pPr>
    </w:p>
    <w:p w14:paraId="67625DED" w14:textId="61D994CD" w:rsidR="00D772C4" w:rsidRDefault="00D772C4">
      <w:pPr>
        <w:widowControl w:val="0"/>
        <w:pBdr>
          <w:top w:val="nil"/>
          <w:left w:val="nil"/>
          <w:bottom w:val="nil"/>
          <w:right w:val="nil"/>
          <w:between w:val="nil"/>
        </w:pBdr>
        <w:spacing w:before="1037" w:line="240" w:lineRule="auto"/>
        <w:ind w:left="267"/>
        <w:rPr>
          <w:color w:val="000000"/>
          <w:sz w:val="15"/>
          <w:szCs w:val="15"/>
        </w:rPr>
      </w:pPr>
    </w:p>
    <w:p w14:paraId="554D1A3D" w14:textId="77777777" w:rsidR="00862767" w:rsidRDefault="00862767">
      <w:pPr>
        <w:rPr>
          <w:b/>
          <w:color w:val="548DD4" w:themeColor="text2" w:themeTint="99"/>
          <w:sz w:val="36"/>
          <w:szCs w:val="36"/>
        </w:rPr>
      </w:pPr>
      <w:r>
        <w:rPr>
          <w:color w:val="548DD4" w:themeColor="text2" w:themeTint="99"/>
        </w:rPr>
        <w:br w:type="page"/>
      </w:r>
    </w:p>
    <w:p w14:paraId="43BA43A2" w14:textId="2336A0BA" w:rsidR="00D772C4" w:rsidRDefault="00000000" w:rsidP="00BD564F">
      <w:pPr>
        <w:pStyle w:val="Ttulo2"/>
        <w:numPr>
          <w:ilvl w:val="0"/>
          <w:numId w:val="4"/>
        </w:numPr>
      </w:pPr>
      <w:bookmarkStart w:id="0" w:name="_Toc209912315"/>
      <w:r w:rsidRPr="00BD564F">
        <w:lastRenderedPageBreak/>
        <w:t>Introducción</w:t>
      </w:r>
      <w:bookmarkEnd w:id="0"/>
      <w:r w:rsidRPr="00BD564F">
        <w:t xml:space="preserve"> </w:t>
      </w:r>
    </w:p>
    <w:p w14:paraId="47B4ADF3" w14:textId="77777777" w:rsidR="00B86546" w:rsidRPr="00B86546" w:rsidRDefault="00B86546" w:rsidP="00B86546"/>
    <w:p w14:paraId="693191EE" w14:textId="5CC433C1" w:rsidR="00B86546" w:rsidRPr="00B86546" w:rsidRDefault="00B86546" w:rsidP="00B86546">
      <w:pPr>
        <w:rPr>
          <w:rFonts w:eastAsia="Arial"/>
        </w:rPr>
      </w:pPr>
      <w:bookmarkStart w:id="1" w:name="_Toc209912316"/>
      <w:r w:rsidRPr="00B86546">
        <w:rPr>
          <w:rFonts w:eastAsia="Arial"/>
        </w:rPr>
        <w:t>Este documento presenta la arquitectura de software del proyecto CatchAI, un sistema diseñado para traducir audio o video a Lengua de Señas Chilena (LSCh) mediante el uso de tecnologías de reconocimiento de voz y animación 3D.</w:t>
      </w:r>
    </w:p>
    <w:p w14:paraId="0F257EB1" w14:textId="6E02538B" w:rsidR="00B86546" w:rsidRPr="00B86546" w:rsidRDefault="00B86546" w:rsidP="00B86546">
      <w:pPr>
        <w:rPr>
          <w:rFonts w:eastAsia="Arial"/>
        </w:rPr>
      </w:pPr>
      <w:r w:rsidRPr="00B86546">
        <w:rPr>
          <w:rFonts w:eastAsia="Arial"/>
        </w:rPr>
        <w:t xml:space="preserve">El enfoque adoptado corresponde al modelo arquitectónico 4+1 de </w:t>
      </w:r>
      <w:proofErr w:type="spellStart"/>
      <w:r w:rsidRPr="00B86546">
        <w:rPr>
          <w:rFonts w:eastAsia="Arial"/>
        </w:rPr>
        <w:t>Kruchten</w:t>
      </w:r>
      <w:proofErr w:type="spellEnd"/>
      <w:r w:rsidRPr="00B86546">
        <w:rPr>
          <w:rFonts w:eastAsia="Arial"/>
        </w:rPr>
        <w:t>, el cual organiza la arquitectura en diferentes vistas que permiten abordar tanto los requisitos funcionales como los no funcionales del sistema. A través de este informe se busca proporcionar una descripción clara de cómo el sistema está estructurado, qué componentes lo conforman y cómo estos interactúan entre sí.</w:t>
      </w:r>
    </w:p>
    <w:p w14:paraId="5DB579B7" w14:textId="6A4BF2EE" w:rsidR="00B86546" w:rsidRPr="00B86546" w:rsidRDefault="00B86546" w:rsidP="00B86546">
      <w:pPr>
        <w:rPr>
          <w:rFonts w:eastAsia="Arial"/>
        </w:rPr>
      </w:pPr>
      <w:r w:rsidRPr="00B86546">
        <w:rPr>
          <w:rFonts w:eastAsia="Arial"/>
        </w:rPr>
        <w:t>El desarrollo de CatchAI surge de la necesidad de fomentar la inclusión de la comunidad sorda en ámbitos educativos, comunicacionales y sociales, ofreciendo un mecanismo que reduzca la dependencia de intérpretes humanos en contextos donde estos no estén disponibles. El prototipo inicial (MVP) funciona de manera local: recibe un archivo de audio o video desde una página web HTML, transcribe su contenido a texto mediante un modelo STT, consulta un diccionario de señas chilenas y reproduce automáticamente la animación de un avatar en Blender/Godot.</w:t>
      </w:r>
    </w:p>
    <w:p w14:paraId="3B9EF7D7" w14:textId="77777777" w:rsidR="00B86546" w:rsidRPr="00B86546" w:rsidRDefault="00B86546" w:rsidP="00B86546">
      <w:pPr>
        <w:rPr>
          <w:rFonts w:eastAsia="Arial"/>
        </w:rPr>
      </w:pPr>
      <w:r w:rsidRPr="00B86546">
        <w:rPr>
          <w:rFonts w:eastAsia="Arial"/>
        </w:rPr>
        <w:t>En esta versión del documento, se presentan las diferentes vistas arquitectónicas que conforman la solución, con un énfasis en los casos de uso más representativos, las restricciones tecnológicas del entorno local y las oportunidades de crecimiento hacia funcionalidades futuras como la exportación automática de video, respuestas en JSON y transmisión en vivo mediante protocolos estándar.</w:t>
      </w:r>
    </w:p>
    <w:p w14:paraId="108A293C" w14:textId="77777777" w:rsidR="00B86546" w:rsidRPr="00B86546" w:rsidRDefault="00B86546" w:rsidP="00B86546"/>
    <w:p w14:paraId="1E55A7B4" w14:textId="77777777" w:rsidR="00B86546" w:rsidRDefault="00B86546" w:rsidP="00B86546">
      <w:pPr>
        <w:pStyle w:val="Ttulo3"/>
        <w:rPr>
          <w:rFonts w:ascii="Arial" w:eastAsia="Arial" w:hAnsi="Arial" w:cs="Arial"/>
          <w:color w:val="000000"/>
          <w:sz w:val="21"/>
          <w:szCs w:val="21"/>
        </w:rPr>
      </w:pPr>
    </w:p>
    <w:p w14:paraId="119ADEF7" w14:textId="35A6B80B" w:rsidR="00D772C4" w:rsidRDefault="00000000" w:rsidP="00B86546">
      <w:pPr>
        <w:pStyle w:val="Ttulo3"/>
        <w:numPr>
          <w:ilvl w:val="1"/>
          <w:numId w:val="4"/>
        </w:numPr>
      </w:pPr>
      <w:r w:rsidRPr="00BD564F">
        <w:t>Contexto del Problema</w:t>
      </w:r>
      <w:bookmarkEnd w:id="1"/>
      <w:r w:rsidRPr="00BD564F">
        <w:t xml:space="preserve"> </w:t>
      </w:r>
    </w:p>
    <w:p w14:paraId="4D137CFB" w14:textId="77777777" w:rsidR="00155076" w:rsidRPr="00155076" w:rsidRDefault="00155076" w:rsidP="00155076"/>
    <w:p w14:paraId="3497756B" w14:textId="77777777" w:rsidR="00155076" w:rsidRDefault="00155076" w:rsidP="00155076">
      <w:r>
        <w:t>La inclusión de personas sordas en entornos educativos, comunicacionales y de difusión masiva sigue siendo una necesidad urgente. En Chile, la Lengua de Señas Chilena (LSCh) constituye el medio principal de comunicación para esta comunidad, pero su presencia en medios audiovisuales es escasa. Los intérpretes humanos son un recurso limitado y costoso, lo que dificulta contar con traducciones en tiempo real o en contextos de bajo presupuesto.</w:t>
      </w:r>
    </w:p>
    <w:p w14:paraId="564EB0FF" w14:textId="31805061" w:rsidR="00155076" w:rsidRPr="00155076" w:rsidRDefault="00155076" w:rsidP="00155076">
      <w:r>
        <w:t>CatchAI busca abordar este problema mediante un prototipo que traduzca audio o video a señas chilenas, utilizando modelos de reconocimiento de voz y un avatar 3D animado en Blender/Godot. El sistema permitirá cargar archivos, grabar audio desde micrófono o ingresar video como entrada, para luego reproducir automáticamente la animación correspondiente.</w:t>
      </w:r>
    </w:p>
    <w:p w14:paraId="6C0C9F3A" w14:textId="77777777" w:rsidR="00B86546" w:rsidRDefault="00B86546" w:rsidP="00155076">
      <w:pPr>
        <w:widowControl w:val="0"/>
        <w:pBdr>
          <w:top w:val="nil"/>
          <w:left w:val="nil"/>
          <w:bottom w:val="nil"/>
          <w:right w:val="nil"/>
          <w:between w:val="nil"/>
        </w:pBdr>
        <w:spacing w:before="11" w:line="264" w:lineRule="auto"/>
        <w:ind w:right="483"/>
        <w:rPr>
          <w:color w:val="000000"/>
          <w:sz w:val="21"/>
          <w:szCs w:val="21"/>
        </w:rPr>
      </w:pPr>
    </w:p>
    <w:p w14:paraId="23638DEF" w14:textId="61EF5F8A" w:rsidR="00D772C4" w:rsidRDefault="00B86546" w:rsidP="00B86546">
      <w:pPr>
        <w:pStyle w:val="Ttulo3"/>
        <w:numPr>
          <w:ilvl w:val="1"/>
          <w:numId w:val="4"/>
        </w:numPr>
      </w:pPr>
      <w:bookmarkStart w:id="2" w:name="_Toc209912317"/>
      <w:r>
        <w:t xml:space="preserve"> </w:t>
      </w:r>
      <w:r w:rsidRPr="00BD564F">
        <w:t>Propósito</w:t>
      </w:r>
      <w:bookmarkEnd w:id="2"/>
      <w:r w:rsidRPr="00BD564F">
        <w:t xml:space="preserve"> </w:t>
      </w:r>
    </w:p>
    <w:p w14:paraId="249EC061" w14:textId="77777777" w:rsidR="00155076" w:rsidRPr="00155076" w:rsidRDefault="00155076" w:rsidP="00155076">
      <w:pPr>
        <w:widowControl w:val="0"/>
        <w:pBdr>
          <w:top w:val="nil"/>
          <w:left w:val="nil"/>
          <w:bottom w:val="nil"/>
          <w:right w:val="nil"/>
          <w:between w:val="nil"/>
        </w:pBdr>
        <w:spacing w:before="176" w:line="264" w:lineRule="auto"/>
        <w:ind w:right="460" w:firstLine="13"/>
        <w:jc w:val="both"/>
      </w:pPr>
      <w:r w:rsidRPr="00155076">
        <w:t xml:space="preserve">El propósito de este documento es describir la arquitectura de software del sistema CatchAI bajo el enfoque del modelo 4+1 de Philippe </w:t>
      </w:r>
      <w:proofErr w:type="spellStart"/>
      <w:r w:rsidRPr="00155076">
        <w:t>Kruchten</w:t>
      </w:r>
      <w:proofErr w:type="spellEnd"/>
      <w:r w:rsidRPr="00155076">
        <w:t>. El informe detalla cómo se organiza el sistema en sus distintas vistas (casos de uso, lógica, procesos, física e implementación), con el fin de:</w:t>
      </w:r>
    </w:p>
    <w:p w14:paraId="794700C2" w14:textId="77777777" w:rsidR="00155076" w:rsidRPr="00155076" w:rsidRDefault="00155076" w:rsidP="00155076">
      <w:pPr>
        <w:pStyle w:val="Prrafodelista"/>
        <w:widowControl w:val="0"/>
        <w:numPr>
          <w:ilvl w:val="0"/>
          <w:numId w:val="6"/>
        </w:numPr>
        <w:pBdr>
          <w:top w:val="nil"/>
          <w:left w:val="nil"/>
          <w:bottom w:val="nil"/>
          <w:right w:val="nil"/>
          <w:between w:val="nil"/>
        </w:pBdr>
        <w:spacing w:before="176" w:line="264" w:lineRule="auto"/>
        <w:ind w:left="733" w:right="460"/>
        <w:jc w:val="both"/>
      </w:pPr>
      <w:r w:rsidRPr="00155076">
        <w:t xml:space="preserve">Proporcionar una visión clara de los componentes principales del sistema y sus </w:t>
      </w:r>
      <w:r w:rsidRPr="00155076">
        <w:lastRenderedPageBreak/>
        <w:t>interacciones.</w:t>
      </w:r>
    </w:p>
    <w:p w14:paraId="33F5032B" w14:textId="77777777" w:rsidR="00155076" w:rsidRPr="00155076" w:rsidRDefault="00155076" w:rsidP="00155076">
      <w:pPr>
        <w:pStyle w:val="Prrafodelista"/>
        <w:widowControl w:val="0"/>
        <w:numPr>
          <w:ilvl w:val="0"/>
          <w:numId w:val="6"/>
        </w:numPr>
        <w:pBdr>
          <w:top w:val="nil"/>
          <w:left w:val="nil"/>
          <w:bottom w:val="nil"/>
          <w:right w:val="nil"/>
          <w:between w:val="nil"/>
        </w:pBdr>
        <w:spacing w:before="176" w:line="264" w:lineRule="auto"/>
        <w:ind w:left="733" w:right="460"/>
        <w:jc w:val="both"/>
      </w:pPr>
      <w:r w:rsidRPr="00155076">
        <w:t>Establecer las restricciones tecnológicas que condicionan el desarrollo del MVP.</w:t>
      </w:r>
    </w:p>
    <w:p w14:paraId="598769A7" w14:textId="77777777" w:rsidR="00155076" w:rsidRPr="00155076" w:rsidRDefault="00155076" w:rsidP="00155076">
      <w:pPr>
        <w:pStyle w:val="Prrafodelista"/>
        <w:widowControl w:val="0"/>
        <w:numPr>
          <w:ilvl w:val="0"/>
          <w:numId w:val="6"/>
        </w:numPr>
        <w:pBdr>
          <w:top w:val="nil"/>
          <w:left w:val="nil"/>
          <w:bottom w:val="nil"/>
          <w:right w:val="nil"/>
          <w:between w:val="nil"/>
        </w:pBdr>
        <w:spacing w:before="176" w:line="264" w:lineRule="auto"/>
        <w:ind w:left="733" w:right="460"/>
        <w:jc w:val="both"/>
      </w:pPr>
      <w:r w:rsidRPr="00155076">
        <w:t>Definir las responsabilidades de cada módulo y sus dependencias.</w:t>
      </w:r>
    </w:p>
    <w:p w14:paraId="3AED0E20" w14:textId="77777777" w:rsidR="00155076" w:rsidRPr="00155076" w:rsidRDefault="00155076" w:rsidP="00155076">
      <w:pPr>
        <w:pStyle w:val="Prrafodelista"/>
        <w:widowControl w:val="0"/>
        <w:numPr>
          <w:ilvl w:val="0"/>
          <w:numId w:val="6"/>
        </w:numPr>
        <w:pBdr>
          <w:top w:val="nil"/>
          <w:left w:val="nil"/>
          <w:bottom w:val="nil"/>
          <w:right w:val="nil"/>
          <w:between w:val="nil"/>
        </w:pBdr>
        <w:spacing w:before="176" w:line="264" w:lineRule="auto"/>
        <w:ind w:left="733" w:right="460"/>
        <w:jc w:val="both"/>
      </w:pPr>
      <w:r w:rsidRPr="00155076">
        <w:t>Entregar lineamientos para el desarrollo incremental y la evolución hacia una solución más robusta en el futuro.</w:t>
      </w:r>
    </w:p>
    <w:p w14:paraId="36ADC4EF" w14:textId="77777777" w:rsidR="00155076" w:rsidRPr="00155076" w:rsidRDefault="00155076" w:rsidP="00155076"/>
    <w:p w14:paraId="6CFC7159" w14:textId="77777777" w:rsidR="00D07974" w:rsidRPr="00D07974" w:rsidRDefault="00D07974" w:rsidP="00D07974">
      <w:pPr>
        <w:widowControl w:val="0"/>
        <w:pBdr>
          <w:top w:val="nil"/>
          <w:left w:val="nil"/>
          <w:bottom w:val="nil"/>
          <w:right w:val="nil"/>
          <w:between w:val="nil"/>
        </w:pBdr>
        <w:spacing w:before="176" w:line="264" w:lineRule="auto"/>
        <w:ind w:right="460"/>
        <w:jc w:val="both"/>
        <w:rPr>
          <w:color w:val="374151"/>
          <w:sz w:val="21"/>
          <w:szCs w:val="21"/>
        </w:rPr>
      </w:pPr>
    </w:p>
    <w:p w14:paraId="2B453CA1" w14:textId="7D8CF94B" w:rsidR="00D772C4" w:rsidRDefault="00B86546" w:rsidP="00B86546">
      <w:pPr>
        <w:pStyle w:val="Ttulo3"/>
        <w:numPr>
          <w:ilvl w:val="1"/>
          <w:numId w:val="4"/>
        </w:numPr>
      </w:pPr>
      <w:bookmarkStart w:id="3" w:name="_Toc209912318"/>
      <w:r>
        <w:t xml:space="preserve"> </w:t>
      </w:r>
      <w:r w:rsidRPr="00BD564F">
        <w:t>Ámbito</w:t>
      </w:r>
      <w:bookmarkEnd w:id="3"/>
      <w:r w:rsidRPr="00BD564F">
        <w:t xml:space="preserve"> </w:t>
      </w:r>
    </w:p>
    <w:p w14:paraId="5D1D9ED2" w14:textId="77777777" w:rsidR="00D07974" w:rsidRDefault="00D07974" w:rsidP="00D07974"/>
    <w:p w14:paraId="5B95CD56" w14:textId="0BE60A3E" w:rsidR="00D07974" w:rsidRDefault="00D07974" w:rsidP="00155076">
      <w:pPr>
        <w:ind w:left="360"/>
      </w:pPr>
      <w:r>
        <w:t>El sistema CatchAI se concibe como un prototipo local orientado a la traducción de audio y video a Lengua de Señas Chilena (LSCh). Su alcance en esta primera versión (MVP) se limita a:</w:t>
      </w:r>
    </w:p>
    <w:p w14:paraId="1CF343B8" w14:textId="77777777" w:rsidR="00D07974" w:rsidRDefault="00D07974" w:rsidP="00155076">
      <w:pPr>
        <w:ind w:left="360"/>
      </w:pPr>
      <w:r>
        <w:t>Entradas:</w:t>
      </w:r>
    </w:p>
    <w:p w14:paraId="4871CC76" w14:textId="1F276D47" w:rsidR="00D07974" w:rsidRDefault="00D07974" w:rsidP="00155076">
      <w:pPr>
        <w:pStyle w:val="Prrafodelista"/>
        <w:numPr>
          <w:ilvl w:val="0"/>
          <w:numId w:val="7"/>
        </w:numPr>
        <w:ind w:left="1080"/>
      </w:pPr>
      <w:r>
        <w:t>Archivos de video en formatos estándar (MP4, MKV, AVI).</w:t>
      </w:r>
    </w:p>
    <w:p w14:paraId="191F0601" w14:textId="77777777" w:rsidR="00D07974" w:rsidRDefault="00D07974" w:rsidP="00155076">
      <w:pPr>
        <w:pStyle w:val="Prrafodelista"/>
        <w:numPr>
          <w:ilvl w:val="0"/>
          <w:numId w:val="7"/>
        </w:numPr>
        <w:ind w:left="1080"/>
      </w:pPr>
      <w:r>
        <w:t>Archivos de audio en formatos WAV, MP3 o AAC.</w:t>
      </w:r>
    </w:p>
    <w:p w14:paraId="712DFC68" w14:textId="77777777" w:rsidR="00D07974" w:rsidRDefault="00D07974" w:rsidP="00155076">
      <w:pPr>
        <w:pStyle w:val="Prrafodelista"/>
        <w:numPr>
          <w:ilvl w:val="0"/>
          <w:numId w:val="7"/>
        </w:numPr>
        <w:ind w:left="1080"/>
      </w:pPr>
      <w:r>
        <w:t>Grabación de audio desde micrófono a través de una interfaz web HTML.</w:t>
      </w:r>
    </w:p>
    <w:p w14:paraId="0C390823" w14:textId="77777777" w:rsidR="00D07974" w:rsidRDefault="00D07974" w:rsidP="00155076">
      <w:pPr>
        <w:ind w:left="360"/>
      </w:pPr>
    </w:p>
    <w:p w14:paraId="02F9DEFD" w14:textId="77777777" w:rsidR="00D07974" w:rsidRDefault="00D07974" w:rsidP="00155076">
      <w:pPr>
        <w:ind w:left="360"/>
      </w:pPr>
      <w:r>
        <w:t>Procesamiento:</w:t>
      </w:r>
    </w:p>
    <w:p w14:paraId="73408359" w14:textId="77777777" w:rsidR="00D07974" w:rsidRDefault="00D07974" w:rsidP="00155076">
      <w:pPr>
        <w:pStyle w:val="Prrafodelista"/>
        <w:numPr>
          <w:ilvl w:val="0"/>
          <w:numId w:val="8"/>
        </w:numPr>
        <w:ind w:left="1080"/>
      </w:pPr>
      <w:r>
        <w:t>Transcripción de voz a texto mediante el modelo Whisper en ejecución local.</w:t>
      </w:r>
    </w:p>
    <w:p w14:paraId="376177B1" w14:textId="77777777" w:rsidR="00D07974" w:rsidRDefault="00D07974" w:rsidP="00155076">
      <w:pPr>
        <w:pStyle w:val="Prrafodelista"/>
        <w:numPr>
          <w:ilvl w:val="0"/>
          <w:numId w:val="8"/>
        </w:numPr>
        <w:ind w:left="1080"/>
      </w:pPr>
      <w:r>
        <w:t>Consulta de un diccionario básico de señas chilenas con aproximadamente 50 frases iniciales.</w:t>
      </w:r>
    </w:p>
    <w:p w14:paraId="06F0C90F" w14:textId="77777777" w:rsidR="00D07974" w:rsidRDefault="00D07974" w:rsidP="00155076">
      <w:pPr>
        <w:pStyle w:val="Prrafodelista"/>
        <w:numPr>
          <w:ilvl w:val="0"/>
          <w:numId w:val="8"/>
        </w:numPr>
        <w:ind w:left="1080"/>
      </w:pPr>
      <w:r>
        <w:t>Selección de la seña correspondiente o, en caso de ausencia, uso de deletreo manual en LSCh.</w:t>
      </w:r>
    </w:p>
    <w:p w14:paraId="57CBDBF2" w14:textId="77777777" w:rsidR="00D07974" w:rsidRDefault="00D07974" w:rsidP="00155076">
      <w:pPr>
        <w:pStyle w:val="Prrafodelista"/>
        <w:numPr>
          <w:ilvl w:val="0"/>
          <w:numId w:val="8"/>
        </w:numPr>
        <w:ind w:left="1080"/>
      </w:pPr>
      <w:r>
        <w:t>Reproducción automática de la animación del avatar en Blender/Godot.</w:t>
      </w:r>
    </w:p>
    <w:p w14:paraId="42C1C75A" w14:textId="77777777" w:rsidR="00D07974" w:rsidRDefault="00D07974" w:rsidP="00155076">
      <w:pPr>
        <w:ind w:left="360"/>
      </w:pPr>
    </w:p>
    <w:p w14:paraId="1F09ABE0" w14:textId="77777777" w:rsidR="00D07974" w:rsidRDefault="00D07974" w:rsidP="00155076">
      <w:pPr>
        <w:ind w:left="360"/>
      </w:pPr>
      <w:r>
        <w:t>Salidas:</w:t>
      </w:r>
    </w:p>
    <w:p w14:paraId="74D29B59" w14:textId="77777777" w:rsidR="00D07974" w:rsidRDefault="00D07974" w:rsidP="00155076">
      <w:pPr>
        <w:pStyle w:val="Prrafodelista"/>
        <w:numPr>
          <w:ilvl w:val="0"/>
          <w:numId w:val="9"/>
        </w:numPr>
        <w:ind w:left="1080"/>
      </w:pPr>
      <w:r>
        <w:t>Animación en tiempo real visualizada en Blender/Godot.</w:t>
      </w:r>
    </w:p>
    <w:p w14:paraId="3783679E" w14:textId="77777777" w:rsidR="00D07974" w:rsidRDefault="00D07974" w:rsidP="00155076">
      <w:pPr>
        <w:pStyle w:val="Prrafodelista"/>
        <w:numPr>
          <w:ilvl w:val="0"/>
          <w:numId w:val="9"/>
        </w:numPr>
        <w:ind w:left="1080"/>
      </w:pPr>
      <w:r>
        <w:t>Captura opcional de la animación mediante software externo (OBS Studio) para su difusión.</w:t>
      </w:r>
    </w:p>
    <w:p w14:paraId="59536AF2" w14:textId="77777777" w:rsidR="00D07974" w:rsidRDefault="00D07974" w:rsidP="00155076">
      <w:pPr>
        <w:ind w:left="360"/>
      </w:pPr>
    </w:p>
    <w:p w14:paraId="6E748B29" w14:textId="1323A3E6" w:rsidR="00D07974" w:rsidRDefault="00D07974" w:rsidP="00155076">
      <w:pPr>
        <w:ind w:left="360"/>
      </w:pPr>
      <w:r>
        <w:t>En síntesis, el ámbito del MVP está centrado en validar la cadena funcional mínima (</w:t>
      </w:r>
      <w:proofErr w:type="spellStart"/>
      <w:r>
        <w:t>voz→texto→seña→animación</w:t>
      </w:r>
      <w:proofErr w:type="spellEnd"/>
      <w:r>
        <w:t>) en un entorno local, garantizando que las bases tecnológicas y arquitectónicas permitan una evolución progresiva hacia versiones más completas y con mayor grado de integración.</w:t>
      </w:r>
    </w:p>
    <w:p w14:paraId="165FA626" w14:textId="77777777" w:rsidR="00D07974" w:rsidRDefault="00D07974" w:rsidP="00D07974"/>
    <w:p w14:paraId="5C6AC5C2" w14:textId="77777777" w:rsidR="00D07974" w:rsidRDefault="00D07974" w:rsidP="00D07974"/>
    <w:p w14:paraId="0CBA20AF" w14:textId="77777777" w:rsidR="00D07974" w:rsidRPr="00D07974" w:rsidRDefault="00D07974" w:rsidP="00D07974"/>
    <w:p w14:paraId="44D1F57D" w14:textId="0221EFC1" w:rsidR="00D772C4" w:rsidRDefault="00000000" w:rsidP="00B86546">
      <w:pPr>
        <w:pStyle w:val="Ttulo3"/>
        <w:numPr>
          <w:ilvl w:val="1"/>
          <w:numId w:val="4"/>
        </w:numPr>
      </w:pPr>
      <w:bookmarkStart w:id="4" w:name="_Toc209912319"/>
      <w:r w:rsidRPr="00BD564F">
        <w:lastRenderedPageBreak/>
        <w:t>Definiciones, acrónimos y abreviaciones</w:t>
      </w:r>
      <w:bookmarkEnd w:id="4"/>
      <w:r w:rsidRPr="00BD564F">
        <w:t xml:space="preserve"> </w:t>
      </w:r>
    </w:p>
    <w:p w14:paraId="4194665C" w14:textId="77777777" w:rsidR="00D07974" w:rsidRPr="00D07974" w:rsidRDefault="00D07974" w:rsidP="00D07974"/>
    <w:tbl>
      <w:tblPr>
        <w:tblStyle w:val="a3"/>
        <w:tblW w:w="9540"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665"/>
      </w:tblGrid>
      <w:tr w:rsidR="00D772C4" w14:paraId="61C77150" w14:textId="77777777" w:rsidTr="00D07974">
        <w:trPr>
          <w:trHeight w:val="345"/>
        </w:trPr>
        <w:tc>
          <w:tcPr>
            <w:tcW w:w="1875" w:type="dxa"/>
            <w:tcMar>
              <w:top w:w="100" w:type="dxa"/>
              <w:left w:w="100" w:type="dxa"/>
              <w:bottom w:w="100" w:type="dxa"/>
              <w:right w:w="100" w:type="dxa"/>
            </w:tcMar>
          </w:tcPr>
          <w:p w14:paraId="45C39E57" w14:textId="77777777" w:rsidR="00D772C4" w:rsidRPr="00D07974" w:rsidRDefault="00000000">
            <w:pPr>
              <w:widowControl w:val="0"/>
              <w:pBdr>
                <w:top w:val="nil"/>
                <w:left w:val="nil"/>
                <w:bottom w:val="nil"/>
                <w:right w:val="nil"/>
                <w:between w:val="nil"/>
              </w:pBdr>
              <w:spacing w:line="240" w:lineRule="auto"/>
              <w:jc w:val="center"/>
              <w:rPr>
                <w:b/>
                <w:color w:val="000000"/>
                <w:sz w:val="24"/>
                <w:szCs w:val="24"/>
              </w:rPr>
            </w:pPr>
            <w:r w:rsidRPr="00D07974">
              <w:rPr>
                <w:rFonts w:eastAsia="Arial" w:cs="Arial"/>
                <w:b/>
                <w:color w:val="000000"/>
                <w:sz w:val="24"/>
                <w:szCs w:val="24"/>
              </w:rPr>
              <w:t xml:space="preserve">ACRÓNIMO </w:t>
            </w:r>
          </w:p>
        </w:tc>
        <w:tc>
          <w:tcPr>
            <w:tcW w:w="7665" w:type="dxa"/>
            <w:tcMar>
              <w:top w:w="100" w:type="dxa"/>
              <w:left w:w="100" w:type="dxa"/>
              <w:bottom w:w="100" w:type="dxa"/>
              <w:right w:w="100" w:type="dxa"/>
            </w:tcMar>
          </w:tcPr>
          <w:p w14:paraId="7C9E58F4" w14:textId="77777777" w:rsidR="00D772C4" w:rsidRPr="00D07974" w:rsidRDefault="00000000">
            <w:pPr>
              <w:widowControl w:val="0"/>
              <w:pBdr>
                <w:top w:val="nil"/>
                <w:left w:val="nil"/>
                <w:bottom w:val="nil"/>
                <w:right w:val="nil"/>
                <w:between w:val="nil"/>
              </w:pBdr>
              <w:spacing w:line="240" w:lineRule="auto"/>
              <w:jc w:val="center"/>
              <w:rPr>
                <w:b/>
                <w:color w:val="000000"/>
                <w:sz w:val="24"/>
                <w:szCs w:val="24"/>
              </w:rPr>
            </w:pPr>
            <w:r w:rsidRPr="00D07974">
              <w:rPr>
                <w:rFonts w:eastAsia="Arial" w:cs="Arial"/>
                <w:b/>
                <w:color w:val="000000"/>
                <w:sz w:val="24"/>
                <w:szCs w:val="24"/>
              </w:rPr>
              <w:t>DESCRIPCIÓN</w:t>
            </w:r>
          </w:p>
        </w:tc>
      </w:tr>
      <w:tr w:rsidR="00D07974" w14:paraId="4EF2C182" w14:textId="77777777" w:rsidTr="00D07974">
        <w:trPr>
          <w:trHeight w:val="720"/>
        </w:trPr>
        <w:tc>
          <w:tcPr>
            <w:tcW w:w="1875" w:type="dxa"/>
            <w:tcMar>
              <w:top w:w="100" w:type="dxa"/>
              <w:left w:w="100" w:type="dxa"/>
              <w:bottom w:w="100" w:type="dxa"/>
              <w:right w:w="100" w:type="dxa"/>
            </w:tcMar>
            <w:vAlign w:val="center"/>
          </w:tcPr>
          <w:p w14:paraId="654E1574" w14:textId="31D7F0FF" w:rsidR="00D07974" w:rsidRPr="00D07974" w:rsidRDefault="00D07974" w:rsidP="00D07974">
            <w:pPr>
              <w:widowControl w:val="0"/>
              <w:pBdr>
                <w:top w:val="nil"/>
                <w:left w:val="nil"/>
                <w:bottom w:val="nil"/>
                <w:right w:val="nil"/>
                <w:between w:val="nil"/>
              </w:pBdr>
              <w:spacing w:line="264" w:lineRule="auto"/>
              <w:ind w:left="144" w:right="186" w:firstLine="8"/>
              <w:rPr>
                <w:i/>
                <w:color w:val="000000"/>
                <w:sz w:val="21"/>
                <w:szCs w:val="21"/>
              </w:rPr>
            </w:pPr>
            <w:r w:rsidRPr="00D07974">
              <w:t>LSCh</w:t>
            </w:r>
          </w:p>
        </w:tc>
        <w:tc>
          <w:tcPr>
            <w:tcW w:w="7665" w:type="dxa"/>
            <w:tcMar>
              <w:top w:w="100" w:type="dxa"/>
              <w:left w:w="100" w:type="dxa"/>
              <w:bottom w:w="100" w:type="dxa"/>
              <w:right w:w="100" w:type="dxa"/>
            </w:tcMar>
            <w:vAlign w:val="center"/>
          </w:tcPr>
          <w:p w14:paraId="7F99EBA9" w14:textId="3014F680" w:rsidR="00D07974" w:rsidRPr="00D07974" w:rsidRDefault="00D07974" w:rsidP="00D07974">
            <w:pPr>
              <w:widowControl w:val="0"/>
              <w:pBdr>
                <w:top w:val="nil"/>
                <w:left w:val="nil"/>
                <w:bottom w:val="nil"/>
                <w:right w:val="nil"/>
                <w:between w:val="nil"/>
              </w:pBdr>
              <w:spacing w:line="240" w:lineRule="auto"/>
              <w:ind w:left="149"/>
              <w:rPr>
                <w:color w:val="000000"/>
                <w:sz w:val="21"/>
                <w:szCs w:val="21"/>
              </w:rPr>
            </w:pPr>
            <w:r w:rsidRPr="00D07974">
              <w:t>Lengua de Señas Chilena</w:t>
            </w:r>
          </w:p>
        </w:tc>
      </w:tr>
      <w:tr w:rsidR="00D07974" w14:paraId="496C6CB8" w14:textId="77777777" w:rsidTr="00D07974">
        <w:trPr>
          <w:trHeight w:val="720"/>
        </w:trPr>
        <w:tc>
          <w:tcPr>
            <w:tcW w:w="1875" w:type="dxa"/>
            <w:tcMar>
              <w:top w:w="100" w:type="dxa"/>
              <w:left w:w="100" w:type="dxa"/>
              <w:bottom w:w="100" w:type="dxa"/>
              <w:right w:w="100" w:type="dxa"/>
            </w:tcMar>
            <w:vAlign w:val="center"/>
          </w:tcPr>
          <w:p w14:paraId="51F66FAB" w14:textId="7B814374" w:rsidR="00D07974" w:rsidRPr="00D07974" w:rsidRDefault="00D07974" w:rsidP="00D07974">
            <w:pPr>
              <w:widowControl w:val="0"/>
              <w:pBdr>
                <w:top w:val="nil"/>
                <w:left w:val="nil"/>
                <w:bottom w:val="nil"/>
                <w:right w:val="nil"/>
                <w:between w:val="nil"/>
              </w:pBdr>
              <w:spacing w:line="240" w:lineRule="auto"/>
              <w:ind w:left="142"/>
              <w:rPr>
                <w:i/>
                <w:color w:val="000000"/>
                <w:sz w:val="21"/>
                <w:szCs w:val="21"/>
              </w:rPr>
            </w:pPr>
            <w:r w:rsidRPr="00D07974">
              <w:t>STT</w:t>
            </w:r>
          </w:p>
        </w:tc>
        <w:tc>
          <w:tcPr>
            <w:tcW w:w="7665" w:type="dxa"/>
            <w:tcMar>
              <w:top w:w="100" w:type="dxa"/>
              <w:left w:w="100" w:type="dxa"/>
              <w:bottom w:w="100" w:type="dxa"/>
              <w:right w:w="100" w:type="dxa"/>
            </w:tcMar>
            <w:vAlign w:val="center"/>
          </w:tcPr>
          <w:p w14:paraId="7626CBFC" w14:textId="5C874C93" w:rsidR="00D07974" w:rsidRPr="00D07974" w:rsidRDefault="00D07974" w:rsidP="00D07974">
            <w:pPr>
              <w:widowControl w:val="0"/>
              <w:pBdr>
                <w:top w:val="nil"/>
                <w:left w:val="nil"/>
                <w:bottom w:val="nil"/>
                <w:right w:val="nil"/>
                <w:between w:val="nil"/>
              </w:pBdr>
              <w:spacing w:line="264" w:lineRule="auto"/>
              <w:ind w:left="139" w:right="588" w:firstLine="9"/>
              <w:rPr>
                <w:color w:val="000000"/>
                <w:sz w:val="21"/>
                <w:szCs w:val="21"/>
              </w:rPr>
            </w:pPr>
            <w:r w:rsidRPr="00D07974">
              <w:t>Speech-to-Text, proceso de transcripción de voz a texto</w:t>
            </w:r>
          </w:p>
        </w:tc>
      </w:tr>
      <w:tr w:rsidR="00D07974" w14:paraId="745417A0" w14:textId="77777777" w:rsidTr="00D07974">
        <w:trPr>
          <w:trHeight w:val="720"/>
        </w:trPr>
        <w:tc>
          <w:tcPr>
            <w:tcW w:w="1875" w:type="dxa"/>
            <w:tcMar>
              <w:top w:w="100" w:type="dxa"/>
              <w:left w:w="100" w:type="dxa"/>
              <w:bottom w:w="100" w:type="dxa"/>
              <w:right w:w="100" w:type="dxa"/>
            </w:tcMar>
            <w:vAlign w:val="center"/>
          </w:tcPr>
          <w:p w14:paraId="5F93B784" w14:textId="60B82E1E" w:rsidR="00D07974" w:rsidRPr="00D07974" w:rsidRDefault="00D07974" w:rsidP="00D07974">
            <w:pPr>
              <w:widowControl w:val="0"/>
              <w:pBdr>
                <w:top w:val="nil"/>
                <w:left w:val="nil"/>
                <w:bottom w:val="nil"/>
                <w:right w:val="nil"/>
                <w:between w:val="nil"/>
              </w:pBdr>
              <w:spacing w:line="240" w:lineRule="auto"/>
              <w:ind w:left="142"/>
              <w:rPr>
                <w:i/>
                <w:color w:val="000000"/>
                <w:sz w:val="21"/>
                <w:szCs w:val="21"/>
              </w:rPr>
            </w:pPr>
            <w:r w:rsidRPr="00D07974">
              <w:t>MVP</w:t>
            </w:r>
          </w:p>
        </w:tc>
        <w:tc>
          <w:tcPr>
            <w:tcW w:w="7665" w:type="dxa"/>
            <w:tcMar>
              <w:top w:w="100" w:type="dxa"/>
              <w:left w:w="100" w:type="dxa"/>
              <w:bottom w:w="100" w:type="dxa"/>
              <w:right w:w="100" w:type="dxa"/>
            </w:tcMar>
            <w:vAlign w:val="center"/>
          </w:tcPr>
          <w:p w14:paraId="40F439A4" w14:textId="42657FD2" w:rsidR="00D07974" w:rsidRPr="00D07974" w:rsidRDefault="00D07974" w:rsidP="00D07974">
            <w:pPr>
              <w:widowControl w:val="0"/>
              <w:pBdr>
                <w:top w:val="nil"/>
                <w:left w:val="nil"/>
                <w:bottom w:val="nil"/>
                <w:right w:val="nil"/>
                <w:between w:val="nil"/>
              </w:pBdr>
              <w:spacing w:line="264" w:lineRule="auto"/>
              <w:ind w:left="139" w:right="600" w:firstLine="8"/>
              <w:rPr>
                <w:color w:val="000000"/>
                <w:sz w:val="21"/>
                <w:szCs w:val="21"/>
              </w:rPr>
            </w:pPr>
            <w:proofErr w:type="spellStart"/>
            <w:r w:rsidRPr="00D07974">
              <w:t>Minimum</w:t>
            </w:r>
            <w:proofErr w:type="spellEnd"/>
            <w:r w:rsidRPr="00D07974">
              <w:t xml:space="preserve"> Viable Product, primera versión funcional mínima del sistema</w:t>
            </w:r>
          </w:p>
        </w:tc>
      </w:tr>
      <w:tr w:rsidR="00D07974" w14:paraId="5DFF223B" w14:textId="77777777" w:rsidTr="00D07974">
        <w:trPr>
          <w:trHeight w:val="705"/>
        </w:trPr>
        <w:tc>
          <w:tcPr>
            <w:tcW w:w="1875" w:type="dxa"/>
            <w:tcMar>
              <w:top w:w="100" w:type="dxa"/>
              <w:left w:w="100" w:type="dxa"/>
              <w:bottom w:w="100" w:type="dxa"/>
              <w:right w:w="100" w:type="dxa"/>
            </w:tcMar>
            <w:vAlign w:val="center"/>
          </w:tcPr>
          <w:p w14:paraId="591B472A" w14:textId="5F9A66DB" w:rsidR="00D07974" w:rsidRPr="00D07974" w:rsidRDefault="00D07974" w:rsidP="00D07974">
            <w:pPr>
              <w:widowControl w:val="0"/>
              <w:pBdr>
                <w:top w:val="nil"/>
                <w:left w:val="nil"/>
                <w:bottom w:val="nil"/>
                <w:right w:val="nil"/>
                <w:between w:val="nil"/>
              </w:pBdr>
              <w:spacing w:line="240" w:lineRule="auto"/>
              <w:ind w:left="152"/>
              <w:rPr>
                <w:i/>
                <w:color w:val="000000"/>
                <w:sz w:val="21"/>
                <w:szCs w:val="21"/>
              </w:rPr>
            </w:pPr>
            <w:r w:rsidRPr="00D07974">
              <w:t>OBS</w:t>
            </w:r>
          </w:p>
        </w:tc>
        <w:tc>
          <w:tcPr>
            <w:tcW w:w="7665" w:type="dxa"/>
            <w:tcMar>
              <w:top w:w="100" w:type="dxa"/>
              <w:left w:w="100" w:type="dxa"/>
              <w:bottom w:w="100" w:type="dxa"/>
              <w:right w:w="100" w:type="dxa"/>
            </w:tcMar>
            <w:vAlign w:val="center"/>
          </w:tcPr>
          <w:p w14:paraId="068601C9" w14:textId="6E4BF9CC" w:rsidR="00D07974" w:rsidRPr="00D07974" w:rsidRDefault="00D07974" w:rsidP="00D07974">
            <w:pPr>
              <w:widowControl w:val="0"/>
              <w:pBdr>
                <w:top w:val="nil"/>
                <w:left w:val="nil"/>
                <w:bottom w:val="nil"/>
                <w:right w:val="nil"/>
                <w:between w:val="nil"/>
              </w:pBdr>
              <w:spacing w:line="264" w:lineRule="auto"/>
              <w:ind w:left="140" w:right="103" w:firstLine="63"/>
              <w:rPr>
                <w:color w:val="000000"/>
                <w:sz w:val="21"/>
                <w:szCs w:val="21"/>
              </w:rPr>
            </w:pPr>
            <w:r w:rsidRPr="00D07974">
              <w:t xml:space="preserve">Open </w:t>
            </w:r>
            <w:proofErr w:type="spellStart"/>
            <w:r w:rsidRPr="00D07974">
              <w:t>Broadcaster</w:t>
            </w:r>
            <w:proofErr w:type="spellEnd"/>
            <w:r w:rsidRPr="00D07974">
              <w:t xml:space="preserve"> Software, software para captura de video y transmisión</w:t>
            </w:r>
          </w:p>
        </w:tc>
      </w:tr>
      <w:tr w:rsidR="00D07974" w14:paraId="5B2DED31" w14:textId="77777777" w:rsidTr="00D07974">
        <w:trPr>
          <w:trHeight w:val="720"/>
        </w:trPr>
        <w:tc>
          <w:tcPr>
            <w:tcW w:w="1875" w:type="dxa"/>
            <w:tcMar>
              <w:top w:w="100" w:type="dxa"/>
              <w:left w:w="100" w:type="dxa"/>
              <w:bottom w:w="100" w:type="dxa"/>
              <w:right w:w="100" w:type="dxa"/>
            </w:tcMar>
            <w:vAlign w:val="center"/>
          </w:tcPr>
          <w:p w14:paraId="1FD123B4" w14:textId="64712F4B" w:rsidR="00D07974" w:rsidRPr="00D07974" w:rsidRDefault="00D07974" w:rsidP="00D07974">
            <w:pPr>
              <w:widowControl w:val="0"/>
              <w:pBdr>
                <w:top w:val="nil"/>
                <w:left w:val="nil"/>
                <w:bottom w:val="nil"/>
                <w:right w:val="nil"/>
                <w:between w:val="nil"/>
              </w:pBdr>
              <w:spacing w:line="240" w:lineRule="auto"/>
              <w:ind w:left="141"/>
              <w:rPr>
                <w:i/>
                <w:color w:val="000000"/>
                <w:sz w:val="21"/>
                <w:szCs w:val="21"/>
              </w:rPr>
            </w:pPr>
            <w:r w:rsidRPr="00D07974">
              <w:t>API</w:t>
            </w:r>
          </w:p>
        </w:tc>
        <w:tc>
          <w:tcPr>
            <w:tcW w:w="7665" w:type="dxa"/>
            <w:tcMar>
              <w:top w:w="100" w:type="dxa"/>
              <w:left w:w="100" w:type="dxa"/>
              <w:bottom w:w="100" w:type="dxa"/>
              <w:right w:w="100" w:type="dxa"/>
            </w:tcMar>
            <w:vAlign w:val="center"/>
          </w:tcPr>
          <w:p w14:paraId="355363F1" w14:textId="07ED3013" w:rsidR="00D07974" w:rsidRPr="00D07974" w:rsidRDefault="00D07974" w:rsidP="00D07974">
            <w:pPr>
              <w:widowControl w:val="0"/>
              <w:pBdr>
                <w:top w:val="nil"/>
                <w:left w:val="nil"/>
                <w:bottom w:val="nil"/>
                <w:right w:val="nil"/>
                <w:between w:val="nil"/>
              </w:pBdr>
              <w:spacing w:line="264" w:lineRule="auto"/>
              <w:ind w:left="146" w:right="124" w:firstLine="2"/>
              <w:rPr>
                <w:color w:val="000000"/>
                <w:sz w:val="21"/>
                <w:szCs w:val="21"/>
              </w:rPr>
            </w:pPr>
            <w:proofErr w:type="spellStart"/>
            <w:r w:rsidRPr="00D07974">
              <w:t>Application</w:t>
            </w:r>
            <w:proofErr w:type="spellEnd"/>
            <w:r w:rsidRPr="00D07974">
              <w:t xml:space="preserve"> </w:t>
            </w:r>
            <w:proofErr w:type="spellStart"/>
            <w:r w:rsidRPr="00D07974">
              <w:t>Programming</w:t>
            </w:r>
            <w:proofErr w:type="spellEnd"/>
            <w:r w:rsidRPr="00D07974">
              <w:t xml:space="preserve"> </w:t>
            </w:r>
            <w:proofErr w:type="gramStart"/>
            <w:r w:rsidRPr="00D07974">
              <w:t>Interface</w:t>
            </w:r>
            <w:proofErr w:type="gramEnd"/>
            <w:r w:rsidRPr="00D07974">
              <w:t>, interfaz de programación de aplicaciones</w:t>
            </w:r>
          </w:p>
        </w:tc>
      </w:tr>
      <w:tr w:rsidR="00D07974" w14:paraId="77F8004E" w14:textId="77777777" w:rsidTr="00D07974">
        <w:trPr>
          <w:trHeight w:val="720"/>
        </w:trPr>
        <w:tc>
          <w:tcPr>
            <w:tcW w:w="1875" w:type="dxa"/>
            <w:tcMar>
              <w:top w:w="100" w:type="dxa"/>
              <w:left w:w="100" w:type="dxa"/>
              <w:bottom w:w="100" w:type="dxa"/>
              <w:right w:w="100" w:type="dxa"/>
            </w:tcMar>
            <w:vAlign w:val="center"/>
          </w:tcPr>
          <w:p w14:paraId="0BF14613" w14:textId="66D488A5" w:rsidR="00D07974" w:rsidRPr="00D07974" w:rsidRDefault="00D07974" w:rsidP="00D07974">
            <w:pPr>
              <w:widowControl w:val="0"/>
              <w:pBdr>
                <w:top w:val="nil"/>
                <w:left w:val="nil"/>
                <w:bottom w:val="nil"/>
                <w:right w:val="nil"/>
                <w:between w:val="nil"/>
              </w:pBdr>
              <w:spacing w:line="240" w:lineRule="auto"/>
              <w:ind w:left="159"/>
              <w:rPr>
                <w:i/>
                <w:color w:val="000000"/>
                <w:sz w:val="21"/>
                <w:szCs w:val="21"/>
              </w:rPr>
            </w:pPr>
            <w:r w:rsidRPr="00D07974">
              <w:t>JSON</w:t>
            </w:r>
          </w:p>
        </w:tc>
        <w:tc>
          <w:tcPr>
            <w:tcW w:w="7665" w:type="dxa"/>
            <w:tcMar>
              <w:top w:w="100" w:type="dxa"/>
              <w:left w:w="100" w:type="dxa"/>
              <w:bottom w:w="100" w:type="dxa"/>
              <w:right w:w="100" w:type="dxa"/>
            </w:tcMar>
            <w:vAlign w:val="center"/>
          </w:tcPr>
          <w:p w14:paraId="4219EF24" w14:textId="2DCF40F2" w:rsidR="00D07974" w:rsidRPr="00D07974" w:rsidRDefault="00D07974" w:rsidP="00D07974">
            <w:pPr>
              <w:widowControl w:val="0"/>
              <w:pBdr>
                <w:top w:val="nil"/>
                <w:left w:val="nil"/>
                <w:bottom w:val="nil"/>
                <w:right w:val="nil"/>
                <w:between w:val="nil"/>
              </w:pBdr>
              <w:spacing w:line="264" w:lineRule="auto"/>
              <w:ind w:left="139" w:right="152" w:hanging="4"/>
              <w:rPr>
                <w:color w:val="000000"/>
                <w:sz w:val="21"/>
                <w:szCs w:val="21"/>
              </w:rPr>
            </w:pPr>
            <w:r w:rsidRPr="00D07974">
              <w:t xml:space="preserve">JavaScript </w:t>
            </w:r>
            <w:proofErr w:type="spellStart"/>
            <w:r w:rsidRPr="00D07974">
              <w:t>Object</w:t>
            </w:r>
            <w:proofErr w:type="spellEnd"/>
            <w:r w:rsidRPr="00D07974">
              <w:t xml:space="preserve"> </w:t>
            </w:r>
            <w:proofErr w:type="spellStart"/>
            <w:r w:rsidRPr="00D07974">
              <w:t>Notation</w:t>
            </w:r>
            <w:proofErr w:type="spellEnd"/>
            <w:r w:rsidRPr="00D07974">
              <w:t>, formato estándar de intercambio de datos (previsto en versiones futuras)</w:t>
            </w:r>
          </w:p>
        </w:tc>
      </w:tr>
      <w:tr w:rsidR="00D07974" w14:paraId="3DAB6D6A" w14:textId="77777777" w:rsidTr="00D07974">
        <w:trPr>
          <w:trHeight w:val="720"/>
        </w:trPr>
        <w:tc>
          <w:tcPr>
            <w:tcW w:w="1875" w:type="dxa"/>
            <w:tcMar>
              <w:top w:w="100" w:type="dxa"/>
              <w:left w:w="100" w:type="dxa"/>
              <w:bottom w:w="100" w:type="dxa"/>
              <w:right w:w="100" w:type="dxa"/>
            </w:tcMar>
            <w:vAlign w:val="center"/>
          </w:tcPr>
          <w:p w14:paraId="0030B470" w14:textId="7B6915EA" w:rsidR="00D07974" w:rsidRPr="00D07974" w:rsidRDefault="00D07974" w:rsidP="00D07974">
            <w:pPr>
              <w:widowControl w:val="0"/>
              <w:pBdr>
                <w:top w:val="nil"/>
                <w:left w:val="nil"/>
                <w:bottom w:val="nil"/>
                <w:right w:val="nil"/>
                <w:between w:val="nil"/>
              </w:pBdr>
              <w:spacing w:line="240" w:lineRule="auto"/>
              <w:ind w:left="152"/>
              <w:rPr>
                <w:i/>
                <w:color w:val="000000"/>
                <w:sz w:val="21"/>
                <w:szCs w:val="21"/>
              </w:rPr>
            </w:pPr>
            <w:r w:rsidRPr="00D07974">
              <w:t>RTMP</w:t>
            </w:r>
          </w:p>
        </w:tc>
        <w:tc>
          <w:tcPr>
            <w:tcW w:w="7665" w:type="dxa"/>
            <w:tcMar>
              <w:top w:w="100" w:type="dxa"/>
              <w:left w:w="100" w:type="dxa"/>
              <w:bottom w:w="100" w:type="dxa"/>
              <w:right w:w="100" w:type="dxa"/>
            </w:tcMar>
            <w:vAlign w:val="center"/>
          </w:tcPr>
          <w:p w14:paraId="6786E927" w14:textId="3F78F3E2" w:rsidR="00D07974" w:rsidRPr="00D07974" w:rsidRDefault="00D07974" w:rsidP="00D07974">
            <w:pPr>
              <w:widowControl w:val="0"/>
              <w:pBdr>
                <w:top w:val="nil"/>
                <w:left w:val="nil"/>
                <w:bottom w:val="nil"/>
                <w:right w:val="nil"/>
                <w:between w:val="nil"/>
              </w:pBdr>
              <w:spacing w:line="264" w:lineRule="auto"/>
              <w:ind w:left="134" w:right="124" w:firstLine="70"/>
              <w:rPr>
                <w:color w:val="000000"/>
                <w:sz w:val="21"/>
                <w:szCs w:val="21"/>
              </w:rPr>
            </w:pPr>
            <w:r w:rsidRPr="00D07974">
              <w:t xml:space="preserve">Real-Time </w:t>
            </w:r>
            <w:proofErr w:type="spellStart"/>
            <w:r w:rsidRPr="00D07974">
              <w:t>Messaging</w:t>
            </w:r>
            <w:proofErr w:type="spellEnd"/>
            <w:r w:rsidRPr="00D07974">
              <w:t xml:space="preserve"> </w:t>
            </w:r>
            <w:proofErr w:type="spellStart"/>
            <w:r w:rsidRPr="00D07974">
              <w:t>Protocol</w:t>
            </w:r>
            <w:proofErr w:type="spellEnd"/>
            <w:r w:rsidRPr="00D07974">
              <w:t>, protocolo de transmisión en vivo (previsto en versiones futuras)</w:t>
            </w:r>
          </w:p>
        </w:tc>
      </w:tr>
      <w:tr w:rsidR="00D07974" w14:paraId="44169646" w14:textId="77777777" w:rsidTr="00D07974">
        <w:trPr>
          <w:trHeight w:val="720"/>
        </w:trPr>
        <w:tc>
          <w:tcPr>
            <w:tcW w:w="1875" w:type="dxa"/>
            <w:tcMar>
              <w:top w:w="100" w:type="dxa"/>
              <w:left w:w="100" w:type="dxa"/>
              <w:bottom w:w="100" w:type="dxa"/>
              <w:right w:w="100" w:type="dxa"/>
            </w:tcMar>
            <w:vAlign w:val="center"/>
          </w:tcPr>
          <w:p w14:paraId="7491411D" w14:textId="5555BBE4" w:rsidR="00D07974" w:rsidRPr="00D07974" w:rsidRDefault="00D07974" w:rsidP="00D07974">
            <w:pPr>
              <w:widowControl w:val="0"/>
              <w:pBdr>
                <w:top w:val="nil"/>
                <w:left w:val="nil"/>
                <w:bottom w:val="nil"/>
                <w:right w:val="nil"/>
                <w:between w:val="nil"/>
              </w:pBdr>
              <w:spacing w:line="240" w:lineRule="auto"/>
              <w:ind w:left="152"/>
              <w:rPr>
                <w:i/>
                <w:color w:val="000000"/>
                <w:sz w:val="21"/>
                <w:szCs w:val="21"/>
              </w:rPr>
            </w:pPr>
            <w:proofErr w:type="spellStart"/>
            <w:r w:rsidRPr="00D07974">
              <w:t>WebRTC</w:t>
            </w:r>
            <w:proofErr w:type="spellEnd"/>
          </w:p>
        </w:tc>
        <w:tc>
          <w:tcPr>
            <w:tcW w:w="7665" w:type="dxa"/>
            <w:tcMar>
              <w:top w:w="100" w:type="dxa"/>
              <w:left w:w="100" w:type="dxa"/>
              <w:bottom w:w="100" w:type="dxa"/>
              <w:right w:w="100" w:type="dxa"/>
            </w:tcMar>
            <w:vAlign w:val="center"/>
          </w:tcPr>
          <w:p w14:paraId="037BEBED" w14:textId="46CFD1AE" w:rsidR="00D07974" w:rsidRPr="00D07974" w:rsidRDefault="00D07974" w:rsidP="00D07974">
            <w:pPr>
              <w:widowControl w:val="0"/>
              <w:pBdr>
                <w:top w:val="nil"/>
                <w:left w:val="nil"/>
                <w:bottom w:val="nil"/>
                <w:right w:val="nil"/>
                <w:between w:val="nil"/>
              </w:pBdr>
              <w:spacing w:line="264" w:lineRule="auto"/>
              <w:ind w:left="141" w:right="1053" w:firstLine="2"/>
              <w:rPr>
                <w:color w:val="000000"/>
                <w:sz w:val="21"/>
                <w:szCs w:val="21"/>
              </w:rPr>
            </w:pPr>
            <w:r w:rsidRPr="00D07974">
              <w:t xml:space="preserve">Web Real-Time </w:t>
            </w:r>
            <w:proofErr w:type="spellStart"/>
            <w:r w:rsidRPr="00D07974">
              <w:t>Communication</w:t>
            </w:r>
            <w:proofErr w:type="spellEnd"/>
            <w:r w:rsidRPr="00D07974">
              <w:t>, estándar de comunicación en tiempo real por navegador (previsto en versiones futuras)</w:t>
            </w:r>
          </w:p>
        </w:tc>
      </w:tr>
    </w:tbl>
    <w:p w14:paraId="608E1BD5" w14:textId="77777777" w:rsidR="00D772C4" w:rsidRDefault="00D772C4">
      <w:pPr>
        <w:widowControl w:val="0"/>
        <w:pBdr>
          <w:top w:val="nil"/>
          <w:left w:val="nil"/>
          <w:bottom w:val="nil"/>
          <w:right w:val="nil"/>
          <w:between w:val="nil"/>
        </w:pBdr>
        <w:rPr>
          <w:color w:val="000000"/>
        </w:rPr>
      </w:pPr>
    </w:p>
    <w:p w14:paraId="46CEA693" w14:textId="77777777" w:rsidR="00D772C4" w:rsidRDefault="00D772C4">
      <w:pPr>
        <w:widowControl w:val="0"/>
        <w:pBdr>
          <w:top w:val="nil"/>
          <w:left w:val="nil"/>
          <w:bottom w:val="nil"/>
          <w:right w:val="nil"/>
          <w:between w:val="nil"/>
        </w:pBdr>
        <w:rPr>
          <w:color w:val="000000"/>
        </w:rPr>
      </w:pPr>
    </w:p>
    <w:p w14:paraId="00D93A56" w14:textId="57583995" w:rsidR="00D772C4" w:rsidRPr="00BD564F" w:rsidRDefault="00B86546" w:rsidP="00B86546">
      <w:pPr>
        <w:pStyle w:val="Ttulo3"/>
        <w:numPr>
          <w:ilvl w:val="1"/>
          <w:numId w:val="4"/>
        </w:numPr>
      </w:pPr>
      <w:bookmarkStart w:id="5" w:name="_Toc209912320"/>
      <w:r>
        <w:t xml:space="preserve"> </w:t>
      </w:r>
      <w:r w:rsidRPr="00BD564F">
        <w:t>Referencias</w:t>
      </w:r>
      <w:bookmarkEnd w:id="5"/>
      <w:r w:rsidRPr="00BD564F">
        <w:t xml:space="preserve"> </w:t>
      </w:r>
    </w:p>
    <w:p w14:paraId="289F9C0F" w14:textId="7477EE8E" w:rsidR="00D772C4" w:rsidRPr="00155076" w:rsidRDefault="00000000" w:rsidP="00155076">
      <w:pPr>
        <w:widowControl w:val="0"/>
        <w:pBdr>
          <w:top w:val="nil"/>
          <w:left w:val="nil"/>
          <w:bottom w:val="nil"/>
          <w:right w:val="nil"/>
          <w:between w:val="nil"/>
        </w:pBdr>
        <w:spacing w:before="406" w:line="199" w:lineRule="auto"/>
        <w:rPr>
          <w:color w:val="000000"/>
          <w:sz w:val="21"/>
          <w:szCs w:val="21"/>
        </w:rPr>
      </w:pPr>
      <w:r w:rsidRPr="00155076">
        <w:rPr>
          <w:rFonts w:eastAsia="Arial" w:cs="Arial"/>
          <w:color w:val="000000"/>
          <w:sz w:val="21"/>
          <w:szCs w:val="21"/>
        </w:rPr>
        <w:t xml:space="preserve">A </w:t>
      </w:r>
      <w:r w:rsidR="00155076" w:rsidRPr="00155076">
        <w:rPr>
          <w:rFonts w:eastAsia="Arial" w:cs="Arial"/>
          <w:color w:val="000000"/>
          <w:sz w:val="21"/>
          <w:szCs w:val="21"/>
        </w:rPr>
        <w:t>continuación,</w:t>
      </w:r>
      <w:r w:rsidRPr="00155076">
        <w:rPr>
          <w:rFonts w:eastAsia="Arial" w:cs="Arial"/>
          <w:color w:val="000000"/>
          <w:sz w:val="21"/>
          <w:szCs w:val="21"/>
        </w:rPr>
        <w:t xml:space="preserve"> se listan las referencias a otros documentos: </w:t>
      </w:r>
    </w:p>
    <w:p w14:paraId="0E32A260" w14:textId="71A593BA" w:rsidR="00D772C4" w:rsidRPr="00155076" w:rsidRDefault="00000000" w:rsidP="00155076">
      <w:pPr>
        <w:pStyle w:val="Prrafodelista"/>
        <w:numPr>
          <w:ilvl w:val="0"/>
          <w:numId w:val="11"/>
        </w:numPr>
        <w:ind w:left="720"/>
      </w:pPr>
      <w:r w:rsidRPr="00155076">
        <w:rPr>
          <w:rFonts w:eastAsia="Arial"/>
        </w:rPr>
        <w:t xml:space="preserve">Casos de Usos </w:t>
      </w:r>
    </w:p>
    <w:p w14:paraId="478C0152" w14:textId="30B2C803" w:rsidR="00D772C4" w:rsidRPr="00155076" w:rsidRDefault="00000000" w:rsidP="00155076">
      <w:pPr>
        <w:pStyle w:val="Prrafodelista"/>
        <w:numPr>
          <w:ilvl w:val="0"/>
          <w:numId w:val="11"/>
        </w:numPr>
        <w:ind w:left="720"/>
      </w:pPr>
      <w:r w:rsidRPr="00155076">
        <w:rPr>
          <w:rFonts w:eastAsia="Arial"/>
        </w:rPr>
        <w:t xml:space="preserve">Planilla de Requerimientos </w:t>
      </w:r>
    </w:p>
    <w:p w14:paraId="799965CF" w14:textId="71808917" w:rsidR="00D772C4" w:rsidRPr="00155076" w:rsidRDefault="00000000" w:rsidP="00155076">
      <w:pPr>
        <w:pStyle w:val="Prrafodelista"/>
        <w:numPr>
          <w:ilvl w:val="0"/>
          <w:numId w:val="11"/>
        </w:numPr>
        <w:ind w:left="720"/>
      </w:pPr>
      <w:r w:rsidRPr="00155076">
        <w:rPr>
          <w:rFonts w:eastAsia="Arial"/>
        </w:rPr>
        <w:t xml:space="preserve">Especificación de requerimientos de software </w:t>
      </w:r>
    </w:p>
    <w:p w14:paraId="0CE3A339" w14:textId="5FCD4F19" w:rsidR="00D772C4" w:rsidRPr="00155076" w:rsidRDefault="00000000" w:rsidP="00155076">
      <w:pPr>
        <w:pStyle w:val="Prrafodelista"/>
        <w:numPr>
          <w:ilvl w:val="0"/>
          <w:numId w:val="11"/>
        </w:numPr>
        <w:ind w:left="720"/>
      </w:pPr>
      <w:r w:rsidRPr="00155076">
        <w:rPr>
          <w:rFonts w:eastAsia="Arial"/>
        </w:rPr>
        <w:t xml:space="preserve">Diagrama de actividad </w:t>
      </w:r>
    </w:p>
    <w:p w14:paraId="13F98046" w14:textId="7C704188" w:rsidR="00D772C4" w:rsidRPr="00155076" w:rsidRDefault="00000000" w:rsidP="00155076">
      <w:pPr>
        <w:pStyle w:val="Prrafodelista"/>
        <w:numPr>
          <w:ilvl w:val="0"/>
          <w:numId w:val="11"/>
        </w:numPr>
        <w:ind w:left="720"/>
      </w:pPr>
      <w:r w:rsidRPr="00155076">
        <w:rPr>
          <w:rFonts w:eastAsia="Arial"/>
        </w:rPr>
        <w:t xml:space="preserve">Diagrama de actores </w:t>
      </w:r>
    </w:p>
    <w:p w14:paraId="65BACA9B" w14:textId="740C01F6" w:rsidR="00D772C4" w:rsidRPr="00155076" w:rsidRDefault="00000000" w:rsidP="00155076">
      <w:pPr>
        <w:pStyle w:val="Prrafodelista"/>
        <w:numPr>
          <w:ilvl w:val="0"/>
          <w:numId w:val="11"/>
        </w:numPr>
        <w:ind w:left="720"/>
      </w:pPr>
      <w:r w:rsidRPr="00155076">
        <w:rPr>
          <w:rFonts w:eastAsia="Arial"/>
        </w:rPr>
        <w:t xml:space="preserve">Diagrama de despliegue </w:t>
      </w:r>
    </w:p>
    <w:p w14:paraId="623F4010" w14:textId="1C1E7FD3" w:rsidR="00155076" w:rsidRPr="00155076" w:rsidRDefault="00000000" w:rsidP="00155076">
      <w:pPr>
        <w:pStyle w:val="Prrafodelista"/>
        <w:numPr>
          <w:ilvl w:val="0"/>
          <w:numId w:val="11"/>
        </w:numPr>
        <w:ind w:left="720"/>
        <w:rPr>
          <w:rFonts w:eastAsia="Arial"/>
        </w:rPr>
      </w:pPr>
      <w:r w:rsidRPr="00155076">
        <w:rPr>
          <w:rFonts w:eastAsia="Arial"/>
        </w:rPr>
        <w:t xml:space="preserve">Documento de Especificación de Casos de Uso </w:t>
      </w:r>
    </w:p>
    <w:p w14:paraId="48D63CA2" w14:textId="77777777" w:rsidR="00155076" w:rsidRPr="00155076" w:rsidRDefault="00155076" w:rsidP="00155076">
      <w:pPr>
        <w:widowControl w:val="0"/>
        <w:pBdr>
          <w:top w:val="nil"/>
          <w:left w:val="nil"/>
          <w:bottom w:val="nil"/>
          <w:right w:val="nil"/>
          <w:between w:val="nil"/>
        </w:pBdr>
        <w:spacing w:before="154" w:line="199" w:lineRule="auto"/>
        <w:rPr>
          <w:rFonts w:eastAsia="Arial" w:cs="Arial"/>
          <w:b/>
          <w:color w:val="000000"/>
          <w:sz w:val="21"/>
          <w:szCs w:val="21"/>
        </w:rPr>
      </w:pPr>
    </w:p>
    <w:p w14:paraId="1A0156C7" w14:textId="77777777" w:rsidR="00D772C4" w:rsidRDefault="00000000" w:rsidP="00155076">
      <w:pPr>
        <w:widowControl w:val="0"/>
        <w:pBdr>
          <w:top w:val="nil"/>
          <w:left w:val="nil"/>
          <w:bottom w:val="nil"/>
          <w:right w:val="nil"/>
          <w:between w:val="nil"/>
        </w:pBdr>
        <w:spacing w:before="154" w:line="199" w:lineRule="auto"/>
        <w:rPr>
          <w:rFonts w:eastAsia="Arial" w:cs="Arial"/>
          <w:color w:val="000000"/>
          <w:sz w:val="21"/>
          <w:szCs w:val="21"/>
        </w:rPr>
      </w:pPr>
      <w:r w:rsidRPr="00155076">
        <w:rPr>
          <w:rFonts w:eastAsia="Arial" w:cs="Arial"/>
          <w:color w:val="000000"/>
          <w:sz w:val="21"/>
          <w:szCs w:val="21"/>
        </w:rPr>
        <w:lastRenderedPageBreak/>
        <w:t xml:space="preserve">Estos documentos se encuentran todos disponibles dentro del apartado de Anexos. </w:t>
      </w:r>
    </w:p>
    <w:p w14:paraId="29B1BF5F" w14:textId="77777777" w:rsidR="00155076" w:rsidRDefault="00155076" w:rsidP="00155076">
      <w:pPr>
        <w:widowControl w:val="0"/>
        <w:pBdr>
          <w:top w:val="nil"/>
          <w:left w:val="nil"/>
          <w:bottom w:val="nil"/>
          <w:right w:val="nil"/>
          <w:between w:val="nil"/>
        </w:pBdr>
        <w:spacing w:before="154" w:line="199" w:lineRule="auto"/>
        <w:ind w:left="360"/>
        <w:rPr>
          <w:rFonts w:eastAsia="Arial" w:cs="Arial"/>
          <w:color w:val="000000"/>
          <w:sz w:val="21"/>
          <w:szCs w:val="21"/>
        </w:rPr>
      </w:pPr>
    </w:p>
    <w:p w14:paraId="4F749B87" w14:textId="2F897EE7" w:rsidR="00155076" w:rsidRPr="00155076" w:rsidRDefault="00155076" w:rsidP="00155076">
      <w:pPr>
        <w:widowControl w:val="0"/>
        <w:pBdr>
          <w:top w:val="nil"/>
          <w:left w:val="nil"/>
          <w:bottom w:val="nil"/>
          <w:right w:val="nil"/>
          <w:between w:val="nil"/>
        </w:pBdr>
        <w:spacing w:before="154" w:line="199" w:lineRule="auto"/>
        <w:ind w:left="360"/>
        <w:rPr>
          <w:color w:val="000000"/>
          <w:sz w:val="15"/>
          <w:szCs w:val="15"/>
        </w:rPr>
        <w:sectPr w:rsidR="00155076" w:rsidRPr="00155076">
          <w:footerReference w:type="default" r:id="rId9"/>
          <w:type w:val="continuous"/>
          <w:pgSz w:w="12240" w:h="15840"/>
          <w:pgMar w:top="825" w:right="1440" w:bottom="753" w:left="1440" w:header="0" w:footer="720" w:gutter="0"/>
          <w:cols w:space="720" w:equalWidth="0">
            <w:col w:w="9360" w:space="0"/>
          </w:cols>
        </w:sectPr>
      </w:pPr>
    </w:p>
    <w:p w14:paraId="477F65AE" w14:textId="30B4F779" w:rsidR="00D772C4" w:rsidRDefault="00B86546" w:rsidP="00B86546">
      <w:pPr>
        <w:pStyle w:val="Ttulo3"/>
        <w:numPr>
          <w:ilvl w:val="1"/>
          <w:numId w:val="4"/>
        </w:numPr>
      </w:pPr>
      <w:bookmarkStart w:id="6" w:name="_Toc209912321"/>
      <w:r>
        <w:t xml:space="preserve"> </w:t>
      </w:r>
      <w:r w:rsidRPr="00BD564F">
        <w:t>Resumen ejecutivo</w:t>
      </w:r>
      <w:bookmarkEnd w:id="6"/>
      <w:r w:rsidRPr="00BD564F">
        <w:t xml:space="preserve"> </w:t>
      </w:r>
    </w:p>
    <w:p w14:paraId="6A5888B2" w14:textId="77777777" w:rsidR="00155076" w:rsidRDefault="00155076" w:rsidP="00155076">
      <w:pPr>
        <w:ind w:left="720"/>
      </w:pPr>
    </w:p>
    <w:p w14:paraId="465424CA" w14:textId="0474C34E" w:rsidR="00155076" w:rsidRDefault="00155076" w:rsidP="00155076">
      <w:r>
        <w:t>El proyecto CatchAI propone un sistema local de traducción de voz a señas chilenas que, en su versión inicial, recibe audio o video como entrada, transcribe el contenido mediante un modelo de reconocimiento de voz (Whisper) y reproduce automáticamente la animación de un avatar en Blender/Godot. El MVP no contempla aún la exportación automática de video ni la entrega de resultados por API, pero establece la base tecnológica para alcanzar esas funcionalidades en fases posteriores.</w:t>
      </w:r>
    </w:p>
    <w:p w14:paraId="7DAE999A" w14:textId="25143193" w:rsidR="00155076" w:rsidRDefault="00155076" w:rsidP="00155076">
      <w:r>
        <w:t>La arquitectura definida bajo el marco 4+1 proporciona una visión integral de los casos de uso, componentes lógicos, procesos, restricciones físicas y despliegue del sistema, asegurando que las decisiones técnicas estén alineadas con los objetivos de inclusión y accesibilidad que guían el proyecto.</w:t>
      </w:r>
    </w:p>
    <w:p w14:paraId="2FFBFAF8" w14:textId="77777777" w:rsidR="00155076" w:rsidRPr="00155076" w:rsidRDefault="00155076" w:rsidP="00155076"/>
    <w:p w14:paraId="67BCB155" w14:textId="01E8C939" w:rsidR="00D772C4" w:rsidRDefault="00000000" w:rsidP="00B86546">
      <w:pPr>
        <w:pStyle w:val="Ttulo3"/>
        <w:numPr>
          <w:ilvl w:val="1"/>
          <w:numId w:val="4"/>
        </w:numPr>
      </w:pPr>
      <w:bookmarkStart w:id="7" w:name="_Toc209912322"/>
      <w:r w:rsidRPr="00BD564F">
        <w:t>Representación</w:t>
      </w:r>
      <w:bookmarkEnd w:id="7"/>
      <w:r w:rsidRPr="00BD564F">
        <w:t xml:space="preserve"> </w:t>
      </w:r>
    </w:p>
    <w:p w14:paraId="36FBC009" w14:textId="77777777" w:rsidR="00155076" w:rsidRDefault="00155076" w:rsidP="00155076"/>
    <w:p w14:paraId="2917EFC2" w14:textId="77777777" w:rsidR="00155076" w:rsidRDefault="00155076" w:rsidP="00155076">
      <w:r>
        <w:t xml:space="preserve">La arquitectura del sistema se adhiere al enfoque del </w:t>
      </w:r>
      <w:proofErr w:type="spellStart"/>
      <w:r>
        <w:t>framework</w:t>
      </w:r>
      <w:proofErr w:type="spellEnd"/>
      <w:r>
        <w:t xml:space="preserve"> 4+1 y sigue las recomendaciones del proceso unificado. En esta versión del documento, se incluyen las siguientes vistas:</w:t>
      </w:r>
    </w:p>
    <w:p w14:paraId="728AF8BE" w14:textId="77777777" w:rsidR="00155076" w:rsidRDefault="00155076" w:rsidP="00155076">
      <w:pPr>
        <w:pStyle w:val="Prrafodelista"/>
        <w:numPr>
          <w:ilvl w:val="0"/>
          <w:numId w:val="12"/>
        </w:numPr>
      </w:pPr>
      <w:r w:rsidRPr="00155076">
        <w:rPr>
          <w:b/>
          <w:bCs/>
        </w:rPr>
        <w:t>Vista de Casos de Uso y Escenarios de Calidad:</w:t>
      </w:r>
      <w:r>
        <w:t xml:space="preserve"> describe los casos de uso más significativos, presenta a los actores involucrados y proporciona una descripción de sus casos de uso asociados. Asimismo, aborda los escenarios de calidad más relevantes para la arquitectura.</w:t>
      </w:r>
    </w:p>
    <w:p w14:paraId="2E96AF2B" w14:textId="77777777" w:rsidR="00155076" w:rsidRDefault="00155076" w:rsidP="00155076">
      <w:pPr>
        <w:pStyle w:val="Prrafodelista"/>
        <w:numPr>
          <w:ilvl w:val="0"/>
          <w:numId w:val="12"/>
        </w:numPr>
      </w:pPr>
      <w:r w:rsidRPr="00155076">
        <w:rPr>
          <w:b/>
          <w:bCs/>
        </w:rPr>
        <w:t>Vista Física:</w:t>
      </w:r>
      <w:r>
        <w:t xml:space="preserve"> detalla las restricciones tecnológicas, normativas, estándares y otros factores que influyen en las decisiones arquitectónicas, tanto del producto como del proceso de desarrollo.</w:t>
      </w:r>
    </w:p>
    <w:p w14:paraId="334C4076" w14:textId="77777777" w:rsidR="00155076" w:rsidRDefault="00155076" w:rsidP="00155076">
      <w:pPr>
        <w:pStyle w:val="Prrafodelista"/>
        <w:numPr>
          <w:ilvl w:val="0"/>
          <w:numId w:val="12"/>
        </w:numPr>
      </w:pPr>
      <w:r w:rsidRPr="00155076">
        <w:rPr>
          <w:b/>
          <w:bCs/>
        </w:rPr>
        <w:t>Vista Lógica:</w:t>
      </w:r>
      <w:r>
        <w:t xml:space="preserve"> presenta la arquitectura del sistema en diferentes niveles de refinamiento, identificando los módulos lógicos principales, sus responsabilidades y dependencias. Incluye diagramas de módulos y de componentes/conectores.</w:t>
      </w:r>
    </w:p>
    <w:p w14:paraId="4F347D6F" w14:textId="77777777" w:rsidR="00155076" w:rsidRDefault="00155076" w:rsidP="00155076">
      <w:pPr>
        <w:pStyle w:val="Prrafodelista"/>
        <w:numPr>
          <w:ilvl w:val="0"/>
          <w:numId w:val="12"/>
        </w:numPr>
      </w:pPr>
      <w:r w:rsidRPr="00155076">
        <w:rPr>
          <w:b/>
          <w:bCs/>
        </w:rPr>
        <w:t>Vista de Procesos:</w:t>
      </w:r>
      <w:r>
        <w:t xml:space="preserve"> se centra en los procesos involucrados en la ejecución del sistema, detallando sus relaciones de comunicación y sincronización.</w:t>
      </w:r>
    </w:p>
    <w:p w14:paraId="503B8D1D" w14:textId="0A84D8DA" w:rsidR="00155076" w:rsidRPr="00155076" w:rsidRDefault="00155076" w:rsidP="00155076">
      <w:pPr>
        <w:pStyle w:val="Prrafodelista"/>
        <w:numPr>
          <w:ilvl w:val="0"/>
          <w:numId w:val="12"/>
        </w:numPr>
      </w:pPr>
      <w:r w:rsidRPr="00155076">
        <w:rPr>
          <w:b/>
          <w:bCs/>
        </w:rPr>
        <w:t>Vista de Implementación:</w:t>
      </w:r>
      <w:r>
        <w:t xml:space="preserve"> describe los componentes de </w:t>
      </w:r>
      <w:proofErr w:type="spellStart"/>
      <w:r>
        <w:t>deployment</w:t>
      </w:r>
      <w:proofErr w:type="spellEnd"/>
      <w:r>
        <w:t xml:space="preserve"> construidos y sus dependencias, mostrando cómo se despliega el sistema en el entorno local.</w:t>
      </w:r>
    </w:p>
    <w:p w14:paraId="27F7DE38" w14:textId="77777777" w:rsidR="00BD564F" w:rsidRDefault="00BD564F" w:rsidP="00155076">
      <w:pPr>
        <w:widowControl w:val="0"/>
        <w:pBdr>
          <w:top w:val="nil"/>
          <w:left w:val="nil"/>
          <w:bottom w:val="nil"/>
          <w:right w:val="nil"/>
          <w:between w:val="nil"/>
        </w:pBdr>
        <w:spacing w:before="302" w:line="264" w:lineRule="auto"/>
        <w:ind w:left="360" w:right="466" w:firstLine="15"/>
        <w:jc w:val="both"/>
        <w:rPr>
          <w:color w:val="000000"/>
          <w:sz w:val="21"/>
          <w:szCs w:val="21"/>
        </w:rPr>
      </w:pPr>
    </w:p>
    <w:p w14:paraId="5F414964" w14:textId="77777777" w:rsidR="00CB7F80" w:rsidRDefault="00CB7F80">
      <w:pPr>
        <w:rPr>
          <w:rFonts w:asciiTheme="majorHAnsi" w:eastAsiaTheme="majorEastAsia" w:hAnsiTheme="majorHAnsi" w:cstheme="majorBidi"/>
          <w:color w:val="365F91" w:themeColor="accent1" w:themeShade="BF"/>
          <w:sz w:val="32"/>
          <w:szCs w:val="32"/>
        </w:rPr>
      </w:pPr>
      <w:r>
        <w:br w:type="page"/>
      </w:r>
    </w:p>
    <w:p w14:paraId="1B1A58CA" w14:textId="2C4E9F48" w:rsidR="00D772C4" w:rsidRDefault="00000000" w:rsidP="00CB7F80">
      <w:pPr>
        <w:pStyle w:val="Ttulo2"/>
        <w:numPr>
          <w:ilvl w:val="0"/>
          <w:numId w:val="4"/>
        </w:numPr>
      </w:pPr>
      <w:bookmarkStart w:id="8" w:name="_Toc209912323"/>
      <w:r w:rsidRPr="00BD564F">
        <w:lastRenderedPageBreak/>
        <w:t>Metas y Restricciones de la Arquitectura</w:t>
      </w:r>
      <w:bookmarkEnd w:id="8"/>
      <w:r w:rsidRPr="00BD564F">
        <w:t xml:space="preserve"> </w:t>
      </w:r>
    </w:p>
    <w:p w14:paraId="45156389" w14:textId="77777777" w:rsidR="004F08CA" w:rsidRPr="004F08CA" w:rsidRDefault="004F08CA" w:rsidP="004F08CA"/>
    <w:p w14:paraId="47ED11D3" w14:textId="056793E7" w:rsidR="004F08CA" w:rsidRPr="004F08CA" w:rsidRDefault="00000000" w:rsidP="004F08CA">
      <w:pPr>
        <w:rPr>
          <w:rFonts w:eastAsia="Arial"/>
        </w:rPr>
      </w:pPr>
      <w:r w:rsidRPr="004F08CA">
        <w:rPr>
          <w:rFonts w:eastAsia="Arial"/>
        </w:rPr>
        <w:t xml:space="preserve">A </w:t>
      </w:r>
      <w:proofErr w:type="gramStart"/>
      <w:r w:rsidRPr="004F08CA">
        <w:rPr>
          <w:rFonts w:eastAsia="Arial"/>
        </w:rPr>
        <w:t>continuación</w:t>
      </w:r>
      <w:proofErr w:type="gramEnd"/>
      <w:r w:rsidRPr="004F08CA">
        <w:rPr>
          <w:rFonts w:eastAsia="Arial"/>
        </w:rPr>
        <w:t xml:space="preserve"> se revisan las metas y restricciones de la arquitectura. </w:t>
      </w:r>
    </w:p>
    <w:p w14:paraId="408573F6" w14:textId="77777777" w:rsidR="00D772C4" w:rsidRPr="00BD564F" w:rsidRDefault="00000000" w:rsidP="00BD564F">
      <w:pPr>
        <w:pStyle w:val="Ttulo3"/>
      </w:pPr>
      <w:bookmarkStart w:id="9" w:name="_Toc209912324"/>
      <w:r w:rsidRPr="00BD564F">
        <w:t>2.1 Metas de la arquitectura</w:t>
      </w:r>
      <w:bookmarkEnd w:id="9"/>
      <w:r w:rsidRPr="00BD564F">
        <w:t xml:space="preserve"> </w:t>
      </w:r>
    </w:p>
    <w:p w14:paraId="5ABE73CA" w14:textId="77777777" w:rsidR="00D772C4" w:rsidRPr="004F08CA" w:rsidRDefault="00000000">
      <w:pPr>
        <w:widowControl w:val="0"/>
        <w:pBdr>
          <w:top w:val="nil"/>
          <w:left w:val="nil"/>
          <w:bottom w:val="nil"/>
          <w:right w:val="nil"/>
          <w:between w:val="nil"/>
        </w:pBdr>
        <w:spacing w:before="116" w:line="264" w:lineRule="auto"/>
        <w:ind w:left="263" w:right="469" w:firstLine="8"/>
        <w:jc w:val="both"/>
        <w:rPr>
          <w:color w:val="000000"/>
        </w:rPr>
      </w:pPr>
      <w:proofErr w:type="gramStart"/>
      <w:r w:rsidRPr="004F08CA">
        <w:rPr>
          <w:rFonts w:eastAsia="Arial" w:cs="Arial"/>
          <w:color w:val="000000"/>
        </w:rPr>
        <w:t>De acuerdo a</w:t>
      </w:r>
      <w:proofErr w:type="gramEnd"/>
      <w:r w:rsidRPr="004F08CA">
        <w:rPr>
          <w:rFonts w:eastAsia="Arial" w:cs="Arial"/>
          <w:color w:val="000000"/>
        </w:rPr>
        <w:t xml:space="preserve"> las reuniones y al análisis de los requerimientos, se listan los principales conductores iniciales de la arquitectura los cuales corresponden a las metas arquitectónicas iniciales: </w:t>
      </w:r>
    </w:p>
    <w:p w14:paraId="576CFAE7" w14:textId="55DF1CA6" w:rsidR="00D772C4" w:rsidRPr="004F08CA" w:rsidRDefault="00000000" w:rsidP="004F08CA">
      <w:pPr>
        <w:pStyle w:val="Prrafodelista"/>
        <w:widowControl w:val="0"/>
        <w:numPr>
          <w:ilvl w:val="0"/>
          <w:numId w:val="15"/>
        </w:numPr>
        <w:pBdr>
          <w:top w:val="nil"/>
          <w:left w:val="nil"/>
          <w:bottom w:val="nil"/>
          <w:right w:val="nil"/>
          <w:between w:val="nil"/>
        </w:pBdr>
        <w:spacing w:before="302" w:line="264" w:lineRule="auto"/>
        <w:ind w:right="460"/>
        <w:rPr>
          <w:color w:val="000000"/>
        </w:rPr>
      </w:pPr>
      <w:r w:rsidRPr="004F08CA">
        <w:rPr>
          <w:rFonts w:eastAsia="Arial" w:cs="Arial"/>
          <w:b/>
          <w:color w:val="000000"/>
        </w:rPr>
        <w:t xml:space="preserve">Desempeño: </w:t>
      </w:r>
      <w:r w:rsidRPr="004F08CA">
        <w:rPr>
          <w:rFonts w:eastAsia="Arial" w:cs="Arial"/>
          <w:color w:val="000000"/>
        </w:rPr>
        <w:t xml:space="preserve">El sistema debe proporcionar tiempos de respuesta de 2 segundos en los horarios de mayor concurrencia de uso </w:t>
      </w:r>
      <w:proofErr w:type="gramStart"/>
      <w:r w:rsidRPr="004F08CA">
        <w:rPr>
          <w:rFonts w:eastAsia="Arial" w:cs="Arial"/>
          <w:color w:val="000000"/>
        </w:rPr>
        <w:t>del mismo</w:t>
      </w:r>
      <w:proofErr w:type="gramEnd"/>
      <w:r w:rsidRPr="004F08CA">
        <w:rPr>
          <w:rFonts w:eastAsia="Arial" w:cs="Arial"/>
          <w:color w:val="000000"/>
        </w:rPr>
        <w:t xml:space="preserve">. </w:t>
      </w:r>
    </w:p>
    <w:p w14:paraId="0AE246B0" w14:textId="1CF3604F" w:rsidR="00D772C4" w:rsidRPr="004F08CA" w:rsidRDefault="00000000" w:rsidP="004F08CA">
      <w:pPr>
        <w:pStyle w:val="Prrafodelista"/>
        <w:widowControl w:val="0"/>
        <w:numPr>
          <w:ilvl w:val="0"/>
          <w:numId w:val="15"/>
        </w:numPr>
        <w:pBdr>
          <w:top w:val="nil"/>
          <w:left w:val="nil"/>
          <w:bottom w:val="nil"/>
          <w:right w:val="nil"/>
          <w:between w:val="nil"/>
        </w:pBdr>
        <w:spacing w:before="11" w:line="264" w:lineRule="auto"/>
        <w:ind w:right="464"/>
        <w:jc w:val="both"/>
        <w:rPr>
          <w:color w:val="000000"/>
        </w:rPr>
      </w:pPr>
      <w:r w:rsidRPr="004F08CA">
        <w:rPr>
          <w:rFonts w:eastAsia="Arial" w:cs="Arial"/>
          <w:b/>
          <w:color w:val="000000"/>
        </w:rPr>
        <w:t xml:space="preserve">Tolerancia a fallos: </w:t>
      </w:r>
      <w:r w:rsidRPr="004F08CA">
        <w:rPr>
          <w:rFonts w:eastAsia="Arial" w:cs="Arial"/>
          <w:color w:val="000000"/>
        </w:rPr>
        <w:t xml:space="preserve">El servidor debe estar construido y optimizado para que en las horas y fechas de mayor demanda no se exija más del 90% de uso de la CPU. Además, se deben implementar progresivamente medidas para minimizar fallas en la generación, anulación y modificación de boletas. </w:t>
      </w:r>
    </w:p>
    <w:p w14:paraId="25BE8E74" w14:textId="22EE3550" w:rsidR="00D772C4" w:rsidRPr="004F08CA" w:rsidRDefault="00000000" w:rsidP="004F08CA">
      <w:pPr>
        <w:pStyle w:val="Prrafodelista"/>
        <w:widowControl w:val="0"/>
        <w:numPr>
          <w:ilvl w:val="0"/>
          <w:numId w:val="15"/>
        </w:numPr>
        <w:pBdr>
          <w:top w:val="nil"/>
          <w:left w:val="nil"/>
          <w:bottom w:val="nil"/>
          <w:right w:val="nil"/>
          <w:between w:val="nil"/>
        </w:pBdr>
        <w:spacing w:before="11" w:line="264" w:lineRule="auto"/>
        <w:ind w:right="463"/>
        <w:jc w:val="both"/>
        <w:rPr>
          <w:color w:val="000000"/>
        </w:rPr>
      </w:pPr>
      <w:r w:rsidRPr="004F08CA">
        <w:rPr>
          <w:rFonts w:eastAsia="Arial" w:cs="Arial"/>
          <w:b/>
          <w:color w:val="000000"/>
        </w:rPr>
        <w:t xml:space="preserve">Seguridad: </w:t>
      </w:r>
      <w:r w:rsidRPr="004F08CA">
        <w:rPr>
          <w:rFonts w:eastAsia="Arial" w:cs="Arial"/>
          <w:color w:val="000000"/>
        </w:rPr>
        <w:t xml:space="preserve">El sistema debe implementar un sistema de acceso diferenciado que otorgue diferentes niveles de acceso a grupos de usuarios según las características de su perfil. También, se debe cifrar los datos y contraseñas, y cumplir con las normas WCAG para el contraste de colores. Además, se debe registrar automáticamente todas las operaciones de modificación o actualización de datos. </w:t>
      </w:r>
    </w:p>
    <w:p w14:paraId="1A6BBAAE" w14:textId="7331037E" w:rsidR="00D772C4" w:rsidRPr="004F08CA" w:rsidRDefault="00000000" w:rsidP="004F08CA">
      <w:pPr>
        <w:pStyle w:val="Prrafodelista"/>
        <w:widowControl w:val="0"/>
        <w:numPr>
          <w:ilvl w:val="0"/>
          <w:numId w:val="15"/>
        </w:numPr>
        <w:pBdr>
          <w:top w:val="nil"/>
          <w:left w:val="nil"/>
          <w:bottom w:val="nil"/>
          <w:right w:val="nil"/>
          <w:between w:val="nil"/>
        </w:pBdr>
        <w:spacing w:before="11" w:line="264" w:lineRule="auto"/>
        <w:ind w:right="464"/>
        <w:jc w:val="both"/>
        <w:rPr>
          <w:color w:val="000000"/>
        </w:rPr>
      </w:pPr>
      <w:r w:rsidRPr="004F08CA">
        <w:rPr>
          <w:rFonts w:eastAsia="Arial" w:cs="Arial"/>
          <w:b/>
          <w:color w:val="000000"/>
        </w:rPr>
        <w:t xml:space="preserve">Modificabilidad/Reusabilidad: </w:t>
      </w:r>
      <w:r w:rsidRPr="004F08CA">
        <w:rPr>
          <w:rFonts w:eastAsia="Arial" w:cs="Arial"/>
          <w:color w:val="000000"/>
        </w:rPr>
        <w:t xml:space="preserve">El sistema debe contar con componentes separados y autónomos para gestionar de manera eficiente tareas específicas. Además, se deben implementar mejoras en el manejo de errores relacionados con las operaciones de boletas, lo que se traduce en una reducción constante de incidencias y fallos. </w:t>
      </w:r>
    </w:p>
    <w:p w14:paraId="31E56414" w14:textId="0A9551F9" w:rsidR="00D772C4" w:rsidRPr="004F08CA" w:rsidRDefault="00000000" w:rsidP="004F08CA">
      <w:pPr>
        <w:pStyle w:val="Prrafodelista"/>
        <w:widowControl w:val="0"/>
        <w:numPr>
          <w:ilvl w:val="0"/>
          <w:numId w:val="15"/>
        </w:numPr>
        <w:pBdr>
          <w:top w:val="nil"/>
          <w:left w:val="nil"/>
          <w:bottom w:val="nil"/>
          <w:right w:val="nil"/>
          <w:between w:val="nil"/>
        </w:pBdr>
        <w:spacing w:before="11" w:line="264" w:lineRule="auto"/>
        <w:ind w:right="466"/>
        <w:jc w:val="both"/>
        <w:rPr>
          <w:rFonts w:eastAsia="Arial" w:cs="Arial"/>
          <w:color w:val="000000"/>
        </w:rPr>
      </w:pPr>
      <w:r w:rsidRPr="004F08CA">
        <w:rPr>
          <w:rFonts w:eastAsia="Arial" w:cs="Arial"/>
          <w:b/>
          <w:color w:val="000000"/>
        </w:rPr>
        <w:t xml:space="preserve">Operatividad: </w:t>
      </w:r>
      <w:r w:rsidRPr="004F08CA">
        <w:rPr>
          <w:rFonts w:eastAsia="Arial" w:cs="Arial"/>
          <w:color w:val="000000"/>
        </w:rPr>
        <w:t xml:space="preserve">El sistema deberá ser monitoreado constantemente para garantizar una disponibilidad y accesibilidad del 98% las 24 horas del día. Además, se debe proporcionar un manual de usuario en línea y mostrar mensajes de error de manera oportuna y clara. </w:t>
      </w:r>
    </w:p>
    <w:p w14:paraId="2AFB503F" w14:textId="77777777" w:rsidR="004F08CA" w:rsidRPr="004F08CA" w:rsidRDefault="004F08CA">
      <w:pPr>
        <w:widowControl w:val="0"/>
        <w:pBdr>
          <w:top w:val="nil"/>
          <w:left w:val="nil"/>
          <w:bottom w:val="nil"/>
          <w:right w:val="nil"/>
          <w:between w:val="nil"/>
        </w:pBdr>
        <w:spacing w:before="11" w:line="264" w:lineRule="auto"/>
        <w:ind w:left="982" w:right="466" w:hanging="348"/>
        <w:jc w:val="both"/>
        <w:rPr>
          <w:color w:val="000000"/>
        </w:rPr>
      </w:pPr>
    </w:p>
    <w:p w14:paraId="483D15F4" w14:textId="77777777" w:rsidR="00D772C4" w:rsidRPr="00BD564F" w:rsidRDefault="00000000" w:rsidP="00BD564F">
      <w:pPr>
        <w:pStyle w:val="Ttulo3"/>
      </w:pPr>
      <w:bookmarkStart w:id="10" w:name="_Toc209912325"/>
      <w:r w:rsidRPr="00BD564F">
        <w:t>2.2 Restricciones de la Arquitectura</w:t>
      </w:r>
      <w:bookmarkEnd w:id="10"/>
      <w:r w:rsidRPr="00BD564F">
        <w:t xml:space="preserve"> </w:t>
      </w:r>
    </w:p>
    <w:p w14:paraId="6A7FFE71" w14:textId="77777777" w:rsidR="00D772C4" w:rsidRPr="004F08CA" w:rsidRDefault="00000000">
      <w:pPr>
        <w:widowControl w:val="0"/>
        <w:pBdr>
          <w:top w:val="nil"/>
          <w:left w:val="nil"/>
          <w:bottom w:val="nil"/>
          <w:right w:val="nil"/>
          <w:between w:val="nil"/>
        </w:pBdr>
        <w:spacing w:before="116" w:line="264" w:lineRule="auto"/>
        <w:ind w:left="262" w:right="464" w:firstLine="9"/>
        <w:rPr>
          <w:color w:val="000000"/>
        </w:rPr>
      </w:pPr>
      <w:r w:rsidRPr="004F08CA">
        <w:rPr>
          <w:rFonts w:eastAsia="Arial" w:cs="Arial"/>
          <w:color w:val="000000"/>
        </w:rPr>
        <w:t xml:space="preserve">Existen restricciones que han sido levantadas con los </w:t>
      </w:r>
      <w:proofErr w:type="spellStart"/>
      <w:r w:rsidRPr="004F08CA">
        <w:rPr>
          <w:rFonts w:eastAsia="Arial" w:cs="Arial"/>
          <w:color w:val="000000"/>
        </w:rPr>
        <w:t>stakeholders</w:t>
      </w:r>
      <w:proofErr w:type="spellEnd"/>
      <w:r w:rsidRPr="004F08CA">
        <w:rPr>
          <w:rFonts w:eastAsia="Arial" w:cs="Arial"/>
          <w:color w:val="000000"/>
        </w:rPr>
        <w:t xml:space="preserve">, las cuales se presentan a continuación: </w:t>
      </w:r>
    </w:p>
    <w:p w14:paraId="4B5115DC" w14:textId="48CC1797" w:rsidR="00D772C4" w:rsidRPr="004F08CA" w:rsidRDefault="00000000" w:rsidP="004F08CA">
      <w:pPr>
        <w:pStyle w:val="Prrafodelista"/>
        <w:widowControl w:val="0"/>
        <w:numPr>
          <w:ilvl w:val="0"/>
          <w:numId w:val="16"/>
        </w:numPr>
        <w:pBdr>
          <w:top w:val="nil"/>
          <w:left w:val="nil"/>
          <w:bottom w:val="nil"/>
          <w:right w:val="nil"/>
          <w:between w:val="nil"/>
        </w:pBdr>
        <w:spacing w:before="302" w:line="264" w:lineRule="auto"/>
        <w:ind w:right="1132"/>
        <w:rPr>
          <w:color w:val="000000"/>
        </w:rPr>
      </w:pPr>
      <w:r w:rsidRPr="004F08CA">
        <w:rPr>
          <w:rFonts w:eastAsia="Arial" w:cs="Arial"/>
          <w:b/>
          <w:color w:val="000000"/>
        </w:rPr>
        <w:t>Tiempo de construcción</w:t>
      </w:r>
      <w:r w:rsidRPr="004F08CA">
        <w:rPr>
          <w:rFonts w:eastAsia="Arial" w:cs="Arial"/>
          <w:color w:val="000000"/>
        </w:rPr>
        <w:t xml:space="preserve">: se cuenta con un plazo estrecho de tiempo para su construcción, 4 semanas según la planificación. </w:t>
      </w:r>
    </w:p>
    <w:p w14:paraId="702809B8" w14:textId="39EF98DF" w:rsidR="00D772C4" w:rsidRPr="004F08CA" w:rsidRDefault="00000000" w:rsidP="004F08CA">
      <w:pPr>
        <w:pStyle w:val="Prrafodelista"/>
        <w:widowControl w:val="0"/>
        <w:numPr>
          <w:ilvl w:val="0"/>
          <w:numId w:val="16"/>
        </w:numPr>
        <w:pBdr>
          <w:top w:val="nil"/>
          <w:left w:val="nil"/>
          <w:bottom w:val="nil"/>
          <w:right w:val="nil"/>
          <w:between w:val="nil"/>
        </w:pBdr>
        <w:spacing w:line="264" w:lineRule="auto"/>
        <w:rPr>
          <w:color w:val="000000"/>
        </w:rPr>
      </w:pPr>
      <w:r w:rsidRPr="004F08CA">
        <w:rPr>
          <w:rFonts w:eastAsia="Arial" w:cs="Arial"/>
          <w:b/>
          <w:color w:val="000000"/>
        </w:rPr>
        <w:t>Infraestructura</w:t>
      </w:r>
      <w:r w:rsidRPr="004F08CA">
        <w:rPr>
          <w:rFonts w:eastAsia="Arial" w:cs="Arial"/>
          <w:color w:val="000000"/>
        </w:rPr>
        <w:t xml:space="preserve">: se cuenta con servidores de aplicación replicados y con una base de datos MySQL en estructura de </w:t>
      </w:r>
      <w:proofErr w:type="spellStart"/>
      <w:proofErr w:type="gramStart"/>
      <w:r w:rsidRPr="004F08CA">
        <w:rPr>
          <w:rFonts w:eastAsia="Arial" w:cs="Arial"/>
          <w:color w:val="000000"/>
        </w:rPr>
        <w:t>cluster</w:t>
      </w:r>
      <w:proofErr w:type="spellEnd"/>
      <w:proofErr w:type="gramEnd"/>
      <w:r w:rsidRPr="004F08CA">
        <w:rPr>
          <w:rFonts w:eastAsia="Arial" w:cs="Arial"/>
          <w:color w:val="000000"/>
        </w:rPr>
        <w:t xml:space="preserve">. </w:t>
      </w:r>
    </w:p>
    <w:p w14:paraId="4B09C8E9" w14:textId="1F372238" w:rsidR="00D772C4" w:rsidRPr="004F08CA" w:rsidRDefault="00000000" w:rsidP="004F08CA">
      <w:pPr>
        <w:pStyle w:val="Prrafodelista"/>
        <w:widowControl w:val="0"/>
        <w:numPr>
          <w:ilvl w:val="0"/>
          <w:numId w:val="16"/>
        </w:numPr>
        <w:pBdr>
          <w:top w:val="nil"/>
          <w:left w:val="nil"/>
          <w:bottom w:val="nil"/>
          <w:right w:val="nil"/>
          <w:between w:val="nil"/>
        </w:pBdr>
        <w:spacing w:before="302" w:line="264" w:lineRule="auto"/>
        <w:rPr>
          <w:color w:val="000000"/>
        </w:rPr>
      </w:pPr>
      <w:r w:rsidRPr="004F08CA">
        <w:rPr>
          <w:rFonts w:eastAsia="Arial" w:cs="Arial"/>
          <w:b/>
          <w:color w:val="000000"/>
        </w:rPr>
        <w:t>Otros componentes de software</w:t>
      </w:r>
      <w:r w:rsidRPr="004F08CA">
        <w:rPr>
          <w:rFonts w:eastAsia="Arial" w:cs="Arial"/>
          <w:color w:val="000000"/>
        </w:rPr>
        <w:t xml:space="preserve">: no se considera la adquisición y licenciamiento de otros componentes de software más allá de los sistemas operativos. </w:t>
      </w:r>
    </w:p>
    <w:p w14:paraId="516D7BC5" w14:textId="77777777" w:rsidR="00D772C4" w:rsidRPr="00BD564F" w:rsidRDefault="00000000" w:rsidP="00BD564F">
      <w:pPr>
        <w:pStyle w:val="Ttulo3"/>
      </w:pPr>
      <w:bookmarkStart w:id="11" w:name="_Toc209912326"/>
      <w:r w:rsidRPr="00BD564F">
        <w:t>2.3 Otros antecedentes y consideraciones</w:t>
      </w:r>
      <w:bookmarkEnd w:id="11"/>
      <w:r w:rsidRPr="00BD564F">
        <w:t xml:space="preserve"> </w:t>
      </w:r>
    </w:p>
    <w:p w14:paraId="70320855" w14:textId="77777777" w:rsidR="00D772C4" w:rsidRPr="004F08CA" w:rsidRDefault="00000000">
      <w:pPr>
        <w:widowControl w:val="0"/>
        <w:pBdr>
          <w:top w:val="nil"/>
          <w:left w:val="nil"/>
          <w:bottom w:val="nil"/>
          <w:right w:val="nil"/>
          <w:between w:val="nil"/>
        </w:pBdr>
        <w:spacing w:before="406" w:line="264" w:lineRule="auto"/>
        <w:rPr>
          <w:color w:val="000000"/>
        </w:rPr>
      </w:pPr>
      <w:r w:rsidRPr="004F08CA">
        <w:rPr>
          <w:rFonts w:eastAsia="Arial" w:cs="Arial"/>
          <w:color w:val="000000"/>
        </w:rPr>
        <w:t xml:space="preserve">La empresa desarrolladora cuenta con un </w:t>
      </w:r>
      <w:proofErr w:type="spellStart"/>
      <w:r w:rsidRPr="004F08CA">
        <w:rPr>
          <w:rFonts w:eastAsia="Arial" w:cs="Arial"/>
          <w:color w:val="000000"/>
        </w:rPr>
        <w:t>framework</w:t>
      </w:r>
      <w:proofErr w:type="spellEnd"/>
      <w:r w:rsidRPr="004F08CA">
        <w:rPr>
          <w:rFonts w:eastAsia="Arial" w:cs="Arial"/>
          <w:color w:val="000000"/>
        </w:rPr>
        <w:t xml:space="preserve"> que considera los siguientes componentes </w:t>
      </w:r>
      <w:r w:rsidRPr="004F08CA">
        <w:rPr>
          <w:rFonts w:eastAsia="Arial" w:cs="Arial"/>
          <w:color w:val="000000"/>
        </w:rPr>
        <w:lastRenderedPageBreak/>
        <w:t xml:space="preserve">que permiten satisfacer los requerimientos arquitectónicos: </w:t>
      </w:r>
    </w:p>
    <w:p w14:paraId="4A76A7EE" w14:textId="7DFF8285" w:rsidR="00D772C4" w:rsidRPr="004F08CA" w:rsidRDefault="00000000" w:rsidP="004F08CA">
      <w:pPr>
        <w:pStyle w:val="Prrafodelista"/>
        <w:widowControl w:val="0"/>
        <w:numPr>
          <w:ilvl w:val="0"/>
          <w:numId w:val="17"/>
        </w:numPr>
        <w:pBdr>
          <w:top w:val="nil"/>
          <w:left w:val="nil"/>
          <w:bottom w:val="nil"/>
          <w:right w:val="nil"/>
          <w:between w:val="nil"/>
        </w:pBdr>
        <w:spacing w:before="302" w:line="264" w:lineRule="auto"/>
        <w:rPr>
          <w:color w:val="000000"/>
        </w:rPr>
      </w:pPr>
      <w:r w:rsidRPr="004F08CA">
        <w:rPr>
          <w:rFonts w:eastAsia="Arial" w:cs="Arial"/>
          <w:color w:val="000000"/>
        </w:rPr>
        <w:t xml:space="preserve">Framework de inyección de dependencias, con esto se soporta la encapsulación y </w:t>
      </w:r>
      <w:proofErr w:type="spellStart"/>
      <w:r w:rsidRPr="004F08CA">
        <w:rPr>
          <w:rFonts w:eastAsia="Arial" w:cs="Arial"/>
          <w:color w:val="000000"/>
        </w:rPr>
        <w:t>modularización</w:t>
      </w:r>
      <w:proofErr w:type="spellEnd"/>
      <w:r w:rsidRPr="004F08CA">
        <w:rPr>
          <w:rFonts w:eastAsia="Arial" w:cs="Arial"/>
          <w:color w:val="000000"/>
        </w:rPr>
        <w:t xml:space="preserve"> de componentes para facilitar la mantenibilidad del sistema. Asimismo, privilegia el performance en tiempo de ejecución dado que es un </w:t>
      </w:r>
      <w:proofErr w:type="spellStart"/>
      <w:r w:rsidRPr="004F08CA">
        <w:rPr>
          <w:rFonts w:eastAsia="Arial" w:cs="Arial"/>
          <w:color w:val="000000"/>
        </w:rPr>
        <w:t>framework</w:t>
      </w:r>
      <w:proofErr w:type="spellEnd"/>
      <w:r w:rsidRPr="004F08CA">
        <w:rPr>
          <w:rFonts w:eastAsia="Arial" w:cs="Arial"/>
          <w:color w:val="000000"/>
        </w:rPr>
        <w:t xml:space="preserve"> liviano. </w:t>
      </w:r>
    </w:p>
    <w:p w14:paraId="45152376" w14:textId="66DFF533" w:rsidR="00D772C4" w:rsidRPr="004F08CA" w:rsidRDefault="00000000" w:rsidP="004F08CA">
      <w:pPr>
        <w:pStyle w:val="Prrafodelista"/>
        <w:widowControl w:val="0"/>
        <w:numPr>
          <w:ilvl w:val="0"/>
          <w:numId w:val="17"/>
        </w:numPr>
        <w:pBdr>
          <w:top w:val="nil"/>
          <w:left w:val="nil"/>
          <w:bottom w:val="nil"/>
          <w:right w:val="nil"/>
          <w:between w:val="nil"/>
        </w:pBdr>
        <w:spacing w:before="302" w:line="7757" w:lineRule="auto"/>
        <w:rPr>
          <w:color w:val="000000"/>
        </w:rPr>
      </w:pPr>
      <w:r w:rsidRPr="004F08CA">
        <w:rPr>
          <w:rFonts w:eastAsia="Arial" w:cs="Arial"/>
          <w:color w:val="000000"/>
        </w:rPr>
        <w:t xml:space="preserve">Framework de seguridad, con esto se soporta la meta de seguridad. </w:t>
      </w:r>
    </w:p>
    <w:p w14:paraId="6ED82E07" w14:textId="77777777" w:rsidR="00CB7F80" w:rsidRDefault="00CB7F80">
      <w:pPr>
        <w:rPr>
          <w:rFonts w:asciiTheme="majorHAnsi" w:eastAsiaTheme="majorEastAsia" w:hAnsiTheme="majorHAnsi" w:cstheme="majorBidi"/>
          <w:color w:val="365F91" w:themeColor="accent1" w:themeShade="BF"/>
          <w:sz w:val="32"/>
          <w:szCs w:val="32"/>
        </w:rPr>
      </w:pPr>
      <w:r>
        <w:br w:type="page"/>
      </w:r>
    </w:p>
    <w:p w14:paraId="56FE4314" w14:textId="36477820" w:rsidR="00D772C4" w:rsidRPr="00BD564F" w:rsidRDefault="00000000" w:rsidP="00CB7F80">
      <w:pPr>
        <w:pStyle w:val="Ttulo2"/>
        <w:numPr>
          <w:ilvl w:val="0"/>
          <w:numId w:val="4"/>
        </w:numPr>
      </w:pPr>
      <w:bookmarkStart w:id="12" w:name="_Toc209912327"/>
      <w:r w:rsidRPr="00BD564F">
        <w:lastRenderedPageBreak/>
        <w:t>Vista de Casos de Uso y Escenarios de Calidad</w:t>
      </w:r>
      <w:bookmarkEnd w:id="12"/>
      <w:r w:rsidRPr="00BD564F">
        <w:t xml:space="preserve"> </w:t>
      </w:r>
    </w:p>
    <w:p w14:paraId="73602E9A" w14:textId="77777777" w:rsidR="00D772C4" w:rsidRPr="004F08CA" w:rsidRDefault="00000000">
      <w:pPr>
        <w:widowControl w:val="0"/>
        <w:pBdr>
          <w:top w:val="nil"/>
          <w:left w:val="nil"/>
          <w:bottom w:val="nil"/>
          <w:right w:val="nil"/>
          <w:between w:val="nil"/>
        </w:pBdr>
        <w:spacing w:before="152" w:line="264" w:lineRule="auto"/>
        <w:rPr>
          <w:color w:val="000000"/>
        </w:rPr>
      </w:pPr>
      <w:r w:rsidRPr="004F08CA">
        <w:rPr>
          <w:rFonts w:eastAsia="Arial" w:cs="Arial"/>
          <w:color w:val="00000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 </w:t>
      </w:r>
    </w:p>
    <w:p w14:paraId="4BE8D011" w14:textId="77777777" w:rsidR="00D772C4" w:rsidRDefault="00000000" w:rsidP="00BD564F">
      <w:pPr>
        <w:pStyle w:val="Ttulo3"/>
        <w:rPr>
          <w:rFonts w:eastAsia="Arial"/>
        </w:rPr>
      </w:pPr>
      <w:bookmarkStart w:id="13" w:name="_Toc209912328"/>
      <w:r>
        <w:rPr>
          <w:rFonts w:eastAsia="Arial"/>
        </w:rPr>
        <w:t>3.1 Modelo de Casos de Uso</w:t>
      </w:r>
      <w:bookmarkEnd w:id="13"/>
      <w:r>
        <w:rPr>
          <w:rFonts w:eastAsia="Arial"/>
        </w:rPr>
        <w:t xml:space="preserve"> </w:t>
      </w:r>
    </w:p>
    <w:p w14:paraId="617159D9" w14:textId="77777777" w:rsidR="00C33FEF" w:rsidRPr="00C33FEF" w:rsidRDefault="00C33FEF" w:rsidP="00C33FEF"/>
    <w:p w14:paraId="5029A98F" w14:textId="77777777" w:rsidR="00D772C4" w:rsidRDefault="00C33FEF">
      <w:pPr>
        <w:widowControl w:val="0"/>
        <w:pBdr>
          <w:top w:val="nil"/>
          <w:left w:val="nil"/>
          <w:bottom w:val="nil"/>
          <w:right w:val="nil"/>
          <w:between w:val="nil"/>
        </w:pBdr>
        <w:spacing w:before="604" w:line="246" w:lineRule="auto"/>
        <w:rPr>
          <w:color w:val="000000"/>
          <w:sz w:val="15"/>
          <w:szCs w:val="15"/>
        </w:rPr>
      </w:pPr>
      <w:r>
        <w:rPr>
          <w:noProof/>
          <w:color w:val="000000"/>
          <w:sz w:val="15"/>
          <w:szCs w:val="15"/>
        </w:rPr>
        <w:drawing>
          <wp:inline distT="0" distB="0" distL="0" distR="0" wp14:anchorId="2D0D4EDB" wp14:editId="746A6B79">
            <wp:extent cx="5943600" cy="5128260"/>
            <wp:effectExtent l="0" t="0" r="0" b="0"/>
            <wp:docPr id="2038562410"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62410" name="Imagen 1" descr="Diagrama, Esquemáti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943600" cy="5128260"/>
                    </a:xfrm>
                    <a:prstGeom prst="rect">
                      <a:avLst/>
                    </a:prstGeom>
                  </pic:spPr>
                </pic:pic>
              </a:graphicData>
            </a:graphic>
          </wp:inline>
        </w:drawing>
      </w:r>
    </w:p>
    <w:p w14:paraId="56EB6FD2" w14:textId="77777777" w:rsidR="00C33FEF" w:rsidRDefault="00C33FEF">
      <w:pPr>
        <w:widowControl w:val="0"/>
        <w:pBdr>
          <w:top w:val="nil"/>
          <w:left w:val="nil"/>
          <w:bottom w:val="nil"/>
          <w:right w:val="nil"/>
          <w:between w:val="nil"/>
        </w:pBdr>
        <w:spacing w:before="604" w:line="246" w:lineRule="auto"/>
        <w:rPr>
          <w:color w:val="000000"/>
          <w:sz w:val="15"/>
          <w:szCs w:val="15"/>
        </w:rPr>
      </w:pPr>
    </w:p>
    <w:p w14:paraId="3D82FB69" w14:textId="4F8B461B" w:rsidR="00C33FEF" w:rsidRDefault="00C33FEF">
      <w:pPr>
        <w:widowControl w:val="0"/>
        <w:pBdr>
          <w:top w:val="nil"/>
          <w:left w:val="nil"/>
          <w:bottom w:val="nil"/>
          <w:right w:val="nil"/>
          <w:between w:val="nil"/>
        </w:pBdr>
        <w:spacing w:before="604" w:line="246" w:lineRule="auto"/>
        <w:rPr>
          <w:color w:val="000000"/>
          <w:sz w:val="15"/>
          <w:szCs w:val="15"/>
        </w:rPr>
        <w:sectPr w:rsidR="00C33FEF">
          <w:type w:val="continuous"/>
          <w:pgSz w:w="12240" w:h="15840"/>
          <w:pgMar w:top="825" w:right="1440" w:bottom="753" w:left="1440" w:header="0" w:footer="720" w:gutter="0"/>
          <w:cols w:space="720" w:equalWidth="0">
            <w:col w:w="9360" w:space="0"/>
          </w:cols>
        </w:sectPr>
      </w:pPr>
    </w:p>
    <w:p w14:paraId="64F3BFD0" w14:textId="77777777" w:rsidR="00D772C4" w:rsidRDefault="00000000" w:rsidP="00BD564F">
      <w:pPr>
        <w:pStyle w:val="Ttulo3"/>
        <w:rPr>
          <w:rFonts w:eastAsia="Arial"/>
        </w:rPr>
      </w:pPr>
      <w:bookmarkStart w:id="14" w:name="_Toc209912329"/>
      <w:r>
        <w:rPr>
          <w:rFonts w:eastAsia="Arial"/>
        </w:rPr>
        <w:t>3.2 Especificación de Casos de Uso Relevantes</w:t>
      </w:r>
      <w:bookmarkEnd w:id="14"/>
      <w:r>
        <w:rPr>
          <w:rFonts w:eastAsia="Arial"/>
        </w:rPr>
        <w:t xml:space="preserve"> </w:t>
      </w:r>
    </w:p>
    <w:p w14:paraId="4FF0326F" w14:textId="77777777" w:rsidR="00C33FEF" w:rsidRPr="00C33FEF" w:rsidRDefault="00C33FEF" w:rsidP="00C33FEF"/>
    <w:p w14:paraId="325D9E01" w14:textId="77777777" w:rsidR="00C33FEF" w:rsidRDefault="00C33FEF" w:rsidP="00C33FEF">
      <w:pPr>
        <w:rPr>
          <w:rFonts w:eastAsia="Arial"/>
        </w:rPr>
      </w:pPr>
      <w:r w:rsidRPr="00C33FEF">
        <w:rPr>
          <w:rFonts w:eastAsia="Arial"/>
        </w:rPr>
        <w:t>Los casos de uso considerados más relevantes para el desarrollo de la arquitectura fueron determinados según los siguientes criterios:</w:t>
      </w:r>
    </w:p>
    <w:p w14:paraId="3FB0A667" w14:textId="2047D740" w:rsidR="00C33FEF" w:rsidRPr="00C33FEF" w:rsidRDefault="00C33FEF" w:rsidP="00C33FEF">
      <w:pPr>
        <w:pStyle w:val="Prrafodelista"/>
        <w:numPr>
          <w:ilvl w:val="0"/>
          <w:numId w:val="13"/>
        </w:numPr>
        <w:rPr>
          <w:rFonts w:eastAsia="Arial"/>
        </w:rPr>
      </w:pPr>
      <w:r w:rsidRPr="00C33FEF">
        <w:rPr>
          <w:rFonts w:eastAsia="Arial"/>
        </w:rPr>
        <w:lastRenderedPageBreak/>
        <w:t>Su implementación involucra varios componentes del sistema y requiere coordinación entre módulos de procesamiento, animación y captura.</w:t>
      </w:r>
    </w:p>
    <w:p w14:paraId="76EC8A37" w14:textId="0C4F2306" w:rsidR="00C33FEF" w:rsidRPr="00C33FEF" w:rsidRDefault="00C33FEF" w:rsidP="00C33FEF">
      <w:pPr>
        <w:pStyle w:val="Prrafodelista"/>
        <w:numPr>
          <w:ilvl w:val="0"/>
          <w:numId w:val="13"/>
        </w:numPr>
        <w:rPr>
          <w:rFonts w:eastAsia="Arial"/>
        </w:rPr>
      </w:pPr>
      <w:r w:rsidRPr="00C33FEF">
        <w:rPr>
          <w:rFonts w:eastAsia="Arial"/>
        </w:rPr>
        <w:t>Su ejecución representa puntos críticos del flujo de conversión voz-a-seña, afectando directamente la calidad y comprensión de los resultados.</w:t>
      </w:r>
    </w:p>
    <w:p w14:paraId="6B7F6726" w14:textId="25A9A705" w:rsidR="00C33FEF" w:rsidRPr="00C33FEF" w:rsidRDefault="00C33FEF" w:rsidP="00C33FEF">
      <w:pPr>
        <w:pStyle w:val="Prrafodelista"/>
        <w:numPr>
          <w:ilvl w:val="0"/>
          <w:numId w:val="13"/>
        </w:numPr>
        <w:rPr>
          <w:rFonts w:eastAsia="Arial"/>
        </w:rPr>
      </w:pPr>
      <w:r w:rsidRPr="00C33FEF">
        <w:rPr>
          <w:rFonts w:eastAsia="Arial"/>
        </w:rPr>
        <w:t>Incluyen interacciones entre distintos actores (Usuario, Sistema, Administrador Técnico) y manipulación de archivos multimedia.</w:t>
      </w:r>
    </w:p>
    <w:p w14:paraId="39E95F7E" w14:textId="5A9A28C3" w:rsidR="00C33FEF" w:rsidRPr="00C33FEF" w:rsidRDefault="00C33FEF" w:rsidP="00C33FEF">
      <w:pPr>
        <w:pStyle w:val="Prrafodelista"/>
        <w:numPr>
          <w:ilvl w:val="0"/>
          <w:numId w:val="13"/>
        </w:numPr>
        <w:rPr>
          <w:rFonts w:eastAsia="Arial"/>
        </w:rPr>
      </w:pPr>
      <w:r w:rsidRPr="00C33FEF">
        <w:rPr>
          <w:rFonts w:eastAsia="Arial"/>
        </w:rPr>
        <w:t>Representan los escenarios más complejos y de mayor riesgo técnico dentro del MVP, debido a la dependencia de hardware y software local.</w:t>
      </w:r>
    </w:p>
    <w:p w14:paraId="336A59C2" w14:textId="0391B437" w:rsidR="00D772C4" w:rsidRPr="004F08CA" w:rsidRDefault="00C33FEF">
      <w:pPr>
        <w:widowControl w:val="0"/>
        <w:pBdr>
          <w:top w:val="nil"/>
          <w:left w:val="nil"/>
          <w:bottom w:val="nil"/>
          <w:right w:val="nil"/>
          <w:between w:val="nil"/>
        </w:pBdr>
        <w:spacing w:before="419" w:line="264" w:lineRule="auto"/>
        <w:ind w:left="262" w:right="1022" w:hanging="7"/>
        <w:rPr>
          <w:rFonts w:eastAsia="Arial" w:cs="Arial"/>
          <w:color w:val="000000"/>
        </w:rPr>
      </w:pPr>
      <w:r w:rsidRPr="004F08CA">
        <w:rPr>
          <w:rFonts w:eastAsia="Arial" w:cs="Arial"/>
          <w:color w:val="000000"/>
        </w:rPr>
        <w:t xml:space="preserve">A </w:t>
      </w:r>
      <w:proofErr w:type="gramStart"/>
      <w:r w:rsidRPr="004F08CA">
        <w:rPr>
          <w:rFonts w:eastAsia="Arial" w:cs="Arial"/>
          <w:color w:val="000000"/>
        </w:rPr>
        <w:t>continuación</w:t>
      </w:r>
      <w:proofErr w:type="gramEnd"/>
      <w:r w:rsidRPr="004F08CA">
        <w:rPr>
          <w:rFonts w:eastAsia="Arial" w:cs="Arial"/>
          <w:color w:val="000000"/>
        </w:rPr>
        <w:t xml:space="preserve"> se listan los casos de uso relevantes, los cuales pueden encontrarse con su especificación detallada en el documento “Especificación de Casos de Uso CatchAI”:</w:t>
      </w:r>
    </w:p>
    <w:p w14:paraId="3B230026" w14:textId="77777777" w:rsidR="00C33FEF" w:rsidRDefault="00C33FEF">
      <w:pPr>
        <w:widowControl w:val="0"/>
        <w:pBdr>
          <w:top w:val="nil"/>
          <w:left w:val="nil"/>
          <w:bottom w:val="nil"/>
          <w:right w:val="nil"/>
          <w:between w:val="nil"/>
        </w:pBdr>
        <w:spacing w:before="419" w:line="264" w:lineRule="auto"/>
        <w:ind w:left="262" w:right="1022" w:hanging="7"/>
        <w:rPr>
          <w:color w:val="000000"/>
          <w:sz w:val="19"/>
          <w:szCs w:val="19"/>
        </w:rPr>
      </w:pPr>
    </w:p>
    <w:tbl>
      <w:tblPr>
        <w:tblW w:w="8900" w:type="dxa"/>
        <w:tblCellMar>
          <w:left w:w="70" w:type="dxa"/>
          <w:right w:w="70" w:type="dxa"/>
        </w:tblCellMar>
        <w:tblLook w:val="04A0" w:firstRow="1" w:lastRow="0" w:firstColumn="1" w:lastColumn="0" w:noHBand="0" w:noVBand="1"/>
      </w:tblPr>
      <w:tblGrid>
        <w:gridCol w:w="1660"/>
        <w:gridCol w:w="3180"/>
        <w:gridCol w:w="2460"/>
        <w:gridCol w:w="1600"/>
      </w:tblGrid>
      <w:tr w:rsidR="00C33FEF" w:rsidRPr="00C33FEF" w14:paraId="02283575" w14:textId="77777777" w:rsidTr="00C33FEF">
        <w:trPr>
          <w:trHeight w:val="396"/>
        </w:trPr>
        <w:tc>
          <w:tcPr>
            <w:tcW w:w="166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2331462F" w14:textId="77777777" w:rsidR="00C33FEF" w:rsidRPr="00C33FEF" w:rsidRDefault="00C33FEF" w:rsidP="00C33FEF">
            <w:pPr>
              <w:spacing w:after="0" w:line="240" w:lineRule="auto"/>
              <w:jc w:val="center"/>
              <w:rPr>
                <w:rFonts w:ascii="Aptos Narrow" w:eastAsia="Times New Roman" w:hAnsi="Aptos Narrow" w:cs="Times New Roman"/>
                <w:b/>
                <w:bCs/>
                <w:color w:val="FFFFFF"/>
              </w:rPr>
            </w:pPr>
            <w:r w:rsidRPr="00C33FEF">
              <w:rPr>
                <w:rFonts w:ascii="Aptos Narrow" w:eastAsia="Times New Roman" w:hAnsi="Aptos Narrow" w:cs="Times New Roman"/>
                <w:b/>
                <w:bCs/>
                <w:color w:val="FFFFFF"/>
              </w:rPr>
              <w:t>Código</w:t>
            </w:r>
          </w:p>
        </w:tc>
        <w:tc>
          <w:tcPr>
            <w:tcW w:w="318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45E3F6F" w14:textId="77777777" w:rsidR="00C33FEF" w:rsidRPr="00C33FEF" w:rsidRDefault="00C33FEF" w:rsidP="00C33FEF">
            <w:pPr>
              <w:spacing w:after="0" w:line="240" w:lineRule="auto"/>
              <w:jc w:val="center"/>
              <w:rPr>
                <w:rFonts w:ascii="Aptos Narrow" w:eastAsia="Times New Roman" w:hAnsi="Aptos Narrow" w:cs="Times New Roman"/>
                <w:b/>
                <w:bCs/>
                <w:color w:val="FFFFFF"/>
              </w:rPr>
            </w:pPr>
            <w:r w:rsidRPr="00C33FEF">
              <w:rPr>
                <w:rFonts w:ascii="Aptos Narrow" w:eastAsia="Times New Roman" w:hAnsi="Aptos Narrow" w:cs="Times New Roman"/>
                <w:b/>
                <w:bCs/>
                <w:color w:val="FFFFFF"/>
              </w:rPr>
              <w:t>Nombre del Caso de Uso</w:t>
            </w:r>
          </w:p>
        </w:tc>
        <w:tc>
          <w:tcPr>
            <w:tcW w:w="246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EB44E4F" w14:textId="77777777" w:rsidR="00C33FEF" w:rsidRPr="00C33FEF" w:rsidRDefault="00C33FEF" w:rsidP="00C33FEF">
            <w:pPr>
              <w:spacing w:after="0" w:line="240" w:lineRule="auto"/>
              <w:jc w:val="center"/>
              <w:rPr>
                <w:rFonts w:ascii="Aptos Narrow" w:eastAsia="Times New Roman" w:hAnsi="Aptos Narrow" w:cs="Times New Roman"/>
                <w:b/>
                <w:bCs/>
                <w:color w:val="FFFFFF"/>
              </w:rPr>
            </w:pPr>
            <w:r w:rsidRPr="00C33FEF">
              <w:rPr>
                <w:rFonts w:ascii="Aptos Narrow" w:eastAsia="Times New Roman" w:hAnsi="Aptos Narrow" w:cs="Times New Roman"/>
                <w:b/>
                <w:bCs/>
                <w:color w:val="FFFFFF"/>
              </w:rPr>
              <w:t>Actores Involucrados</w:t>
            </w:r>
          </w:p>
        </w:tc>
        <w:tc>
          <w:tcPr>
            <w:tcW w:w="1600"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62CDD08" w14:textId="77777777" w:rsidR="00C33FEF" w:rsidRPr="00C33FEF" w:rsidRDefault="00C33FEF" w:rsidP="00C33FEF">
            <w:pPr>
              <w:spacing w:after="0" w:line="240" w:lineRule="auto"/>
              <w:jc w:val="center"/>
              <w:rPr>
                <w:rFonts w:ascii="Aptos Narrow" w:eastAsia="Times New Roman" w:hAnsi="Aptos Narrow" w:cs="Times New Roman"/>
                <w:b/>
                <w:bCs/>
                <w:color w:val="FFFFFF"/>
              </w:rPr>
            </w:pPr>
            <w:r w:rsidRPr="00C33FEF">
              <w:rPr>
                <w:rFonts w:ascii="Aptos Narrow" w:eastAsia="Times New Roman" w:hAnsi="Aptos Narrow" w:cs="Times New Roman"/>
                <w:b/>
                <w:bCs/>
                <w:color w:val="FFFFFF"/>
              </w:rPr>
              <w:t>Prioridad</w:t>
            </w:r>
          </w:p>
        </w:tc>
      </w:tr>
      <w:tr w:rsidR="00C33FEF" w:rsidRPr="00C33FEF" w14:paraId="1CC3F2AA"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5B9769CC"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CU-01</w:t>
            </w:r>
          </w:p>
        </w:tc>
        <w:tc>
          <w:tcPr>
            <w:tcW w:w="318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5AC29BF7"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Cargar Archivo</w:t>
            </w:r>
          </w:p>
        </w:tc>
        <w:tc>
          <w:tcPr>
            <w:tcW w:w="24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76E62FF0"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Usuario</w:t>
            </w:r>
          </w:p>
        </w:tc>
        <w:tc>
          <w:tcPr>
            <w:tcW w:w="160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77CA08E3"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Alta</w:t>
            </w:r>
          </w:p>
        </w:tc>
      </w:tr>
      <w:tr w:rsidR="00C33FEF" w:rsidRPr="00C33FEF" w14:paraId="4E5E4312"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vAlign w:val="center"/>
            <w:hideMark/>
          </w:tcPr>
          <w:p w14:paraId="24412386"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CU-02</w:t>
            </w:r>
          </w:p>
        </w:tc>
        <w:tc>
          <w:tcPr>
            <w:tcW w:w="3180" w:type="dxa"/>
            <w:tcBorders>
              <w:top w:val="single" w:sz="4" w:space="0" w:color="auto"/>
              <w:left w:val="single" w:sz="4" w:space="0" w:color="auto"/>
              <w:bottom w:val="single" w:sz="4" w:space="0" w:color="auto"/>
              <w:right w:val="single" w:sz="4" w:space="0" w:color="auto"/>
            </w:tcBorders>
            <w:vAlign w:val="center"/>
            <w:hideMark/>
          </w:tcPr>
          <w:p w14:paraId="71FC9542"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Grabar Audio</w:t>
            </w:r>
          </w:p>
        </w:tc>
        <w:tc>
          <w:tcPr>
            <w:tcW w:w="2460" w:type="dxa"/>
            <w:tcBorders>
              <w:top w:val="single" w:sz="4" w:space="0" w:color="auto"/>
              <w:left w:val="single" w:sz="4" w:space="0" w:color="auto"/>
              <w:bottom w:val="single" w:sz="4" w:space="0" w:color="auto"/>
              <w:right w:val="single" w:sz="4" w:space="0" w:color="auto"/>
            </w:tcBorders>
            <w:vAlign w:val="center"/>
            <w:hideMark/>
          </w:tcPr>
          <w:p w14:paraId="01F6ED0E"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Usuario</w:t>
            </w:r>
          </w:p>
        </w:tc>
        <w:tc>
          <w:tcPr>
            <w:tcW w:w="1600" w:type="dxa"/>
            <w:tcBorders>
              <w:top w:val="single" w:sz="4" w:space="0" w:color="auto"/>
              <w:left w:val="single" w:sz="4" w:space="0" w:color="auto"/>
              <w:bottom w:val="single" w:sz="4" w:space="0" w:color="auto"/>
              <w:right w:val="single" w:sz="4" w:space="0" w:color="auto"/>
            </w:tcBorders>
            <w:vAlign w:val="center"/>
            <w:hideMark/>
          </w:tcPr>
          <w:p w14:paraId="78F0F119"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Alta</w:t>
            </w:r>
          </w:p>
        </w:tc>
      </w:tr>
      <w:tr w:rsidR="00C33FEF" w:rsidRPr="00C33FEF" w14:paraId="3DAD28BF"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113FE52E"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CU-03</w:t>
            </w:r>
          </w:p>
        </w:tc>
        <w:tc>
          <w:tcPr>
            <w:tcW w:w="318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5B47CECE"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Transcribir Audio</w:t>
            </w:r>
          </w:p>
        </w:tc>
        <w:tc>
          <w:tcPr>
            <w:tcW w:w="24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6CD59E68"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Sistema</w:t>
            </w:r>
          </w:p>
        </w:tc>
        <w:tc>
          <w:tcPr>
            <w:tcW w:w="160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5A2AF95C"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Alta</w:t>
            </w:r>
          </w:p>
        </w:tc>
      </w:tr>
      <w:tr w:rsidR="00C33FEF" w:rsidRPr="00C33FEF" w14:paraId="4CD81E73"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vAlign w:val="center"/>
            <w:hideMark/>
          </w:tcPr>
          <w:p w14:paraId="3700F790"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CU-04</w:t>
            </w:r>
          </w:p>
        </w:tc>
        <w:tc>
          <w:tcPr>
            <w:tcW w:w="3180" w:type="dxa"/>
            <w:tcBorders>
              <w:top w:val="single" w:sz="4" w:space="0" w:color="auto"/>
              <w:left w:val="single" w:sz="4" w:space="0" w:color="auto"/>
              <w:bottom w:val="single" w:sz="4" w:space="0" w:color="auto"/>
              <w:right w:val="single" w:sz="4" w:space="0" w:color="auto"/>
            </w:tcBorders>
            <w:vAlign w:val="center"/>
            <w:hideMark/>
          </w:tcPr>
          <w:p w14:paraId="3B26106D"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Preprocesar Texto</w:t>
            </w:r>
          </w:p>
        </w:tc>
        <w:tc>
          <w:tcPr>
            <w:tcW w:w="2460" w:type="dxa"/>
            <w:tcBorders>
              <w:top w:val="single" w:sz="4" w:space="0" w:color="auto"/>
              <w:left w:val="single" w:sz="4" w:space="0" w:color="auto"/>
              <w:bottom w:val="single" w:sz="4" w:space="0" w:color="auto"/>
              <w:right w:val="single" w:sz="4" w:space="0" w:color="auto"/>
            </w:tcBorders>
            <w:vAlign w:val="center"/>
            <w:hideMark/>
          </w:tcPr>
          <w:p w14:paraId="3E50F985"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Sistema</w:t>
            </w:r>
          </w:p>
        </w:tc>
        <w:tc>
          <w:tcPr>
            <w:tcW w:w="1600" w:type="dxa"/>
            <w:tcBorders>
              <w:top w:val="single" w:sz="4" w:space="0" w:color="auto"/>
              <w:left w:val="single" w:sz="4" w:space="0" w:color="auto"/>
              <w:bottom w:val="single" w:sz="4" w:space="0" w:color="auto"/>
              <w:right w:val="single" w:sz="4" w:space="0" w:color="auto"/>
            </w:tcBorders>
            <w:vAlign w:val="center"/>
            <w:hideMark/>
          </w:tcPr>
          <w:p w14:paraId="43812794"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Media</w:t>
            </w:r>
          </w:p>
        </w:tc>
      </w:tr>
      <w:tr w:rsidR="00C33FEF" w:rsidRPr="00C33FEF" w14:paraId="739254AA"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1A14F8C6"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CU-05</w:t>
            </w:r>
          </w:p>
        </w:tc>
        <w:tc>
          <w:tcPr>
            <w:tcW w:w="318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319872FC"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Consultar Diccionario</w:t>
            </w:r>
          </w:p>
        </w:tc>
        <w:tc>
          <w:tcPr>
            <w:tcW w:w="24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40800A15"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Sistema</w:t>
            </w:r>
          </w:p>
        </w:tc>
        <w:tc>
          <w:tcPr>
            <w:tcW w:w="160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0B0FADFC"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Alta</w:t>
            </w:r>
          </w:p>
        </w:tc>
      </w:tr>
      <w:tr w:rsidR="00C33FEF" w:rsidRPr="00C33FEF" w14:paraId="416CA6D5"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vAlign w:val="center"/>
            <w:hideMark/>
          </w:tcPr>
          <w:p w14:paraId="4FC6FFD5"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CU-06</w:t>
            </w:r>
          </w:p>
        </w:tc>
        <w:tc>
          <w:tcPr>
            <w:tcW w:w="3180" w:type="dxa"/>
            <w:tcBorders>
              <w:top w:val="single" w:sz="4" w:space="0" w:color="auto"/>
              <w:left w:val="single" w:sz="4" w:space="0" w:color="auto"/>
              <w:bottom w:val="single" w:sz="4" w:space="0" w:color="auto"/>
              <w:right w:val="single" w:sz="4" w:space="0" w:color="auto"/>
            </w:tcBorders>
            <w:vAlign w:val="center"/>
            <w:hideMark/>
          </w:tcPr>
          <w:p w14:paraId="205174CF"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Seleccionar Seña</w:t>
            </w:r>
          </w:p>
        </w:tc>
        <w:tc>
          <w:tcPr>
            <w:tcW w:w="2460" w:type="dxa"/>
            <w:tcBorders>
              <w:top w:val="single" w:sz="4" w:space="0" w:color="auto"/>
              <w:left w:val="single" w:sz="4" w:space="0" w:color="auto"/>
              <w:bottom w:val="single" w:sz="4" w:space="0" w:color="auto"/>
              <w:right w:val="single" w:sz="4" w:space="0" w:color="auto"/>
            </w:tcBorders>
            <w:vAlign w:val="center"/>
            <w:hideMark/>
          </w:tcPr>
          <w:p w14:paraId="6FFAE849"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Sistema</w:t>
            </w:r>
          </w:p>
        </w:tc>
        <w:tc>
          <w:tcPr>
            <w:tcW w:w="1600" w:type="dxa"/>
            <w:tcBorders>
              <w:top w:val="single" w:sz="4" w:space="0" w:color="auto"/>
              <w:left w:val="single" w:sz="4" w:space="0" w:color="auto"/>
              <w:bottom w:val="single" w:sz="4" w:space="0" w:color="auto"/>
              <w:right w:val="single" w:sz="4" w:space="0" w:color="auto"/>
            </w:tcBorders>
            <w:vAlign w:val="center"/>
            <w:hideMark/>
          </w:tcPr>
          <w:p w14:paraId="07AE367A"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Alta</w:t>
            </w:r>
          </w:p>
        </w:tc>
      </w:tr>
      <w:tr w:rsidR="00C33FEF" w:rsidRPr="00C33FEF" w14:paraId="3C28CFC9"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00492248"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CU-07</w:t>
            </w:r>
          </w:p>
        </w:tc>
        <w:tc>
          <w:tcPr>
            <w:tcW w:w="318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10B4E306"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Deletrear</w:t>
            </w:r>
          </w:p>
        </w:tc>
        <w:tc>
          <w:tcPr>
            <w:tcW w:w="24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06761FDF"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Sistema</w:t>
            </w:r>
          </w:p>
        </w:tc>
        <w:tc>
          <w:tcPr>
            <w:tcW w:w="160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7CB162D0"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Media</w:t>
            </w:r>
          </w:p>
        </w:tc>
      </w:tr>
      <w:tr w:rsidR="00C33FEF" w:rsidRPr="00C33FEF" w14:paraId="04A4A60A"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vAlign w:val="center"/>
            <w:hideMark/>
          </w:tcPr>
          <w:p w14:paraId="04B8389A"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CU-08</w:t>
            </w:r>
          </w:p>
        </w:tc>
        <w:tc>
          <w:tcPr>
            <w:tcW w:w="3180" w:type="dxa"/>
            <w:tcBorders>
              <w:top w:val="single" w:sz="4" w:space="0" w:color="auto"/>
              <w:left w:val="single" w:sz="4" w:space="0" w:color="auto"/>
              <w:bottom w:val="single" w:sz="4" w:space="0" w:color="auto"/>
              <w:right w:val="single" w:sz="4" w:space="0" w:color="auto"/>
            </w:tcBorders>
            <w:vAlign w:val="center"/>
            <w:hideMark/>
          </w:tcPr>
          <w:p w14:paraId="2A60129C"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Reproducir Animación</w:t>
            </w:r>
          </w:p>
        </w:tc>
        <w:tc>
          <w:tcPr>
            <w:tcW w:w="2460" w:type="dxa"/>
            <w:tcBorders>
              <w:top w:val="single" w:sz="4" w:space="0" w:color="auto"/>
              <w:left w:val="single" w:sz="4" w:space="0" w:color="auto"/>
              <w:bottom w:val="single" w:sz="4" w:space="0" w:color="auto"/>
              <w:right w:val="single" w:sz="4" w:space="0" w:color="auto"/>
            </w:tcBorders>
            <w:vAlign w:val="center"/>
            <w:hideMark/>
          </w:tcPr>
          <w:p w14:paraId="42B6BA05"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Sistema</w:t>
            </w:r>
          </w:p>
        </w:tc>
        <w:tc>
          <w:tcPr>
            <w:tcW w:w="1600" w:type="dxa"/>
            <w:tcBorders>
              <w:top w:val="single" w:sz="4" w:space="0" w:color="auto"/>
              <w:left w:val="single" w:sz="4" w:space="0" w:color="auto"/>
              <w:bottom w:val="single" w:sz="4" w:space="0" w:color="auto"/>
              <w:right w:val="single" w:sz="4" w:space="0" w:color="auto"/>
            </w:tcBorders>
            <w:vAlign w:val="center"/>
            <w:hideMark/>
          </w:tcPr>
          <w:p w14:paraId="770B395D"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Alta</w:t>
            </w:r>
          </w:p>
        </w:tc>
      </w:tr>
      <w:tr w:rsidR="00C33FEF" w:rsidRPr="00C33FEF" w14:paraId="7020FF49"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3B828DD9"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CU-09</w:t>
            </w:r>
          </w:p>
        </w:tc>
        <w:tc>
          <w:tcPr>
            <w:tcW w:w="318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1A888ADC"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Capturar Animación</w:t>
            </w:r>
          </w:p>
        </w:tc>
        <w:tc>
          <w:tcPr>
            <w:tcW w:w="24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0343E946"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Sistema</w:t>
            </w:r>
          </w:p>
        </w:tc>
        <w:tc>
          <w:tcPr>
            <w:tcW w:w="160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5F58E39E"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Media</w:t>
            </w:r>
          </w:p>
        </w:tc>
      </w:tr>
      <w:tr w:rsidR="00C33FEF" w:rsidRPr="00C33FEF" w14:paraId="1CD85EA8"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vAlign w:val="center"/>
            <w:hideMark/>
          </w:tcPr>
          <w:p w14:paraId="3CEE9106"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CU-10</w:t>
            </w:r>
          </w:p>
        </w:tc>
        <w:tc>
          <w:tcPr>
            <w:tcW w:w="3180" w:type="dxa"/>
            <w:tcBorders>
              <w:top w:val="single" w:sz="4" w:space="0" w:color="auto"/>
              <w:left w:val="single" w:sz="4" w:space="0" w:color="auto"/>
              <w:bottom w:val="single" w:sz="4" w:space="0" w:color="auto"/>
              <w:right w:val="single" w:sz="4" w:space="0" w:color="auto"/>
            </w:tcBorders>
            <w:vAlign w:val="center"/>
            <w:hideMark/>
          </w:tcPr>
          <w:p w14:paraId="273E769D"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Mantener Diccionario</w:t>
            </w:r>
          </w:p>
        </w:tc>
        <w:tc>
          <w:tcPr>
            <w:tcW w:w="2460" w:type="dxa"/>
            <w:tcBorders>
              <w:top w:val="single" w:sz="4" w:space="0" w:color="auto"/>
              <w:left w:val="single" w:sz="4" w:space="0" w:color="auto"/>
              <w:bottom w:val="single" w:sz="4" w:space="0" w:color="auto"/>
              <w:right w:val="single" w:sz="4" w:space="0" w:color="auto"/>
            </w:tcBorders>
            <w:vAlign w:val="center"/>
            <w:hideMark/>
          </w:tcPr>
          <w:p w14:paraId="225919F0"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Administrador Técnico</w:t>
            </w:r>
          </w:p>
        </w:tc>
        <w:tc>
          <w:tcPr>
            <w:tcW w:w="1600" w:type="dxa"/>
            <w:tcBorders>
              <w:top w:val="single" w:sz="4" w:space="0" w:color="auto"/>
              <w:left w:val="single" w:sz="4" w:space="0" w:color="auto"/>
              <w:bottom w:val="single" w:sz="4" w:space="0" w:color="auto"/>
              <w:right w:val="single" w:sz="4" w:space="0" w:color="auto"/>
            </w:tcBorders>
            <w:vAlign w:val="center"/>
            <w:hideMark/>
          </w:tcPr>
          <w:p w14:paraId="4F44C8CE"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Media</w:t>
            </w:r>
          </w:p>
        </w:tc>
      </w:tr>
      <w:tr w:rsidR="00C33FEF" w:rsidRPr="00C33FEF" w14:paraId="787972B0" w14:textId="77777777" w:rsidTr="00C33FEF">
        <w:trPr>
          <w:trHeight w:val="288"/>
        </w:trPr>
        <w:tc>
          <w:tcPr>
            <w:tcW w:w="16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33B40203"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CU-11</w:t>
            </w:r>
          </w:p>
        </w:tc>
        <w:tc>
          <w:tcPr>
            <w:tcW w:w="318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1BBE02A9"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Revisar Logs</w:t>
            </w:r>
          </w:p>
        </w:tc>
        <w:tc>
          <w:tcPr>
            <w:tcW w:w="246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6378D181"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Administrador Técnico</w:t>
            </w:r>
          </w:p>
        </w:tc>
        <w:tc>
          <w:tcPr>
            <w:tcW w:w="1600" w:type="dxa"/>
            <w:tcBorders>
              <w:top w:val="single" w:sz="4" w:space="0" w:color="auto"/>
              <w:left w:val="single" w:sz="4" w:space="0" w:color="auto"/>
              <w:bottom w:val="single" w:sz="4" w:space="0" w:color="auto"/>
              <w:right w:val="single" w:sz="4" w:space="0" w:color="auto"/>
            </w:tcBorders>
            <w:shd w:val="clear" w:color="C0E6F5" w:fill="C0E6F5"/>
            <w:vAlign w:val="center"/>
            <w:hideMark/>
          </w:tcPr>
          <w:p w14:paraId="2D0A1FFA" w14:textId="77777777" w:rsidR="00C33FEF" w:rsidRPr="00C33FEF" w:rsidRDefault="00C33FEF" w:rsidP="00C33FEF">
            <w:pPr>
              <w:spacing w:after="0" w:line="240" w:lineRule="auto"/>
              <w:rPr>
                <w:rFonts w:ascii="Aptos Narrow" w:eastAsia="Times New Roman" w:hAnsi="Aptos Narrow" w:cs="Times New Roman"/>
                <w:color w:val="000000"/>
              </w:rPr>
            </w:pPr>
            <w:r w:rsidRPr="00C33FEF">
              <w:rPr>
                <w:rFonts w:ascii="Aptos Narrow" w:eastAsia="Times New Roman" w:hAnsi="Aptos Narrow" w:cs="Times New Roman"/>
                <w:color w:val="000000"/>
              </w:rPr>
              <w:t>Media</w:t>
            </w:r>
          </w:p>
        </w:tc>
      </w:tr>
    </w:tbl>
    <w:p w14:paraId="02891C6D" w14:textId="77777777" w:rsidR="00D772C4" w:rsidRDefault="00D772C4">
      <w:pPr>
        <w:widowControl w:val="0"/>
        <w:pBdr>
          <w:top w:val="nil"/>
          <w:left w:val="nil"/>
          <w:bottom w:val="nil"/>
          <w:right w:val="nil"/>
          <w:between w:val="nil"/>
        </w:pBdr>
        <w:rPr>
          <w:color w:val="000000"/>
        </w:rPr>
      </w:pPr>
    </w:p>
    <w:p w14:paraId="4CF280BA" w14:textId="678B020B" w:rsidR="00D772C4" w:rsidRDefault="00D772C4">
      <w:pPr>
        <w:widowControl w:val="0"/>
        <w:pBdr>
          <w:top w:val="nil"/>
          <w:left w:val="nil"/>
          <w:bottom w:val="nil"/>
          <w:right w:val="nil"/>
          <w:between w:val="nil"/>
        </w:pBdr>
        <w:spacing w:line="204" w:lineRule="auto"/>
        <w:ind w:left="285" w:right="465"/>
        <w:rPr>
          <w:color w:val="000000"/>
          <w:sz w:val="15"/>
          <w:szCs w:val="15"/>
        </w:rPr>
      </w:pPr>
    </w:p>
    <w:p w14:paraId="76754C20" w14:textId="43672397" w:rsidR="00D772C4" w:rsidRDefault="004F08CA">
      <w:pPr>
        <w:widowControl w:val="0"/>
        <w:pBdr>
          <w:top w:val="nil"/>
          <w:left w:val="nil"/>
          <w:bottom w:val="nil"/>
          <w:right w:val="nil"/>
          <w:between w:val="nil"/>
        </w:pBdr>
        <w:spacing w:line="217" w:lineRule="auto"/>
        <w:ind w:left="267" w:right="465" w:firstLine="17"/>
        <w:jc w:val="both"/>
        <w:rPr>
          <w:color w:val="000000"/>
          <w:sz w:val="15"/>
          <w:szCs w:val="15"/>
        </w:rPr>
      </w:pPr>
      <w:r w:rsidRPr="004F08CA">
        <w:rPr>
          <w:color w:val="000000"/>
          <w:sz w:val="15"/>
          <w:szCs w:val="15"/>
        </w:rPr>
        <w:drawing>
          <wp:inline distT="0" distB="0" distL="0" distR="0" wp14:anchorId="66CD366A" wp14:editId="3BC30ABE">
            <wp:extent cx="4058216" cy="1800476"/>
            <wp:effectExtent l="0" t="0" r="0" b="9525"/>
            <wp:docPr id="7092819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8195" name="Imagen 1" descr="Diagrama&#10;&#10;El contenido generado por IA puede ser incorrecto."/>
                    <pic:cNvPicPr/>
                  </pic:nvPicPr>
                  <pic:blipFill>
                    <a:blip r:embed="rId11"/>
                    <a:stretch>
                      <a:fillRect/>
                    </a:stretch>
                  </pic:blipFill>
                  <pic:spPr>
                    <a:xfrm>
                      <a:off x="0" y="0"/>
                      <a:ext cx="4058216" cy="1800476"/>
                    </a:xfrm>
                    <a:prstGeom prst="rect">
                      <a:avLst/>
                    </a:prstGeom>
                  </pic:spPr>
                </pic:pic>
              </a:graphicData>
            </a:graphic>
          </wp:inline>
        </w:drawing>
      </w:r>
    </w:p>
    <w:p w14:paraId="7DAD7F43"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504262E6" w14:textId="672AEAE3"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r w:rsidRPr="004F08CA">
        <w:rPr>
          <w:color w:val="000000"/>
          <w:sz w:val="15"/>
          <w:szCs w:val="15"/>
        </w:rPr>
        <w:lastRenderedPageBreak/>
        <w:drawing>
          <wp:inline distT="0" distB="0" distL="0" distR="0" wp14:anchorId="7481FCD9" wp14:editId="440BE588">
            <wp:extent cx="3141400" cy="1455420"/>
            <wp:effectExtent l="0" t="0" r="1905" b="0"/>
            <wp:docPr id="104804172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1721" name="Imagen 1" descr="Diagrama&#10;&#10;El contenido generado por IA puede ser incorrecto."/>
                    <pic:cNvPicPr/>
                  </pic:nvPicPr>
                  <pic:blipFill>
                    <a:blip r:embed="rId12"/>
                    <a:stretch>
                      <a:fillRect/>
                    </a:stretch>
                  </pic:blipFill>
                  <pic:spPr>
                    <a:xfrm>
                      <a:off x="0" y="0"/>
                      <a:ext cx="3157222" cy="1462751"/>
                    </a:xfrm>
                    <a:prstGeom prst="rect">
                      <a:avLst/>
                    </a:prstGeom>
                  </pic:spPr>
                </pic:pic>
              </a:graphicData>
            </a:graphic>
          </wp:inline>
        </w:drawing>
      </w:r>
    </w:p>
    <w:p w14:paraId="4C02C1DB"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77CA2214" w14:textId="2C35EB5D"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r w:rsidRPr="004F08CA">
        <w:rPr>
          <w:color w:val="000000"/>
          <w:sz w:val="15"/>
          <w:szCs w:val="15"/>
        </w:rPr>
        <w:drawing>
          <wp:inline distT="0" distB="0" distL="0" distR="0" wp14:anchorId="2B931E96" wp14:editId="49E6EBA0">
            <wp:extent cx="5219417" cy="1501140"/>
            <wp:effectExtent l="0" t="0" r="635" b="3810"/>
            <wp:docPr id="175840490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04900" name="Imagen 1" descr="Diagrama&#10;&#10;El contenido generado por IA puede ser incorrecto."/>
                    <pic:cNvPicPr/>
                  </pic:nvPicPr>
                  <pic:blipFill>
                    <a:blip r:embed="rId13"/>
                    <a:stretch>
                      <a:fillRect/>
                    </a:stretch>
                  </pic:blipFill>
                  <pic:spPr>
                    <a:xfrm>
                      <a:off x="0" y="0"/>
                      <a:ext cx="5230717" cy="1504390"/>
                    </a:xfrm>
                    <a:prstGeom prst="rect">
                      <a:avLst/>
                    </a:prstGeom>
                  </pic:spPr>
                </pic:pic>
              </a:graphicData>
            </a:graphic>
          </wp:inline>
        </w:drawing>
      </w:r>
    </w:p>
    <w:p w14:paraId="3EDE0824"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209CECCD"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7510E988"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65B11D82" w14:textId="30FB1BE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r w:rsidRPr="004F08CA">
        <w:rPr>
          <w:color w:val="000000"/>
          <w:sz w:val="15"/>
          <w:szCs w:val="15"/>
        </w:rPr>
        <w:drawing>
          <wp:inline distT="0" distB="0" distL="0" distR="0" wp14:anchorId="2C6A3633" wp14:editId="1E2A4C6D">
            <wp:extent cx="3130438" cy="1424940"/>
            <wp:effectExtent l="0" t="0" r="0" b="3810"/>
            <wp:docPr id="208157531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75312" name="Imagen 1" descr="Diagrama&#10;&#10;El contenido generado por IA puede ser incorrecto."/>
                    <pic:cNvPicPr/>
                  </pic:nvPicPr>
                  <pic:blipFill>
                    <a:blip r:embed="rId14"/>
                    <a:stretch>
                      <a:fillRect/>
                    </a:stretch>
                  </pic:blipFill>
                  <pic:spPr>
                    <a:xfrm>
                      <a:off x="0" y="0"/>
                      <a:ext cx="3142821" cy="1430577"/>
                    </a:xfrm>
                    <a:prstGeom prst="rect">
                      <a:avLst/>
                    </a:prstGeom>
                  </pic:spPr>
                </pic:pic>
              </a:graphicData>
            </a:graphic>
          </wp:inline>
        </w:drawing>
      </w:r>
    </w:p>
    <w:p w14:paraId="55F64B89"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3402AB7E"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0AB6D966" w14:textId="298BA2D0"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r w:rsidRPr="004F08CA">
        <w:rPr>
          <w:color w:val="000000"/>
          <w:sz w:val="15"/>
          <w:szCs w:val="15"/>
        </w:rPr>
        <w:drawing>
          <wp:inline distT="0" distB="0" distL="0" distR="0" wp14:anchorId="1E0595EB" wp14:editId="411F3770">
            <wp:extent cx="5943600" cy="1471295"/>
            <wp:effectExtent l="0" t="0" r="0" b="0"/>
            <wp:docPr id="126223248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32485" name="Imagen 1" descr="Diagrama&#10;&#10;El contenido generado por IA puede ser incorrecto."/>
                    <pic:cNvPicPr/>
                  </pic:nvPicPr>
                  <pic:blipFill>
                    <a:blip r:embed="rId15"/>
                    <a:stretch>
                      <a:fillRect/>
                    </a:stretch>
                  </pic:blipFill>
                  <pic:spPr>
                    <a:xfrm>
                      <a:off x="0" y="0"/>
                      <a:ext cx="5943600" cy="1471295"/>
                    </a:xfrm>
                    <a:prstGeom prst="rect">
                      <a:avLst/>
                    </a:prstGeom>
                  </pic:spPr>
                </pic:pic>
              </a:graphicData>
            </a:graphic>
          </wp:inline>
        </w:drawing>
      </w:r>
      <w:r w:rsidRPr="004F08CA">
        <w:rPr>
          <w:color w:val="000000"/>
          <w:sz w:val="15"/>
          <w:szCs w:val="15"/>
        </w:rPr>
        <w:lastRenderedPageBreak/>
        <w:drawing>
          <wp:inline distT="0" distB="0" distL="0" distR="0" wp14:anchorId="4AEE6E6A" wp14:editId="0C5810DD">
            <wp:extent cx="5943600" cy="1455420"/>
            <wp:effectExtent l="0" t="0" r="0" b="0"/>
            <wp:docPr id="191489837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98375" name="Imagen 1" descr="Diagrama&#10;&#10;El contenido generado por IA puede ser incorrecto."/>
                    <pic:cNvPicPr/>
                  </pic:nvPicPr>
                  <pic:blipFill>
                    <a:blip r:embed="rId16"/>
                    <a:stretch>
                      <a:fillRect/>
                    </a:stretch>
                  </pic:blipFill>
                  <pic:spPr>
                    <a:xfrm>
                      <a:off x="0" y="0"/>
                      <a:ext cx="5943600" cy="1455420"/>
                    </a:xfrm>
                    <a:prstGeom prst="rect">
                      <a:avLst/>
                    </a:prstGeom>
                  </pic:spPr>
                </pic:pic>
              </a:graphicData>
            </a:graphic>
          </wp:inline>
        </w:drawing>
      </w:r>
    </w:p>
    <w:p w14:paraId="123A5074"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629C8C0E"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1C5FE54E"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64583342"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7CAACCA1" w14:textId="43D6B1C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r w:rsidRPr="004F08CA">
        <w:rPr>
          <w:color w:val="000000"/>
          <w:sz w:val="15"/>
          <w:szCs w:val="15"/>
        </w:rPr>
        <w:drawing>
          <wp:inline distT="0" distB="0" distL="0" distR="0" wp14:anchorId="1E6EFBFB" wp14:editId="77C76AFB">
            <wp:extent cx="5407391" cy="1363980"/>
            <wp:effectExtent l="0" t="0" r="3175" b="7620"/>
            <wp:docPr id="39540409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04096" name="Imagen 1" descr="Diagrama&#10;&#10;El contenido generado por IA puede ser incorrecto."/>
                    <pic:cNvPicPr/>
                  </pic:nvPicPr>
                  <pic:blipFill>
                    <a:blip r:embed="rId17"/>
                    <a:stretch>
                      <a:fillRect/>
                    </a:stretch>
                  </pic:blipFill>
                  <pic:spPr>
                    <a:xfrm>
                      <a:off x="0" y="0"/>
                      <a:ext cx="5416857" cy="1366368"/>
                    </a:xfrm>
                    <a:prstGeom prst="rect">
                      <a:avLst/>
                    </a:prstGeom>
                  </pic:spPr>
                </pic:pic>
              </a:graphicData>
            </a:graphic>
          </wp:inline>
        </w:drawing>
      </w:r>
    </w:p>
    <w:p w14:paraId="0ECE264C"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33AE1CF3"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6A0ABD73"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1F9A7FE6" w14:textId="77777777"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p>
    <w:p w14:paraId="03A2185F" w14:textId="781150D3" w:rsidR="004F08CA" w:rsidRDefault="004F08CA">
      <w:pPr>
        <w:widowControl w:val="0"/>
        <w:pBdr>
          <w:top w:val="nil"/>
          <w:left w:val="nil"/>
          <w:bottom w:val="nil"/>
          <w:right w:val="nil"/>
          <w:between w:val="nil"/>
        </w:pBdr>
        <w:spacing w:line="217" w:lineRule="auto"/>
        <w:ind w:left="267" w:right="465" w:firstLine="17"/>
        <w:jc w:val="both"/>
        <w:rPr>
          <w:color w:val="000000"/>
          <w:sz w:val="15"/>
          <w:szCs w:val="15"/>
        </w:rPr>
      </w:pPr>
      <w:r w:rsidRPr="004F08CA">
        <w:rPr>
          <w:color w:val="000000"/>
          <w:sz w:val="15"/>
          <w:szCs w:val="15"/>
        </w:rPr>
        <w:drawing>
          <wp:inline distT="0" distB="0" distL="0" distR="0" wp14:anchorId="4B56AB7C" wp14:editId="5B0EB6C6">
            <wp:extent cx="5458967" cy="1516380"/>
            <wp:effectExtent l="0" t="0" r="8890" b="7620"/>
            <wp:docPr id="98791970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19700" name="Imagen 1" descr="Diagrama&#10;&#10;El contenido generado por IA puede ser incorrecto."/>
                    <pic:cNvPicPr/>
                  </pic:nvPicPr>
                  <pic:blipFill>
                    <a:blip r:embed="rId18"/>
                    <a:stretch>
                      <a:fillRect/>
                    </a:stretch>
                  </pic:blipFill>
                  <pic:spPr>
                    <a:xfrm>
                      <a:off x="0" y="0"/>
                      <a:ext cx="5493304" cy="1525918"/>
                    </a:xfrm>
                    <a:prstGeom prst="rect">
                      <a:avLst/>
                    </a:prstGeom>
                  </pic:spPr>
                </pic:pic>
              </a:graphicData>
            </a:graphic>
          </wp:inline>
        </w:drawing>
      </w:r>
    </w:p>
    <w:p w14:paraId="5E13B9B9" w14:textId="444B258A" w:rsidR="00D772C4" w:rsidRDefault="00D772C4">
      <w:pPr>
        <w:widowControl w:val="0"/>
        <w:pBdr>
          <w:top w:val="nil"/>
          <w:left w:val="nil"/>
          <w:bottom w:val="nil"/>
          <w:right w:val="nil"/>
          <w:between w:val="nil"/>
        </w:pBdr>
        <w:spacing w:line="210" w:lineRule="auto"/>
        <w:ind w:left="285" w:right="630"/>
        <w:rPr>
          <w:color w:val="000000"/>
          <w:sz w:val="15"/>
          <w:szCs w:val="15"/>
        </w:rPr>
      </w:pPr>
    </w:p>
    <w:p w14:paraId="4A273A8B" w14:textId="77777777" w:rsidR="004F08CA" w:rsidRDefault="004F08CA">
      <w:pPr>
        <w:widowControl w:val="0"/>
        <w:pBdr>
          <w:top w:val="nil"/>
          <w:left w:val="nil"/>
          <w:bottom w:val="nil"/>
          <w:right w:val="nil"/>
          <w:between w:val="nil"/>
        </w:pBdr>
        <w:spacing w:line="210" w:lineRule="auto"/>
        <w:ind w:left="285" w:right="630"/>
        <w:rPr>
          <w:color w:val="000000"/>
          <w:sz w:val="15"/>
          <w:szCs w:val="15"/>
        </w:rPr>
      </w:pPr>
    </w:p>
    <w:p w14:paraId="73DA3894" w14:textId="37D6A133" w:rsidR="00D772C4" w:rsidRDefault="004F08CA">
      <w:pPr>
        <w:widowControl w:val="0"/>
        <w:pBdr>
          <w:top w:val="nil"/>
          <w:left w:val="nil"/>
          <w:bottom w:val="nil"/>
          <w:right w:val="nil"/>
          <w:between w:val="nil"/>
        </w:pBdr>
        <w:spacing w:line="209" w:lineRule="auto"/>
        <w:ind w:left="285" w:right="464"/>
        <w:rPr>
          <w:color w:val="000000"/>
          <w:sz w:val="15"/>
          <w:szCs w:val="15"/>
        </w:rPr>
      </w:pPr>
      <w:r w:rsidRPr="004F08CA">
        <w:rPr>
          <w:color w:val="000000"/>
          <w:sz w:val="15"/>
          <w:szCs w:val="15"/>
        </w:rPr>
        <w:lastRenderedPageBreak/>
        <w:drawing>
          <wp:inline distT="0" distB="0" distL="0" distR="0" wp14:anchorId="4A51B68E" wp14:editId="16182881">
            <wp:extent cx="5943600" cy="2523490"/>
            <wp:effectExtent l="0" t="0" r="0" b="0"/>
            <wp:docPr id="41895333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53330" name="Imagen 1" descr="Diagrama&#10;&#10;El contenido generado por IA puede ser incorrecto."/>
                    <pic:cNvPicPr/>
                  </pic:nvPicPr>
                  <pic:blipFill>
                    <a:blip r:embed="rId19"/>
                    <a:stretch>
                      <a:fillRect/>
                    </a:stretch>
                  </pic:blipFill>
                  <pic:spPr>
                    <a:xfrm>
                      <a:off x="0" y="0"/>
                      <a:ext cx="5943600" cy="2523490"/>
                    </a:xfrm>
                    <a:prstGeom prst="rect">
                      <a:avLst/>
                    </a:prstGeom>
                  </pic:spPr>
                </pic:pic>
              </a:graphicData>
            </a:graphic>
          </wp:inline>
        </w:drawing>
      </w:r>
    </w:p>
    <w:p w14:paraId="426C7A37" w14:textId="77777777" w:rsidR="004F08CA" w:rsidRDefault="004F08CA">
      <w:pPr>
        <w:widowControl w:val="0"/>
        <w:pBdr>
          <w:top w:val="nil"/>
          <w:left w:val="nil"/>
          <w:bottom w:val="nil"/>
          <w:right w:val="nil"/>
          <w:between w:val="nil"/>
        </w:pBdr>
        <w:spacing w:line="209" w:lineRule="auto"/>
        <w:ind w:left="285" w:right="464"/>
        <w:rPr>
          <w:color w:val="000000"/>
          <w:sz w:val="15"/>
          <w:szCs w:val="15"/>
        </w:rPr>
      </w:pPr>
    </w:p>
    <w:p w14:paraId="0380EFC9" w14:textId="77777777" w:rsidR="004F08CA" w:rsidRDefault="004F08CA">
      <w:pPr>
        <w:widowControl w:val="0"/>
        <w:pBdr>
          <w:top w:val="nil"/>
          <w:left w:val="nil"/>
          <w:bottom w:val="nil"/>
          <w:right w:val="nil"/>
          <w:between w:val="nil"/>
        </w:pBdr>
        <w:spacing w:line="209" w:lineRule="auto"/>
        <w:ind w:left="285" w:right="464"/>
        <w:rPr>
          <w:color w:val="000000"/>
          <w:sz w:val="15"/>
          <w:szCs w:val="15"/>
        </w:rPr>
      </w:pPr>
    </w:p>
    <w:p w14:paraId="17B97D1A" w14:textId="77777777" w:rsidR="004F08CA" w:rsidRDefault="004F08CA">
      <w:pPr>
        <w:widowControl w:val="0"/>
        <w:pBdr>
          <w:top w:val="nil"/>
          <w:left w:val="nil"/>
          <w:bottom w:val="nil"/>
          <w:right w:val="nil"/>
          <w:between w:val="nil"/>
        </w:pBdr>
        <w:spacing w:line="209" w:lineRule="auto"/>
        <w:ind w:left="285" w:right="464"/>
        <w:rPr>
          <w:color w:val="000000"/>
          <w:sz w:val="15"/>
          <w:szCs w:val="15"/>
        </w:rPr>
      </w:pPr>
    </w:p>
    <w:p w14:paraId="58374E7F" w14:textId="5C5E8347" w:rsidR="004F08CA" w:rsidRDefault="004F08CA">
      <w:pPr>
        <w:widowControl w:val="0"/>
        <w:pBdr>
          <w:top w:val="nil"/>
          <w:left w:val="nil"/>
          <w:bottom w:val="nil"/>
          <w:right w:val="nil"/>
          <w:between w:val="nil"/>
        </w:pBdr>
        <w:spacing w:line="209" w:lineRule="auto"/>
        <w:ind w:left="285" w:right="465"/>
        <w:rPr>
          <w:color w:val="000000"/>
          <w:sz w:val="15"/>
          <w:szCs w:val="15"/>
        </w:rPr>
      </w:pPr>
      <w:r w:rsidRPr="004F08CA">
        <w:rPr>
          <w:color w:val="000000"/>
          <w:sz w:val="15"/>
          <w:szCs w:val="15"/>
        </w:rPr>
        <w:drawing>
          <wp:inline distT="0" distB="0" distL="0" distR="0" wp14:anchorId="30DF3441" wp14:editId="3CE32C46">
            <wp:extent cx="3409493" cy="1432560"/>
            <wp:effectExtent l="0" t="0" r="635" b="0"/>
            <wp:docPr id="14281678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6784" name="Imagen 1" descr="Diagrama&#10;&#10;El contenido generado por IA puede ser incorrecto."/>
                    <pic:cNvPicPr/>
                  </pic:nvPicPr>
                  <pic:blipFill>
                    <a:blip r:embed="rId20"/>
                    <a:stretch>
                      <a:fillRect/>
                    </a:stretch>
                  </pic:blipFill>
                  <pic:spPr>
                    <a:xfrm>
                      <a:off x="0" y="0"/>
                      <a:ext cx="3413417" cy="1434209"/>
                    </a:xfrm>
                    <a:prstGeom prst="rect">
                      <a:avLst/>
                    </a:prstGeom>
                  </pic:spPr>
                </pic:pic>
              </a:graphicData>
            </a:graphic>
          </wp:inline>
        </w:drawing>
      </w:r>
    </w:p>
    <w:p w14:paraId="28BF975E" w14:textId="77777777" w:rsidR="004F08CA" w:rsidRDefault="004F08CA">
      <w:pPr>
        <w:widowControl w:val="0"/>
        <w:pBdr>
          <w:top w:val="nil"/>
          <w:left w:val="nil"/>
          <w:bottom w:val="nil"/>
          <w:right w:val="nil"/>
          <w:between w:val="nil"/>
        </w:pBdr>
        <w:spacing w:line="209" w:lineRule="auto"/>
        <w:ind w:left="285" w:right="465"/>
        <w:rPr>
          <w:color w:val="000000"/>
          <w:sz w:val="15"/>
          <w:szCs w:val="15"/>
        </w:rPr>
      </w:pPr>
    </w:p>
    <w:p w14:paraId="65A82D94" w14:textId="77777777" w:rsidR="004F08CA" w:rsidRDefault="004F08CA">
      <w:pPr>
        <w:widowControl w:val="0"/>
        <w:pBdr>
          <w:top w:val="nil"/>
          <w:left w:val="nil"/>
          <w:bottom w:val="nil"/>
          <w:right w:val="nil"/>
          <w:between w:val="nil"/>
        </w:pBdr>
        <w:spacing w:line="209" w:lineRule="auto"/>
        <w:ind w:left="285" w:right="465"/>
        <w:rPr>
          <w:color w:val="000000"/>
          <w:sz w:val="15"/>
          <w:szCs w:val="15"/>
        </w:rPr>
      </w:pPr>
    </w:p>
    <w:p w14:paraId="3C4F5833" w14:textId="77777777" w:rsidR="004F08CA" w:rsidRDefault="004F08CA">
      <w:pPr>
        <w:widowControl w:val="0"/>
        <w:pBdr>
          <w:top w:val="nil"/>
          <w:left w:val="nil"/>
          <w:bottom w:val="nil"/>
          <w:right w:val="nil"/>
          <w:between w:val="nil"/>
        </w:pBdr>
        <w:spacing w:line="209" w:lineRule="auto"/>
        <w:ind w:left="285" w:right="465"/>
        <w:rPr>
          <w:color w:val="000000"/>
          <w:sz w:val="15"/>
          <w:szCs w:val="15"/>
        </w:rPr>
      </w:pPr>
    </w:p>
    <w:p w14:paraId="0B5B94BC" w14:textId="77777777" w:rsidR="004F08CA" w:rsidRDefault="004F08CA">
      <w:pPr>
        <w:widowControl w:val="0"/>
        <w:pBdr>
          <w:top w:val="nil"/>
          <w:left w:val="nil"/>
          <w:bottom w:val="nil"/>
          <w:right w:val="nil"/>
          <w:between w:val="nil"/>
        </w:pBdr>
        <w:spacing w:line="209" w:lineRule="auto"/>
        <w:ind w:left="285" w:right="465"/>
        <w:rPr>
          <w:color w:val="000000"/>
          <w:sz w:val="15"/>
          <w:szCs w:val="15"/>
        </w:rPr>
      </w:pPr>
    </w:p>
    <w:p w14:paraId="7E87C63E" w14:textId="45D4D32F" w:rsidR="004F08CA" w:rsidRDefault="004F08CA">
      <w:pPr>
        <w:widowControl w:val="0"/>
        <w:pBdr>
          <w:top w:val="nil"/>
          <w:left w:val="nil"/>
          <w:bottom w:val="nil"/>
          <w:right w:val="nil"/>
          <w:between w:val="nil"/>
        </w:pBdr>
        <w:spacing w:line="209" w:lineRule="auto"/>
        <w:ind w:left="285" w:right="465"/>
        <w:rPr>
          <w:color w:val="000000"/>
          <w:sz w:val="15"/>
          <w:szCs w:val="15"/>
        </w:rPr>
      </w:pPr>
      <w:r w:rsidRPr="004F08CA">
        <w:rPr>
          <w:color w:val="000000"/>
          <w:sz w:val="15"/>
          <w:szCs w:val="15"/>
        </w:rPr>
        <w:drawing>
          <wp:inline distT="0" distB="0" distL="0" distR="0" wp14:anchorId="10B69655" wp14:editId="615CADEE">
            <wp:extent cx="3947616" cy="1485900"/>
            <wp:effectExtent l="0" t="0" r="0" b="0"/>
            <wp:docPr id="97415250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2505" name="Imagen 1" descr="Diagrama&#10;&#10;El contenido generado por IA puede ser incorrecto."/>
                    <pic:cNvPicPr/>
                  </pic:nvPicPr>
                  <pic:blipFill>
                    <a:blip r:embed="rId21"/>
                    <a:stretch>
                      <a:fillRect/>
                    </a:stretch>
                  </pic:blipFill>
                  <pic:spPr>
                    <a:xfrm>
                      <a:off x="0" y="0"/>
                      <a:ext cx="3957601" cy="1489658"/>
                    </a:xfrm>
                    <a:prstGeom prst="rect">
                      <a:avLst/>
                    </a:prstGeom>
                  </pic:spPr>
                </pic:pic>
              </a:graphicData>
            </a:graphic>
          </wp:inline>
        </w:drawing>
      </w:r>
    </w:p>
    <w:p w14:paraId="333C9F07" w14:textId="77777777" w:rsidR="004F08CA" w:rsidRDefault="004F08CA">
      <w:pPr>
        <w:widowControl w:val="0"/>
        <w:pBdr>
          <w:top w:val="nil"/>
          <w:left w:val="nil"/>
          <w:bottom w:val="nil"/>
          <w:right w:val="nil"/>
          <w:between w:val="nil"/>
        </w:pBdr>
        <w:spacing w:line="209" w:lineRule="auto"/>
        <w:ind w:left="285" w:right="465"/>
        <w:rPr>
          <w:color w:val="000000"/>
          <w:sz w:val="15"/>
          <w:szCs w:val="15"/>
        </w:rPr>
      </w:pPr>
    </w:p>
    <w:p w14:paraId="1C2B2792" w14:textId="77777777" w:rsidR="004F08CA" w:rsidRDefault="004F08CA">
      <w:pPr>
        <w:widowControl w:val="0"/>
        <w:pBdr>
          <w:top w:val="nil"/>
          <w:left w:val="nil"/>
          <w:bottom w:val="nil"/>
          <w:right w:val="nil"/>
          <w:between w:val="nil"/>
        </w:pBdr>
        <w:spacing w:line="209" w:lineRule="auto"/>
        <w:ind w:left="285" w:right="465"/>
        <w:rPr>
          <w:color w:val="000000"/>
          <w:sz w:val="15"/>
          <w:szCs w:val="15"/>
        </w:rPr>
      </w:pPr>
    </w:p>
    <w:p w14:paraId="2BB0F87D" w14:textId="7F64039E" w:rsidR="004F08CA" w:rsidRDefault="004F08CA">
      <w:pPr>
        <w:widowControl w:val="0"/>
        <w:pBdr>
          <w:top w:val="nil"/>
          <w:left w:val="nil"/>
          <w:bottom w:val="nil"/>
          <w:right w:val="nil"/>
          <w:between w:val="nil"/>
        </w:pBdr>
        <w:spacing w:line="209" w:lineRule="auto"/>
        <w:ind w:left="285" w:right="465"/>
        <w:rPr>
          <w:color w:val="000000"/>
          <w:sz w:val="15"/>
          <w:szCs w:val="15"/>
        </w:rPr>
      </w:pPr>
      <w:r w:rsidRPr="004F08CA">
        <w:rPr>
          <w:color w:val="000000"/>
          <w:sz w:val="15"/>
          <w:szCs w:val="15"/>
        </w:rPr>
        <w:lastRenderedPageBreak/>
        <w:drawing>
          <wp:inline distT="0" distB="0" distL="0" distR="0" wp14:anchorId="3AEBD1A4" wp14:editId="4DDC74A2">
            <wp:extent cx="4553585" cy="1886213"/>
            <wp:effectExtent l="0" t="0" r="0" b="0"/>
            <wp:docPr id="133389851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98518" name="Imagen 1" descr="Diagrama&#10;&#10;El contenido generado por IA puede ser incorrecto."/>
                    <pic:cNvPicPr/>
                  </pic:nvPicPr>
                  <pic:blipFill>
                    <a:blip r:embed="rId22"/>
                    <a:stretch>
                      <a:fillRect/>
                    </a:stretch>
                  </pic:blipFill>
                  <pic:spPr>
                    <a:xfrm>
                      <a:off x="0" y="0"/>
                      <a:ext cx="4553585" cy="1886213"/>
                    </a:xfrm>
                    <a:prstGeom prst="rect">
                      <a:avLst/>
                    </a:prstGeom>
                  </pic:spPr>
                </pic:pic>
              </a:graphicData>
            </a:graphic>
          </wp:inline>
        </w:drawing>
      </w:r>
    </w:p>
    <w:p w14:paraId="1164E4FA" w14:textId="77777777" w:rsidR="004F08CA" w:rsidRDefault="004F08CA">
      <w:pPr>
        <w:widowControl w:val="0"/>
        <w:pBdr>
          <w:top w:val="nil"/>
          <w:left w:val="nil"/>
          <w:bottom w:val="nil"/>
          <w:right w:val="nil"/>
          <w:between w:val="nil"/>
        </w:pBdr>
        <w:spacing w:line="209" w:lineRule="auto"/>
        <w:ind w:left="285" w:right="465"/>
        <w:rPr>
          <w:color w:val="000000"/>
          <w:sz w:val="15"/>
          <w:szCs w:val="15"/>
        </w:rPr>
      </w:pPr>
    </w:p>
    <w:p w14:paraId="771F9045" w14:textId="3999542B" w:rsidR="00D772C4" w:rsidRDefault="00D772C4">
      <w:pPr>
        <w:widowControl w:val="0"/>
        <w:pBdr>
          <w:top w:val="nil"/>
          <w:left w:val="nil"/>
          <w:bottom w:val="nil"/>
          <w:right w:val="nil"/>
          <w:between w:val="nil"/>
        </w:pBdr>
        <w:spacing w:line="210" w:lineRule="auto"/>
        <w:ind w:left="285" w:right="750"/>
        <w:rPr>
          <w:color w:val="000000"/>
          <w:sz w:val="15"/>
          <w:szCs w:val="15"/>
        </w:rPr>
      </w:pPr>
    </w:p>
    <w:p w14:paraId="7192C1D8" w14:textId="274D8325" w:rsidR="004F08CA" w:rsidRPr="004F08CA" w:rsidRDefault="00000000" w:rsidP="004F08CA">
      <w:pPr>
        <w:pStyle w:val="Ttulo3"/>
      </w:pPr>
      <w:bookmarkStart w:id="15" w:name="_Toc209912330"/>
      <w:r>
        <w:rPr>
          <w:rFonts w:eastAsia="Arial"/>
        </w:rPr>
        <w:t>3.3 Especificación de los Escenarios de Calidad Relevantes</w:t>
      </w:r>
      <w:bookmarkEnd w:id="15"/>
      <w:r>
        <w:rPr>
          <w:rFonts w:eastAsia="Arial"/>
        </w:rPr>
        <w:t xml:space="preserve"> </w:t>
      </w:r>
    </w:p>
    <w:p w14:paraId="1F9AF021" w14:textId="20D97EA7" w:rsidR="004F08CA" w:rsidRPr="004F08CA" w:rsidRDefault="004F08CA" w:rsidP="004F08CA">
      <w:pPr>
        <w:widowControl w:val="0"/>
        <w:pBdr>
          <w:top w:val="nil"/>
          <w:left w:val="nil"/>
          <w:bottom w:val="nil"/>
          <w:right w:val="nil"/>
          <w:between w:val="nil"/>
        </w:pBdr>
        <w:spacing w:before="343" w:line="240" w:lineRule="auto"/>
        <w:ind w:left="269"/>
        <w:rPr>
          <w:rFonts w:eastAsia="Arial" w:cs="Arial"/>
          <w:color w:val="000000"/>
        </w:rPr>
      </w:pPr>
      <w:r w:rsidRPr="004F08CA">
        <w:rPr>
          <w:rFonts w:eastAsia="Arial" w:cs="Arial"/>
          <w:color w:val="000000"/>
        </w:rPr>
        <w:t xml:space="preserve">A </w:t>
      </w:r>
      <w:proofErr w:type="gramStart"/>
      <w:r w:rsidRPr="004F08CA">
        <w:rPr>
          <w:rFonts w:eastAsia="Arial" w:cs="Arial"/>
          <w:color w:val="000000"/>
        </w:rPr>
        <w:t>continuación</w:t>
      </w:r>
      <w:proofErr w:type="gramEnd"/>
      <w:r w:rsidRPr="004F08CA">
        <w:rPr>
          <w:rFonts w:eastAsia="Arial" w:cs="Arial"/>
          <w:color w:val="000000"/>
        </w:rPr>
        <w:t xml:space="preserve"> se presentan los escenarios de calidad que guían las decisiones arquitectónicas del MVP de CatchAI.</w:t>
      </w:r>
    </w:p>
    <w:tbl>
      <w:tblPr>
        <w:tblW w:w="5000" w:type="pct"/>
        <w:tblLayout w:type="fixed"/>
        <w:tblCellMar>
          <w:left w:w="70" w:type="dxa"/>
          <w:right w:w="70" w:type="dxa"/>
        </w:tblCellMar>
        <w:tblLook w:val="04A0" w:firstRow="1" w:lastRow="0" w:firstColumn="1" w:lastColumn="0" w:noHBand="0" w:noVBand="1"/>
      </w:tblPr>
      <w:tblGrid>
        <w:gridCol w:w="702"/>
        <w:gridCol w:w="1278"/>
        <w:gridCol w:w="1136"/>
        <w:gridCol w:w="1134"/>
        <w:gridCol w:w="1133"/>
        <w:gridCol w:w="1277"/>
        <w:gridCol w:w="1273"/>
        <w:gridCol w:w="1417"/>
      </w:tblGrid>
      <w:tr w:rsidR="004F08CA" w:rsidRPr="004F08CA" w14:paraId="735B8D28" w14:textId="77777777" w:rsidTr="004F08CA">
        <w:trPr>
          <w:trHeight w:val="288"/>
        </w:trPr>
        <w:tc>
          <w:tcPr>
            <w:tcW w:w="375" w:type="pct"/>
            <w:tcBorders>
              <w:top w:val="single" w:sz="4" w:space="0" w:color="44B3E1"/>
              <w:left w:val="single" w:sz="4" w:space="0" w:color="44B3E1"/>
              <w:bottom w:val="single" w:sz="4" w:space="0" w:color="44B3E1"/>
              <w:right w:val="nil"/>
            </w:tcBorders>
            <w:shd w:val="clear" w:color="156082" w:fill="156082"/>
            <w:vAlign w:val="center"/>
            <w:hideMark/>
          </w:tcPr>
          <w:p w14:paraId="687CFA7D" w14:textId="77777777" w:rsidR="004F08CA" w:rsidRPr="004F08CA" w:rsidRDefault="004F08CA" w:rsidP="004F08CA">
            <w:pPr>
              <w:spacing w:after="0" w:line="240" w:lineRule="auto"/>
              <w:jc w:val="center"/>
              <w:rPr>
                <w:rFonts w:ascii="Aptos Narrow" w:eastAsia="Times New Roman" w:hAnsi="Aptos Narrow" w:cs="Times New Roman"/>
                <w:b/>
                <w:bCs/>
                <w:color w:val="FFFFFF"/>
                <w:sz w:val="18"/>
                <w:szCs w:val="18"/>
              </w:rPr>
            </w:pPr>
            <w:r w:rsidRPr="004F08CA">
              <w:rPr>
                <w:rFonts w:ascii="Aptos Narrow" w:eastAsia="Times New Roman" w:hAnsi="Aptos Narrow" w:cs="Times New Roman"/>
                <w:b/>
                <w:bCs/>
                <w:color w:val="FFFFFF"/>
                <w:sz w:val="18"/>
                <w:szCs w:val="18"/>
              </w:rPr>
              <w:t>ID</w:t>
            </w:r>
          </w:p>
        </w:tc>
        <w:tc>
          <w:tcPr>
            <w:tcW w:w="683" w:type="pct"/>
            <w:tcBorders>
              <w:top w:val="single" w:sz="4" w:space="0" w:color="44B3E1"/>
              <w:left w:val="nil"/>
              <w:bottom w:val="single" w:sz="4" w:space="0" w:color="44B3E1"/>
              <w:right w:val="nil"/>
            </w:tcBorders>
            <w:shd w:val="clear" w:color="156082" w:fill="156082"/>
            <w:vAlign w:val="center"/>
            <w:hideMark/>
          </w:tcPr>
          <w:p w14:paraId="1DA27B08" w14:textId="77777777" w:rsidR="004F08CA" w:rsidRPr="004F08CA" w:rsidRDefault="004F08CA" w:rsidP="004F08CA">
            <w:pPr>
              <w:spacing w:after="0" w:line="240" w:lineRule="auto"/>
              <w:jc w:val="center"/>
              <w:rPr>
                <w:rFonts w:ascii="Aptos Narrow" w:eastAsia="Times New Roman" w:hAnsi="Aptos Narrow" w:cs="Times New Roman"/>
                <w:b/>
                <w:bCs/>
                <w:color w:val="FFFFFF"/>
                <w:sz w:val="18"/>
                <w:szCs w:val="18"/>
              </w:rPr>
            </w:pPr>
            <w:r w:rsidRPr="004F08CA">
              <w:rPr>
                <w:rFonts w:ascii="Aptos Narrow" w:eastAsia="Times New Roman" w:hAnsi="Aptos Narrow" w:cs="Times New Roman"/>
                <w:b/>
                <w:bCs/>
                <w:color w:val="FFFFFF"/>
                <w:sz w:val="18"/>
                <w:szCs w:val="18"/>
              </w:rPr>
              <w:t>Clasificación</w:t>
            </w:r>
          </w:p>
        </w:tc>
        <w:tc>
          <w:tcPr>
            <w:tcW w:w="607" w:type="pct"/>
            <w:tcBorders>
              <w:top w:val="single" w:sz="4" w:space="0" w:color="44B3E1"/>
              <w:left w:val="nil"/>
              <w:bottom w:val="single" w:sz="4" w:space="0" w:color="44B3E1"/>
              <w:right w:val="nil"/>
            </w:tcBorders>
            <w:shd w:val="clear" w:color="156082" w:fill="156082"/>
            <w:vAlign w:val="center"/>
            <w:hideMark/>
          </w:tcPr>
          <w:p w14:paraId="7D56B1C7" w14:textId="77777777" w:rsidR="004F08CA" w:rsidRPr="004F08CA" w:rsidRDefault="004F08CA" w:rsidP="004F08CA">
            <w:pPr>
              <w:spacing w:after="0" w:line="240" w:lineRule="auto"/>
              <w:jc w:val="center"/>
              <w:rPr>
                <w:rFonts w:ascii="Aptos Narrow" w:eastAsia="Times New Roman" w:hAnsi="Aptos Narrow" w:cs="Times New Roman"/>
                <w:b/>
                <w:bCs/>
                <w:color w:val="FFFFFF"/>
                <w:sz w:val="18"/>
                <w:szCs w:val="18"/>
              </w:rPr>
            </w:pPr>
            <w:r w:rsidRPr="004F08CA">
              <w:rPr>
                <w:rFonts w:ascii="Aptos Narrow" w:eastAsia="Times New Roman" w:hAnsi="Aptos Narrow" w:cs="Times New Roman"/>
                <w:b/>
                <w:bCs/>
                <w:color w:val="FFFFFF"/>
                <w:sz w:val="18"/>
                <w:szCs w:val="18"/>
              </w:rPr>
              <w:t>Atributo</w:t>
            </w:r>
          </w:p>
        </w:tc>
        <w:tc>
          <w:tcPr>
            <w:tcW w:w="606" w:type="pct"/>
            <w:tcBorders>
              <w:top w:val="single" w:sz="4" w:space="0" w:color="44B3E1"/>
              <w:left w:val="nil"/>
              <w:bottom w:val="single" w:sz="4" w:space="0" w:color="44B3E1"/>
              <w:right w:val="nil"/>
            </w:tcBorders>
            <w:shd w:val="clear" w:color="156082" w:fill="156082"/>
            <w:vAlign w:val="center"/>
            <w:hideMark/>
          </w:tcPr>
          <w:p w14:paraId="01EF1143" w14:textId="77777777" w:rsidR="004F08CA" w:rsidRPr="004F08CA" w:rsidRDefault="004F08CA" w:rsidP="004F08CA">
            <w:pPr>
              <w:spacing w:after="0" w:line="240" w:lineRule="auto"/>
              <w:jc w:val="center"/>
              <w:rPr>
                <w:rFonts w:ascii="Aptos Narrow" w:eastAsia="Times New Roman" w:hAnsi="Aptos Narrow" w:cs="Times New Roman"/>
                <w:b/>
                <w:bCs/>
                <w:color w:val="FFFFFF"/>
                <w:sz w:val="18"/>
                <w:szCs w:val="18"/>
              </w:rPr>
            </w:pPr>
            <w:r w:rsidRPr="004F08CA">
              <w:rPr>
                <w:rFonts w:ascii="Aptos Narrow" w:eastAsia="Times New Roman" w:hAnsi="Aptos Narrow" w:cs="Times New Roman"/>
                <w:b/>
                <w:bCs/>
                <w:color w:val="FFFFFF"/>
                <w:sz w:val="18"/>
                <w:szCs w:val="18"/>
              </w:rPr>
              <w:t>Estímulo</w:t>
            </w:r>
          </w:p>
        </w:tc>
        <w:tc>
          <w:tcPr>
            <w:tcW w:w="606" w:type="pct"/>
            <w:tcBorders>
              <w:top w:val="single" w:sz="4" w:space="0" w:color="44B3E1"/>
              <w:left w:val="nil"/>
              <w:bottom w:val="single" w:sz="4" w:space="0" w:color="44B3E1"/>
              <w:right w:val="nil"/>
            </w:tcBorders>
            <w:shd w:val="clear" w:color="156082" w:fill="156082"/>
            <w:vAlign w:val="center"/>
            <w:hideMark/>
          </w:tcPr>
          <w:p w14:paraId="4B75F574" w14:textId="77777777" w:rsidR="004F08CA" w:rsidRPr="004F08CA" w:rsidRDefault="004F08CA" w:rsidP="004F08CA">
            <w:pPr>
              <w:spacing w:after="0" w:line="240" w:lineRule="auto"/>
              <w:jc w:val="center"/>
              <w:rPr>
                <w:rFonts w:ascii="Aptos Narrow" w:eastAsia="Times New Roman" w:hAnsi="Aptos Narrow" w:cs="Times New Roman"/>
                <w:b/>
                <w:bCs/>
                <w:color w:val="FFFFFF"/>
                <w:sz w:val="18"/>
                <w:szCs w:val="18"/>
              </w:rPr>
            </w:pPr>
            <w:r w:rsidRPr="004F08CA">
              <w:rPr>
                <w:rFonts w:ascii="Aptos Narrow" w:eastAsia="Times New Roman" w:hAnsi="Aptos Narrow" w:cs="Times New Roman"/>
                <w:b/>
                <w:bCs/>
                <w:color w:val="FFFFFF"/>
                <w:sz w:val="18"/>
                <w:szCs w:val="18"/>
              </w:rPr>
              <w:t>Entorno</w:t>
            </w:r>
          </w:p>
        </w:tc>
        <w:tc>
          <w:tcPr>
            <w:tcW w:w="683" w:type="pct"/>
            <w:tcBorders>
              <w:top w:val="single" w:sz="4" w:space="0" w:color="44B3E1"/>
              <w:left w:val="nil"/>
              <w:bottom w:val="single" w:sz="4" w:space="0" w:color="44B3E1"/>
              <w:right w:val="nil"/>
            </w:tcBorders>
            <w:shd w:val="clear" w:color="156082" w:fill="156082"/>
            <w:vAlign w:val="center"/>
            <w:hideMark/>
          </w:tcPr>
          <w:p w14:paraId="0756533D" w14:textId="77777777" w:rsidR="004F08CA" w:rsidRPr="004F08CA" w:rsidRDefault="004F08CA" w:rsidP="004F08CA">
            <w:pPr>
              <w:spacing w:after="0" w:line="240" w:lineRule="auto"/>
              <w:jc w:val="center"/>
              <w:rPr>
                <w:rFonts w:ascii="Aptos Narrow" w:eastAsia="Times New Roman" w:hAnsi="Aptos Narrow" w:cs="Times New Roman"/>
                <w:b/>
                <w:bCs/>
                <w:color w:val="FFFFFF"/>
                <w:sz w:val="18"/>
                <w:szCs w:val="18"/>
              </w:rPr>
            </w:pPr>
            <w:r w:rsidRPr="004F08CA">
              <w:rPr>
                <w:rFonts w:ascii="Aptos Narrow" w:eastAsia="Times New Roman" w:hAnsi="Aptos Narrow" w:cs="Times New Roman"/>
                <w:b/>
                <w:bCs/>
                <w:color w:val="FFFFFF"/>
                <w:sz w:val="18"/>
                <w:szCs w:val="18"/>
              </w:rPr>
              <w:t>Artefacto</w:t>
            </w:r>
          </w:p>
        </w:tc>
        <w:tc>
          <w:tcPr>
            <w:tcW w:w="681" w:type="pct"/>
            <w:tcBorders>
              <w:top w:val="single" w:sz="4" w:space="0" w:color="44B3E1"/>
              <w:left w:val="nil"/>
              <w:bottom w:val="single" w:sz="4" w:space="0" w:color="44B3E1"/>
              <w:right w:val="nil"/>
            </w:tcBorders>
            <w:shd w:val="clear" w:color="156082" w:fill="156082"/>
            <w:vAlign w:val="center"/>
            <w:hideMark/>
          </w:tcPr>
          <w:p w14:paraId="15C40B74" w14:textId="77777777" w:rsidR="004F08CA" w:rsidRPr="004F08CA" w:rsidRDefault="004F08CA" w:rsidP="004F08CA">
            <w:pPr>
              <w:spacing w:after="0" w:line="240" w:lineRule="auto"/>
              <w:jc w:val="center"/>
              <w:rPr>
                <w:rFonts w:ascii="Aptos Narrow" w:eastAsia="Times New Roman" w:hAnsi="Aptos Narrow" w:cs="Times New Roman"/>
                <w:b/>
                <w:bCs/>
                <w:color w:val="FFFFFF"/>
                <w:sz w:val="18"/>
                <w:szCs w:val="18"/>
              </w:rPr>
            </w:pPr>
            <w:r w:rsidRPr="004F08CA">
              <w:rPr>
                <w:rFonts w:ascii="Aptos Narrow" w:eastAsia="Times New Roman" w:hAnsi="Aptos Narrow" w:cs="Times New Roman"/>
                <w:b/>
                <w:bCs/>
                <w:color w:val="FFFFFF"/>
                <w:sz w:val="18"/>
                <w:szCs w:val="18"/>
              </w:rPr>
              <w:t>Respuesta esperada</w:t>
            </w:r>
          </w:p>
        </w:tc>
        <w:tc>
          <w:tcPr>
            <w:tcW w:w="758" w:type="pct"/>
            <w:tcBorders>
              <w:top w:val="single" w:sz="4" w:space="0" w:color="44B3E1"/>
              <w:left w:val="nil"/>
              <w:bottom w:val="single" w:sz="4" w:space="0" w:color="44B3E1"/>
              <w:right w:val="single" w:sz="4" w:space="0" w:color="44B3E1"/>
            </w:tcBorders>
            <w:shd w:val="clear" w:color="156082" w:fill="156082"/>
            <w:vAlign w:val="center"/>
            <w:hideMark/>
          </w:tcPr>
          <w:p w14:paraId="1CF80EC6" w14:textId="77777777" w:rsidR="004F08CA" w:rsidRPr="004F08CA" w:rsidRDefault="004F08CA" w:rsidP="004F08CA">
            <w:pPr>
              <w:spacing w:after="0" w:line="240" w:lineRule="auto"/>
              <w:jc w:val="center"/>
              <w:rPr>
                <w:rFonts w:ascii="Aptos Narrow" w:eastAsia="Times New Roman" w:hAnsi="Aptos Narrow" w:cs="Times New Roman"/>
                <w:b/>
                <w:bCs/>
                <w:color w:val="FFFFFF"/>
                <w:sz w:val="18"/>
                <w:szCs w:val="18"/>
              </w:rPr>
            </w:pPr>
            <w:r w:rsidRPr="004F08CA">
              <w:rPr>
                <w:rFonts w:ascii="Aptos Narrow" w:eastAsia="Times New Roman" w:hAnsi="Aptos Narrow" w:cs="Times New Roman"/>
                <w:b/>
                <w:bCs/>
                <w:color w:val="FFFFFF"/>
                <w:sz w:val="18"/>
                <w:szCs w:val="18"/>
              </w:rPr>
              <w:t>Medida de respuesta</w:t>
            </w:r>
          </w:p>
        </w:tc>
      </w:tr>
      <w:tr w:rsidR="004F08CA" w:rsidRPr="004F08CA" w14:paraId="43304816" w14:textId="77777777" w:rsidTr="004F08CA">
        <w:trPr>
          <w:trHeight w:val="864"/>
        </w:trPr>
        <w:tc>
          <w:tcPr>
            <w:tcW w:w="375" w:type="pct"/>
            <w:tcBorders>
              <w:top w:val="single" w:sz="4" w:space="0" w:color="44B3E1"/>
              <w:left w:val="single" w:sz="4" w:space="0" w:color="44B3E1"/>
              <w:bottom w:val="single" w:sz="4" w:space="0" w:color="44B3E1"/>
              <w:right w:val="nil"/>
            </w:tcBorders>
            <w:shd w:val="clear" w:color="C0E6F5" w:fill="C0E6F5"/>
            <w:vAlign w:val="center"/>
            <w:hideMark/>
          </w:tcPr>
          <w:p w14:paraId="1A431F76"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EQ-01</w:t>
            </w:r>
          </w:p>
        </w:tc>
        <w:tc>
          <w:tcPr>
            <w:tcW w:w="683" w:type="pct"/>
            <w:tcBorders>
              <w:top w:val="single" w:sz="4" w:space="0" w:color="44B3E1"/>
              <w:left w:val="nil"/>
              <w:bottom w:val="single" w:sz="4" w:space="0" w:color="44B3E1"/>
              <w:right w:val="nil"/>
            </w:tcBorders>
            <w:shd w:val="clear" w:color="C0E6F5" w:fill="C0E6F5"/>
            <w:vAlign w:val="center"/>
            <w:hideMark/>
          </w:tcPr>
          <w:p w14:paraId="1C1AA2F3"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Eficiencia del desempeño</w:t>
            </w:r>
          </w:p>
        </w:tc>
        <w:tc>
          <w:tcPr>
            <w:tcW w:w="607" w:type="pct"/>
            <w:tcBorders>
              <w:top w:val="single" w:sz="4" w:space="0" w:color="44B3E1"/>
              <w:left w:val="nil"/>
              <w:bottom w:val="single" w:sz="4" w:space="0" w:color="44B3E1"/>
              <w:right w:val="nil"/>
            </w:tcBorders>
            <w:shd w:val="clear" w:color="C0E6F5" w:fill="C0E6F5"/>
            <w:vAlign w:val="center"/>
            <w:hideMark/>
          </w:tcPr>
          <w:p w14:paraId="44E9F6C7"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Rendimiento local</w:t>
            </w:r>
          </w:p>
        </w:tc>
        <w:tc>
          <w:tcPr>
            <w:tcW w:w="606" w:type="pct"/>
            <w:tcBorders>
              <w:top w:val="single" w:sz="4" w:space="0" w:color="44B3E1"/>
              <w:left w:val="nil"/>
              <w:bottom w:val="single" w:sz="4" w:space="0" w:color="44B3E1"/>
              <w:right w:val="nil"/>
            </w:tcBorders>
            <w:shd w:val="clear" w:color="C0E6F5" w:fill="C0E6F5"/>
            <w:vAlign w:val="center"/>
            <w:hideMark/>
          </w:tcPr>
          <w:p w14:paraId="5EAD1A77"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Usuario carga un archivo ≤1 min</w:t>
            </w:r>
          </w:p>
        </w:tc>
        <w:tc>
          <w:tcPr>
            <w:tcW w:w="606" w:type="pct"/>
            <w:tcBorders>
              <w:top w:val="single" w:sz="4" w:space="0" w:color="44B3E1"/>
              <w:left w:val="nil"/>
              <w:bottom w:val="single" w:sz="4" w:space="0" w:color="44B3E1"/>
              <w:right w:val="nil"/>
            </w:tcBorders>
            <w:shd w:val="clear" w:color="C0E6F5" w:fill="C0E6F5"/>
            <w:vAlign w:val="center"/>
            <w:hideMark/>
          </w:tcPr>
          <w:p w14:paraId="31DD2FD5"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Ejecución local estándar</w:t>
            </w:r>
          </w:p>
        </w:tc>
        <w:tc>
          <w:tcPr>
            <w:tcW w:w="683" w:type="pct"/>
            <w:tcBorders>
              <w:top w:val="single" w:sz="4" w:space="0" w:color="44B3E1"/>
              <w:left w:val="nil"/>
              <w:bottom w:val="single" w:sz="4" w:space="0" w:color="44B3E1"/>
              <w:right w:val="nil"/>
            </w:tcBorders>
            <w:shd w:val="clear" w:color="C0E6F5" w:fill="C0E6F5"/>
            <w:vAlign w:val="center"/>
            <w:hideMark/>
          </w:tcPr>
          <w:p w14:paraId="0D80C7BD"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Pipeline CU-01→CU-03→CU-05→CU-06/07→CU-08</w:t>
            </w:r>
          </w:p>
        </w:tc>
        <w:tc>
          <w:tcPr>
            <w:tcW w:w="681" w:type="pct"/>
            <w:tcBorders>
              <w:top w:val="single" w:sz="4" w:space="0" w:color="44B3E1"/>
              <w:left w:val="nil"/>
              <w:bottom w:val="single" w:sz="4" w:space="0" w:color="44B3E1"/>
              <w:right w:val="nil"/>
            </w:tcBorders>
            <w:shd w:val="clear" w:color="C0E6F5" w:fill="C0E6F5"/>
            <w:vAlign w:val="center"/>
            <w:hideMark/>
          </w:tcPr>
          <w:p w14:paraId="207B4A78"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Procesar y reproducir animación sin bloqueos</w:t>
            </w:r>
          </w:p>
        </w:tc>
        <w:tc>
          <w:tcPr>
            <w:tcW w:w="758" w:type="pct"/>
            <w:tcBorders>
              <w:top w:val="single" w:sz="4" w:space="0" w:color="44B3E1"/>
              <w:left w:val="nil"/>
              <w:bottom w:val="single" w:sz="4" w:space="0" w:color="44B3E1"/>
              <w:right w:val="single" w:sz="4" w:space="0" w:color="44B3E1"/>
            </w:tcBorders>
            <w:shd w:val="clear" w:color="C0E6F5" w:fill="C0E6F5"/>
            <w:vAlign w:val="center"/>
            <w:hideMark/>
          </w:tcPr>
          <w:p w14:paraId="34E4A8E6"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≤10 s por archivo (95% de pruebas)</w:t>
            </w:r>
          </w:p>
        </w:tc>
      </w:tr>
      <w:tr w:rsidR="004F08CA" w:rsidRPr="004F08CA" w14:paraId="7EF5B426" w14:textId="77777777" w:rsidTr="004F08CA">
        <w:trPr>
          <w:trHeight w:val="864"/>
        </w:trPr>
        <w:tc>
          <w:tcPr>
            <w:tcW w:w="375" w:type="pct"/>
            <w:tcBorders>
              <w:top w:val="single" w:sz="4" w:space="0" w:color="44B3E1"/>
              <w:left w:val="single" w:sz="4" w:space="0" w:color="44B3E1"/>
              <w:bottom w:val="single" w:sz="4" w:space="0" w:color="44B3E1"/>
              <w:right w:val="nil"/>
            </w:tcBorders>
            <w:vAlign w:val="center"/>
            <w:hideMark/>
          </w:tcPr>
          <w:p w14:paraId="2E4A473D"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EQ-02</w:t>
            </w:r>
          </w:p>
        </w:tc>
        <w:tc>
          <w:tcPr>
            <w:tcW w:w="683" w:type="pct"/>
            <w:tcBorders>
              <w:top w:val="single" w:sz="4" w:space="0" w:color="44B3E1"/>
              <w:left w:val="nil"/>
              <w:bottom w:val="single" w:sz="4" w:space="0" w:color="44B3E1"/>
              <w:right w:val="nil"/>
            </w:tcBorders>
            <w:vAlign w:val="center"/>
            <w:hideMark/>
          </w:tcPr>
          <w:p w14:paraId="729BC16E"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Eficiencia del desempeño</w:t>
            </w:r>
          </w:p>
        </w:tc>
        <w:tc>
          <w:tcPr>
            <w:tcW w:w="607" w:type="pct"/>
            <w:tcBorders>
              <w:top w:val="single" w:sz="4" w:space="0" w:color="44B3E1"/>
              <w:left w:val="nil"/>
              <w:bottom w:val="single" w:sz="4" w:space="0" w:color="44B3E1"/>
              <w:right w:val="nil"/>
            </w:tcBorders>
            <w:vAlign w:val="center"/>
            <w:hideMark/>
          </w:tcPr>
          <w:p w14:paraId="5C5883BB"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Latencia en transmisión en vivo</w:t>
            </w:r>
          </w:p>
        </w:tc>
        <w:tc>
          <w:tcPr>
            <w:tcW w:w="606" w:type="pct"/>
            <w:tcBorders>
              <w:top w:val="single" w:sz="4" w:space="0" w:color="44B3E1"/>
              <w:left w:val="nil"/>
              <w:bottom w:val="single" w:sz="4" w:space="0" w:color="44B3E1"/>
              <w:right w:val="nil"/>
            </w:tcBorders>
            <w:vAlign w:val="center"/>
            <w:hideMark/>
          </w:tcPr>
          <w:p w14:paraId="4AC296FE"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Flujo de audio en tiempo real</w:t>
            </w:r>
          </w:p>
        </w:tc>
        <w:tc>
          <w:tcPr>
            <w:tcW w:w="606" w:type="pct"/>
            <w:tcBorders>
              <w:top w:val="single" w:sz="4" w:space="0" w:color="44B3E1"/>
              <w:left w:val="nil"/>
              <w:bottom w:val="single" w:sz="4" w:space="0" w:color="44B3E1"/>
              <w:right w:val="nil"/>
            </w:tcBorders>
            <w:vAlign w:val="center"/>
            <w:hideMark/>
          </w:tcPr>
          <w:p w14:paraId="262763FE"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Navegador + proceso local</w:t>
            </w:r>
          </w:p>
        </w:tc>
        <w:tc>
          <w:tcPr>
            <w:tcW w:w="683" w:type="pct"/>
            <w:tcBorders>
              <w:top w:val="single" w:sz="4" w:space="0" w:color="44B3E1"/>
              <w:left w:val="nil"/>
              <w:bottom w:val="single" w:sz="4" w:space="0" w:color="44B3E1"/>
              <w:right w:val="nil"/>
            </w:tcBorders>
            <w:vAlign w:val="center"/>
            <w:hideMark/>
          </w:tcPr>
          <w:p w14:paraId="5033D952"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Captura / Transcripción / Animación</w:t>
            </w:r>
          </w:p>
        </w:tc>
        <w:tc>
          <w:tcPr>
            <w:tcW w:w="681" w:type="pct"/>
            <w:tcBorders>
              <w:top w:val="single" w:sz="4" w:space="0" w:color="44B3E1"/>
              <w:left w:val="nil"/>
              <w:bottom w:val="single" w:sz="4" w:space="0" w:color="44B3E1"/>
              <w:right w:val="nil"/>
            </w:tcBorders>
            <w:vAlign w:val="center"/>
            <w:hideMark/>
          </w:tcPr>
          <w:p w14:paraId="7024F4A7"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Retardo máximo controlado entre audio y seña</w:t>
            </w:r>
          </w:p>
        </w:tc>
        <w:tc>
          <w:tcPr>
            <w:tcW w:w="758" w:type="pct"/>
            <w:tcBorders>
              <w:top w:val="single" w:sz="4" w:space="0" w:color="44B3E1"/>
              <w:left w:val="nil"/>
              <w:bottom w:val="single" w:sz="4" w:space="0" w:color="44B3E1"/>
              <w:right w:val="single" w:sz="4" w:space="0" w:color="44B3E1"/>
            </w:tcBorders>
            <w:vAlign w:val="center"/>
            <w:hideMark/>
          </w:tcPr>
          <w:p w14:paraId="54CAB103"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≤10 s (90% de pruebas)</w:t>
            </w:r>
          </w:p>
        </w:tc>
      </w:tr>
      <w:tr w:rsidR="004F08CA" w:rsidRPr="004F08CA" w14:paraId="13AB5C49" w14:textId="77777777" w:rsidTr="004F08CA">
        <w:trPr>
          <w:trHeight w:val="864"/>
        </w:trPr>
        <w:tc>
          <w:tcPr>
            <w:tcW w:w="375" w:type="pct"/>
            <w:tcBorders>
              <w:top w:val="single" w:sz="4" w:space="0" w:color="44B3E1"/>
              <w:left w:val="single" w:sz="4" w:space="0" w:color="44B3E1"/>
              <w:bottom w:val="single" w:sz="4" w:space="0" w:color="44B3E1"/>
              <w:right w:val="nil"/>
            </w:tcBorders>
            <w:shd w:val="clear" w:color="C0E6F5" w:fill="C0E6F5"/>
            <w:vAlign w:val="center"/>
            <w:hideMark/>
          </w:tcPr>
          <w:p w14:paraId="330D23DF"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EQ-03</w:t>
            </w:r>
          </w:p>
        </w:tc>
        <w:tc>
          <w:tcPr>
            <w:tcW w:w="683" w:type="pct"/>
            <w:tcBorders>
              <w:top w:val="single" w:sz="4" w:space="0" w:color="44B3E1"/>
              <w:left w:val="nil"/>
              <w:bottom w:val="single" w:sz="4" w:space="0" w:color="44B3E1"/>
              <w:right w:val="nil"/>
            </w:tcBorders>
            <w:shd w:val="clear" w:color="C0E6F5" w:fill="C0E6F5"/>
            <w:vAlign w:val="center"/>
            <w:hideMark/>
          </w:tcPr>
          <w:p w14:paraId="1A25E47A"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Fiabilidad</w:t>
            </w:r>
          </w:p>
        </w:tc>
        <w:tc>
          <w:tcPr>
            <w:tcW w:w="607" w:type="pct"/>
            <w:tcBorders>
              <w:top w:val="single" w:sz="4" w:space="0" w:color="44B3E1"/>
              <w:left w:val="nil"/>
              <w:bottom w:val="single" w:sz="4" w:space="0" w:color="44B3E1"/>
              <w:right w:val="nil"/>
            </w:tcBorders>
            <w:shd w:val="clear" w:color="C0E6F5" w:fill="C0E6F5"/>
            <w:vAlign w:val="center"/>
            <w:hideMark/>
          </w:tcPr>
          <w:p w14:paraId="3ABAD438"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Procesamiento continuo</w:t>
            </w:r>
          </w:p>
        </w:tc>
        <w:tc>
          <w:tcPr>
            <w:tcW w:w="606" w:type="pct"/>
            <w:tcBorders>
              <w:top w:val="single" w:sz="4" w:space="0" w:color="44B3E1"/>
              <w:left w:val="nil"/>
              <w:bottom w:val="single" w:sz="4" w:space="0" w:color="44B3E1"/>
              <w:right w:val="nil"/>
            </w:tcBorders>
            <w:shd w:val="clear" w:color="C0E6F5" w:fill="C0E6F5"/>
            <w:vAlign w:val="center"/>
            <w:hideMark/>
          </w:tcPr>
          <w:p w14:paraId="2C6C2F27"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Ejecución de 10 solicitudes seguidas</w:t>
            </w:r>
          </w:p>
        </w:tc>
        <w:tc>
          <w:tcPr>
            <w:tcW w:w="606" w:type="pct"/>
            <w:tcBorders>
              <w:top w:val="single" w:sz="4" w:space="0" w:color="44B3E1"/>
              <w:left w:val="nil"/>
              <w:bottom w:val="single" w:sz="4" w:space="0" w:color="44B3E1"/>
              <w:right w:val="nil"/>
            </w:tcBorders>
            <w:shd w:val="clear" w:color="C0E6F5" w:fill="C0E6F5"/>
            <w:vAlign w:val="center"/>
            <w:hideMark/>
          </w:tcPr>
          <w:p w14:paraId="4D59B798"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Sesión de operación local</w:t>
            </w:r>
          </w:p>
        </w:tc>
        <w:tc>
          <w:tcPr>
            <w:tcW w:w="683" w:type="pct"/>
            <w:tcBorders>
              <w:top w:val="single" w:sz="4" w:space="0" w:color="44B3E1"/>
              <w:left w:val="nil"/>
              <w:bottom w:val="single" w:sz="4" w:space="0" w:color="44B3E1"/>
              <w:right w:val="nil"/>
            </w:tcBorders>
            <w:shd w:val="clear" w:color="C0E6F5" w:fill="C0E6F5"/>
            <w:vAlign w:val="center"/>
            <w:hideMark/>
          </w:tcPr>
          <w:p w14:paraId="05E5268D"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Orquestador del pipeline</w:t>
            </w:r>
          </w:p>
        </w:tc>
        <w:tc>
          <w:tcPr>
            <w:tcW w:w="681" w:type="pct"/>
            <w:tcBorders>
              <w:top w:val="single" w:sz="4" w:space="0" w:color="44B3E1"/>
              <w:left w:val="nil"/>
              <w:bottom w:val="single" w:sz="4" w:space="0" w:color="44B3E1"/>
              <w:right w:val="nil"/>
            </w:tcBorders>
            <w:shd w:val="clear" w:color="C0E6F5" w:fill="C0E6F5"/>
            <w:vAlign w:val="center"/>
            <w:hideMark/>
          </w:tcPr>
          <w:p w14:paraId="4304AB04"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Sin caídas ni reinicios en ejecuciones consecutivas</w:t>
            </w:r>
          </w:p>
        </w:tc>
        <w:tc>
          <w:tcPr>
            <w:tcW w:w="758" w:type="pct"/>
            <w:tcBorders>
              <w:top w:val="single" w:sz="4" w:space="0" w:color="44B3E1"/>
              <w:left w:val="nil"/>
              <w:bottom w:val="single" w:sz="4" w:space="0" w:color="44B3E1"/>
              <w:right w:val="single" w:sz="4" w:space="0" w:color="44B3E1"/>
            </w:tcBorders>
            <w:shd w:val="clear" w:color="C0E6F5" w:fill="C0E6F5"/>
            <w:vAlign w:val="center"/>
            <w:hideMark/>
          </w:tcPr>
          <w:p w14:paraId="25219059"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100% de solicitudes completadas</w:t>
            </w:r>
          </w:p>
        </w:tc>
      </w:tr>
      <w:tr w:rsidR="004F08CA" w:rsidRPr="004F08CA" w14:paraId="73967270" w14:textId="77777777" w:rsidTr="004F08CA">
        <w:trPr>
          <w:trHeight w:val="864"/>
        </w:trPr>
        <w:tc>
          <w:tcPr>
            <w:tcW w:w="375" w:type="pct"/>
            <w:tcBorders>
              <w:top w:val="single" w:sz="4" w:space="0" w:color="44B3E1"/>
              <w:left w:val="single" w:sz="4" w:space="0" w:color="44B3E1"/>
              <w:bottom w:val="single" w:sz="4" w:space="0" w:color="44B3E1"/>
              <w:right w:val="nil"/>
            </w:tcBorders>
            <w:vAlign w:val="center"/>
            <w:hideMark/>
          </w:tcPr>
          <w:p w14:paraId="3000079B"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EQ-04</w:t>
            </w:r>
          </w:p>
        </w:tc>
        <w:tc>
          <w:tcPr>
            <w:tcW w:w="683" w:type="pct"/>
            <w:tcBorders>
              <w:top w:val="single" w:sz="4" w:space="0" w:color="44B3E1"/>
              <w:left w:val="nil"/>
              <w:bottom w:val="single" w:sz="4" w:space="0" w:color="44B3E1"/>
              <w:right w:val="nil"/>
            </w:tcBorders>
            <w:vAlign w:val="center"/>
            <w:hideMark/>
          </w:tcPr>
          <w:p w14:paraId="0C3089CC"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Fiabilidad</w:t>
            </w:r>
          </w:p>
        </w:tc>
        <w:tc>
          <w:tcPr>
            <w:tcW w:w="607" w:type="pct"/>
            <w:tcBorders>
              <w:top w:val="single" w:sz="4" w:space="0" w:color="44B3E1"/>
              <w:left w:val="nil"/>
              <w:bottom w:val="single" w:sz="4" w:space="0" w:color="44B3E1"/>
              <w:right w:val="nil"/>
            </w:tcBorders>
            <w:vAlign w:val="center"/>
            <w:hideMark/>
          </w:tcPr>
          <w:p w14:paraId="3D230B56"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Manejo de errores</w:t>
            </w:r>
          </w:p>
        </w:tc>
        <w:tc>
          <w:tcPr>
            <w:tcW w:w="606" w:type="pct"/>
            <w:tcBorders>
              <w:top w:val="single" w:sz="4" w:space="0" w:color="44B3E1"/>
              <w:left w:val="nil"/>
              <w:bottom w:val="single" w:sz="4" w:space="0" w:color="44B3E1"/>
              <w:right w:val="nil"/>
            </w:tcBorders>
            <w:vAlign w:val="center"/>
            <w:hideMark/>
          </w:tcPr>
          <w:p w14:paraId="0476ACE0"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Archivo inválido o interrupción en el flujo</w:t>
            </w:r>
          </w:p>
        </w:tc>
        <w:tc>
          <w:tcPr>
            <w:tcW w:w="606" w:type="pct"/>
            <w:tcBorders>
              <w:top w:val="single" w:sz="4" w:space="0" w:color="44B3E1"/>
              <w:left w:val="nil"/>
              <w:bottom w:val="single" w:sz="4" w:space="0" w:color="44B3E1"/>
              <w:right w:val="nil"/>
            </w:tcBorders>
            <w:vAlign w:val="center"/>
            <w:hideMark/>
          </w:tcPr>
          <w:p w14:paraId="57D2BD8E"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Operación normal</w:t>
            </w:r>
          </w:p>
        </w:tc>
        <w:tc>
          <w:tcPr>
            <w:tcW w:w="683" w:type="pct"/>
            <w:tcBorders>
              <w:top w:val="single" w:sz="4" w:space="0" w:color="44B3E1"/>
              <w:left w:val="nil"/>
              <w:bottom w:val="single" w:sz="4" w:space="0" w:color="44B3E1"/>
              <w:right w:val="nil"/>
            </w:tcBorders>
            <w:vAlign w:val="center"/>
            <w:hideMark/>
          </w:tcPr>
          <w:p w14:paraId="4ABEC28F"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Validador / pipeline</w:t>
            </w:r>
          </w:p>
        </w:tc>
        <w:tc>
          <w:tcPr>
            <w:tcW w:w="681" w:type="pct"/>
            <w:tcBorders>
              <w:top w:val="single" w:sz="4" w:space="0" w:color="44B3E1"/>
              <w:left w:val="nil"/>
              <w:bottom w:val="single" w:sz="4" w:space="0" w:color="44B3E1"/>
              <w:right w:val="nil"/>
            </w:tcBorders>
            <w:vAlign w:val="center"/>
            <w:hideMark/>
          </w:tcPr>
          <w:p w14:paraId="133AB6DA"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Notificar error y continuar operativo</w:t>
            </w:r>
          </w:p>
        </w:tc>
        <w:tc>
          <w:tcPr>
            <w:tcW w:w="758" w:type="pct"/>
            <w:tcBorders>
              <w:top w:val="single" w:sz="4" w:space="0" w:color="44B3E1"/>
              <w:left w:val="nil"/>
              <w:bottom w:val="single" w:sz="4" w:space="0" w:color="44B3E1"/>
              <w:right w:val="single" w:sz="4" w:space="0" w:color="44B3E1"/>
            </w:tcBorders>
            <w:vAlign w:val="center"/>
            <w:hideMark/>
          </w:tcPr>
          <w:p w14:paraId="4E8586F0"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100% solicitudes continúan activas</w:t>
            </w:r>
          </w:p>
        </w:tc>
      </w:tr>
      <w:tr w:rsidR="004F08CA" w:rsidRPr="004F08CA" w14:paraId="4C896D3A" w14:textId="77777777" w:rsidTr="004F08CA">
        <w:trPr>
          <w:trHeight w:val="864"/>
        </w:trPr>
        <w:tc>
          <w:tcPr>
            <w:tcW w:w="375" w:type="pct"/>
            <w:tcBorders>
              <w:top w:val="single" w:sz="4" w:space="0" w:color="44B3E1"/>
              <w:left w:val="single" w:sz="4" w:space="0" w:color="44B3E1"/>
              <w:bottom w:val="single" w:sz="4" w:space="0" w:color="44B3E1"/>
              <w:right w:val="nil"/>
            </w:tcBorders>
            <w:shd w:val="clear" w:color="C0E6F5" w:fill="C0E6F5"/>
            <w:vAlign w:val="center"/>
            <w:hideMark/>
          </w:tcPr>
          <w:p w14:paraId="6DB116F0"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EQ-05</w:t>
            </w:r>
          </w:p>
        </w:tc>
        <w:tc>
          <w:tcPr>
            <w:tcW w:w="683" w:type="pct"/>
            <w:tcBorders>
              <w:top w:val="single" w:sz="4" w:space="0" w:color="44B3E1"/>
              <w:left w:val="nil"/>
              <w:bottom w:val="single" w:sz="4" w:space="0" w:color="44B3E1"/>
              <w:right w:val="nil"/>
            </w:tcBorders>
            <w:shd w:val="clear" w:color="C0E6F5" w:fill="C0E6F5"/>
            <w:vAlign w:val="center"/>
            <w:hideMark/>
          </w:tcPr>
          <w:p w14:paraId="3DC9F6E4"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Seguridad</w:t>
            </w:r>
          </w:p>
        </w:tc>
        <w:tc>
          <w:tcPr>
            <w:tcW w:w="607" w:type="pct"/>
            <w:tcBorders>
              <w:top w:val="single" w:sz="4" w:space="0" w:color="44B3E1"/>
              <w:left w:val="nil"/>
              <w:bottom w:val="single" w:sz="4" w:space="0" w:color="44B3E1"/>
              <w:right w:val="nil"/>
            </w:tcBorders>
            <w:shd w:val="clear" w:color="C0E6F5" w:fill="C0E6F5"/>
            <w:vAlign w:val="center"/>
            <w:hideMark/>
          </w:tcPr>
          <w:p w14:paraId="08114C7E"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Protección de archivos temporales</w:t>
            </w:r>
          </w:p>
        </w:tc>
        <w:tc>
          <w:tcPr>
            <w:tcW w:w="606" w:type="pct"/>
            <w:tcBorders>
              <w:top w:val="single" w:sz="4" w:space="0" w:color="44B3E1"/>
              <w:left w:val="nil"/>
              <w:bottom w:val="single" w:sz="4" w:space="0" w:color="44B3E1"/>
              <w:right w:val="nil"/>
            </w:tcBorders>
            <w:shd w:val="clear" w:color="C0E6F5" w:fill="C0E6F5"/>
            <w:vAlign w:val="center"/>
            <w:hideMark/>
          </w:tcPr>
          <w:p w14:paraId="1AB03213"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Fin del proceso</w:t>
            </w:r>
          </w:p>
        </w:tc>
        <w:tc>
          <w:tcPr>
            <w:tcW w:w="606" w:type="pct"/>
            <w:tcBorders>
              <w:top w:val="single" w:sz="4" w:space="0" w:color="44B3E1"/>
              <w:left w:val="nil"/>
              <w:bottom w:val="single" w:sz="4" w:space="0" w:color="44B3E1"/>
              <w:right w:val="nil"/>
            </w:tcBorders>
            <w:shd w:val="clear" w:color="C0E6F5" w:fill="C0E6F5"/>
            <w:vAlign w:val="center"/>
            <w:hideMark/>
          </w:tcPr>
          <w:p w14:paraId="747DD47F"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proofErr w:type="spellStart"/>
            <w:r w:rsidRPr="004F08CA">
              <w:rPr>
                <w:rFonts w:ascii="Aptos Narrow" w:eastAsia="Times New Roman" w:hAnsi="Aptos Narrow" w:cs="Times New Roman"/>
                <w:color w:val="000000"/>
                <w:sz w:val="18"/>
                <w:szCs w:val="18"/>
              </w:rPr>
              <w:t>Postprocesamiento</w:t>
            </w:r>
            <w:proofErr w:type="spellEnd"/>
            <w:r w:rsidRPr="004F08CA">
              <w:rPr>
                <w:rFonts w:ascii="Aptos Narrow" w:eastAsia="Times New Roman" w:hAnsi="Aptos Narrow" w:cs="Times New Roman"/>
                <w:color w:val="000000"/>
                <w:sz w:val="18"/>
                <w:szCs w:val="18"/>
              </w:rPr>
              <w:t xml:space="preserve"> local</w:t>
            </w:r>
          </w:p>
        </w:tc>
        <w:tc>
          <w:tcPr>
            <w:tcW w:w="683" w:type="pct"/>
            <w:tcBorders>
              <w:top w:val="single" w:sz="4" w:space="0" w:color="44B3E1"/>
              <w:left w:val="nil"/>
              <w:bottom w:val="single" w:sz="4" w:space="0" w:color="44B3E1"/>
              <w:right w:val="nil"/>
            </w:tcBorders>
            <w:shd w:val="clear" w:color="C0E6F5" w:fill="C0E6F5"/>
            <w:vAlign w:val="center"/>
            <w:hideMark/>
          </w:tcPr>
          <w:p w14:paraId="1A4E04EC"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Gestor de archivos</w:t>
            </w:r>
          </w:p>
        </w:tc>
        <w:tc>
          <w:tcPr>
            <w:tcW w:w="681" w:type="pct"/>
            <w:tcBorders>
              <w:top w:val="single" w:sz="4" w:space="0" w:color="44B3E1"/>
              <w:left w:val="nil"/>
              <w:bottom w:val="single" w:sz="4" w:space="0" w:color="44B3E1"/>
              <w:right w:val="nil"/>
            </w:tcBorders>
            <w:shd w:val="clear" w:color="C0E6F5" w:fill="C0E6F5"/>
            <w:vAlign w:val="center"/>
            <w:hideMark/>
          </w:tcPr>
          <w:p w14:paraId="3E1FA415"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Borrado automático de archivos temporales</w:t>
            </w:r>
          </w:p>
        </w:tc>
        <w:tc>
          <w:tcPr>
            <w:tcW w:w="758" w:type="pct"/>
            <w:tcBorders>
              <w:top w:val="single" w:sz="4" w:space="0" w:color="44B3E1"/>
              <w:left w:val="nil"/>
              <w:bottom w:val="single" w:sz="4" w:space="0" w:color="44B3E1"/>
              <w:right w:val="single" w:sz="4" w:space="0" w:color="44B3E1"/>
            </w:tcBorders>
            <w:shd w:val="clear" w:color="C0E6F5" w:fill="C0E6F5"/>
            <w:vAlign w:val="center"/>
            <w:hideMark/>
          </w:tcPr>
          <w:p w14:paraId="5EE68501"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Limpieza ≤ 24 h</w:t>
            </w:r>
          </w:p>
        </w:tc>
      </w:tr>
      <w:tr w:rsidR="004F08CA" w:rsidRPr="004F08CA" w14:paraId="639CDB26" w14:textId="77777777" w:rsidTr="004F08CA">
        <w:trPr>
          <w:trHeight w:val="576"/>
        </w:trPr>
        <w:tc>
          <w:tcPr>
            <w:tcW w:w="375" w:type="pct"/>
            <w:tcBorders>
              <w:top w:val="single" w:sz="4" w:space="0" w:color="44B3E1"/>
              <w:left w:val="single" w:sz="4" w:space="0" w:color="44B3E1"/>
              <w:bottom w:val="single" w:sz="4" w:space="0" w:color="44B3E1"/>
              <w:right w:val="nil"/>
            </w:tcBorders>
            <w:vAlign w:val="center"/>
            <w:hideMark/>
          </w:tcPr>
          <w:p w14:paraId="4F301932"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EQ-06</w:t>
            </w:r>
          </w:p>
        </w:tc>
        <w:tc>
          <w:tcPr>
            <w:tcW w:w="683" w:type="pct"/>
            <w:tcBorders>
              <w:top w:val="single" w:sz="4" w:space="0" w:color="44B3E1"/>
              <w:left w:val="nil"/>
              <w:bottom w:val="single" w:sz="4" w:space="0" w:color="44B3E1"/>
              <w:right w:val="nil"/>
            </w:tcBorders>
            <w:vAlign w:val="center"/>
            <w:hideMark/>
          </w:tcPr>
          <w:p w14:paraId="034365D0"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Seguridad / Fiabilidad</w:t>
            </w:r>
          </w:p>
        </w:tc>
        <w:tc>
          <w:tcPr>
            <w:tcW w:w="607" w:type="pct"/>
            <w:tcBorders>
              <w:top w:val="single" w:sz="4" w:space="0" w:color="44B3E1"/>
              <w:left w:val="nil"/>
              <w:bottom w:val="single" w:sz="4" w:space="0" w:color="44B3E1"/>
              <w:right w:val="nil"/>
            </w:tcBorders>
            <w:vAlign w:val="center"/>
            <w:hideMark/>
          </w:tcPr>
          <w:p w14:paraId="4BA59D73"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Gestión de logs</w:t>
            </w:r>
          </w:p>
        </w:tc>
        <w:tc>
          <w:tcPr>
            <w:tcW w:w="606" w:type="pct"/>
            <w:tcBorders>
              <w:top w:val="single" w:sz="4" w:space="0" w:color="44B3E1"/>
              <w:left w:val="nil"/>
              <w:bottom w:val="single" w:sz="4" w:space="0" w:color="44B3E1"/>
              <w:right w:val="nil"/>
            </w:tcBorders>
            <w:vAlign w:val="center"/>
            <w:hideMark/>
          </w:tcPr>
          <w:p w14:paraId="2B962A29"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Solicitud procesada</w:t>
            </w:r>
          </w:p>
        </w:tc>
        <w:tc>
          <w:tcPr>
            <w:tcW w:w="606" w:type="pct"/>
            <w:tcBorders>
              <w:top w:val="single" w:sz="4" w:space="0" w:color="44B3E1"/>
              <w:left w:val="nil"/>
              <w:bottom w:val="single" w:sz="4" w:space="0" w:color="44B3E1"/>
              <w:right w:val="nil"/>
            </w:tcBorders>
            <w:vAlign w:val="center"/>
            <w:hideMark/>
          </w:tcPr>
          <w:p w14:paraId="3ADC2828"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Operación normal</w:t>
            </w:r>
          </w:p>
        </w:tc>
        <w:tc>
          <w:tcPr>
            <w:tcW w:w="683" w:type="pct"/>
            <w:tcBorders>
              <w:top w:val="single" w:sz="4" w:space="0" w:color="44B3E1"/>
              <w:left w:val="nil"/>
              <w:bottom w:val="single" w:sz="4" w:space="0" w:color="44B3E1"/>
              <w:right w:val="nil"/>
            </w:tcBorders>
            <w:vAlign w:val="center"/>
            <w:hideMark/>
          </w:tcPr>
          <w:p w14:paraId="2AFD6864"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Módulo de registros</w:t>
            </w:r>
          </w:p>
        </w:tc>
        <w:tc>
          <w:tcPr>
            <w:tcW w:w="681" w:type="pct"/>
            <w:tcBorders>
              <w:top w:val="single" w:sz="4" w:space="0" w:color="44B3E1"/>
              <w:left w:val="nil"/>
              <w:bottom w:val="single" w:sz="4" w:space="0" w:color="44B3E1"/>
              <w:right w:val="nil"/>
            </w:tcBorders>
            <w:vAlign w:val="center"/>
            <w:hideMark/>
          </w:tcPr>
          <w:p w14:paraId="569A8058"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Registrar datos de entrada y salida cifrados</w:t>
            </w:r>
          </w:p>
        </w:tc>
        <w:tc>
          <w:tcPr>
            <w:tcW w:w="758" w:type="pct"/>
            <w:tcBorders>
              <w:top w:val="single" w:sz="4" w:space="0" w:color="44B3E1"/>
              <w:left w:val="nil"/>
              <w:bottom w:val="single" w:sz="4" w:space="0" w:color="44B3E1"/>
              <w:right w:val="single" w:sz="4" w:space="0" w:color="44B3E1"/>
            </w:tcBorders>
            <w:vAlign w:val="center"/>
            <w:hideMark/>
          </w:tcPr>
          <w:p w14:paraId="003A9CC5"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100% de solicitudes registradas</w:t>
            </w:r>
          </w:p>
        </w:tc>
      </w:tr>
      <w:tr w:rsidR="004F08CA" w:rsidRPr="004F08CA" w14:paraId="3E0BA0AE" w14:textId="77777777" w:rsidTr="004F08CA">
        <w:trPr>
          <w:trHeight w:val="864"/>
        </w:trPr>
        <w:tc>
          <w:tcPr>
            <w:tcW w:w="375" w:type="pct"/>
            <w:tcBorders>
              <w:top w:val="single" w:sz="4" w:space="0" w:color="44B3E1"/>
              <w:left w:val="single" w:sz="4" w:space="0" w:color="44B3E1"/>
              <w:bottom w:val="single" w:sz="4" w:space="0" w:color="44B3E1"/>
              <w:right w:val="nil"/>
            </w:tcBorders>
            <w:shd w:val="clear" w:color="C0E6F5" w:fill="C0E6F5"/>
            <w:vAlign w:val="center"/>
            <w:hideMark/>
          </w:tcPr>
          <w:p w14:paraId="139039BE"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EQ-07</w:t>
            </w:r>
          </w:p>
        </w:tc>
        <w:tc>
          <w:tcPr>
            <w:tcW w:w="683" w:type="pct"/>
            <w:tcBorders>
              <w:top w:val="single" w:sz="4" w:space="0" w:color="44B3E1"/>
              <w:left w:val="nil"/>
              <w:bottom w:val="single" w:sz="4" w:space="0" w:color="44B3E1"/>
              <w:right w:val="nil"/>
            </w:tcBorders>
            <w:shd w:val="clear" w:color="C0E6F5" w:fill="C0E6F5"/>
            <w:vAlign w:val="center"/>
            <w:hideMark/>
          </w:tcPr>
          <w:p w14:paraId="1F03F655"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Compatibilidad / Portabilidad</w:t>
            </w:r>
          </w:p>
        </w:tc>
        <w:tc>
          <w:tcPr>
            <w:tcW w:w="607" w:type="pct"/>
            <w:tcBorders>
              <w:top w:val="single" w:sz="4" w:space="0" w:color="44B3E1"/>
              <w:left w:val="nil"/>
              <w:bottom w:val="single" w:sz="4" w:space="0" w:color="44B3E1"/>
              <w:right w:val="nil"/>
            </w:tcBorders>
            <w:shd w:val="clear" w:color="C0E6F5" w:fill="C0E6F5"/>
            <w:vAlign w:val="center"/>
            <w:hideMark/>
          </w:tcPr>
          <w:p w14:paraId="760DD937"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Compatibilidad multiplataforma</w:t>
            </w:r>
          </w:p>
        </w:tc>
        <w:tc>
          <w:tcPr>
            <w:tcW w:w="606" w:type="pct"/>
            <w:tcBorders>
              <w:top w:val="single" w:sz="4" w:space="0" w:color="44B3E1"/>
              <w:left w:val="nil"/>
              <w:bottom w:val="single" w:sz="4" w:space="0" w:color="44B3E1"/>
              <w:right w:val="nil"/>
            </w:tcBorders>
            <w:shd w:val="clear" w:color="C0E6F5" w:fill="C0E6F5"/>
            <w:vAlign w:val="center"/>
            <w:hideMark/>
          </w:tcPr>
          <w:p w14:paraId="0C5317FB"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Ejecución en sistemas distintos</w:t>
            </w:r>
          </w:p>
        </w:tc>
        <w:tc>
          <w:tcPr>
            <w:tcW w:w="606" w:type="pct"/>
            <w:tcBorders>
              <w:top w:val="single" w:sz="4" w:space="0" w:color="44B3E1"/>
              <w:left w:val="nil"/>
              <w:bottom w:val="single" w:sz="4" w:space="0" w:color="44B3E1"/>
              <w:right w:val="nil"/>
            </w:tcBorders>
            <w:shd w:val="clear" w:color="C0E6F5" w:fill="C0E6F5"/>
            <w:vAlign w:val="center"/>
            <w:hideMark/>
          </w:tcPr>
          <w:p w14:paraId="6ACBBB8B"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Entorno Windows / Ubuntu</w:t>
            </w:r>
          </w:p>
        </w:tc>
        <w:tc>
          <w:tcPr>
            <w:tcW w:w="683" w:type="pct"/>
            <w:tcBorders>
              <w:top w:val="single" w:sz="4" w:space="0" w:color="44B3E1"/>
              <w:left w:val="nil"/>
              <w:bottom w:val="single" w:sz="4" w:space="0" w:color="44B3E1"/>
              <w:right w:val="nil"/>
            </w:tcBorders>
            <w:shd w:val="clear" w:color="C0E6F5" w:fill="C0E6F5"/>
            <w:vAlign w:val="center"/>
            <w:hideMark/>
          </w:tcPr>
          <w:p w14:paraId="24E6A8A7"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Sistema completo</w:t>
            </w:r>
          </w:p>
        </w:tc>
        <w:tc>
          <w:tcPr>
            <w:tcW w:w="681" w:type="pct"/>
            <w:tcBorders>
              <w:top w:val="single" w:sz="4" w:space="0" w:color="44B3E1"/>
              <w:left w:val="nil"/>
              <w:bottom w:val="single" w:sz="4" w:space="0" w:color="44B3E1"/>
              <w:right w:val="nil"/>
            </w:tcBorders>
            <w:shd w:val="clear" w:color="C0E6F5" w:fill="C0E6F5"/>
            <w:vAlign w:val="center"/>
            <w:hideMark/>
          </w:tcPr>
          <w:p w14:paraId="3FE0CA89"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Ejecución estable sin cambios de código</w:t>
            </w:r>
          </w:p>
        </w:tc>
        <w:tc>
          <w:tcPr>
            <w:tcW w:w="758" w:type="pct"/>
            <w:tcBorders>
              <w:top w:val="single" w:sz="4" w:space="0" w:color="44B3E1"/>
              <w:left w:val="nil"/>
              <w:bottom w:val="single" w:sz="4" w:space="0" w:color="44B3E1"/>
              <w:right w:val="single" w:sz="4" w:space="0" w:color="44B3E1"/>
            </w:tcBorders>
            <w:shd w:val="clear" w:color="C0E6F5" w:fill="C0E6F5"/>
            <w:vAlign w:val="center"/>
            <w:hideMark/>
          </w:tcPr>
          <w:p w14:paraId="2DC6C8A1"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100% de entornos validados</w:t>
            </w:r>
          </w:p>
        </w:tc>
      </w:tr>
      <w:tr w:rsidR="004F08CA" w:rsidRPr="004F08CA" w14:paraId="39E6E53C" w14:textId="77777777" w:rsidTr="004F08CA">
        <w:trPr>
          <w:trHeight w:val="864"/>
        </w:trPr>
        <w:tc>
          <w:tcPr>
            <w:tcW w:w="375" w:type="pct"/>
            <w:tcBorders>
              <w:top w:val="single" w:sz="4" w:space="0" w:color="44B3E1"/>
              <w:left w:val="single" w:sz="4" w:space="0" w:color="44B3E1"/>
              <w:bottom w:val="single" w:sz="4" w:space="0" w:color="44B3E1"/>
              <w:right w:val="nil"/>
            </w:tcBorders>
            <w:vAlign w:val="center"/>
            <w:hideMark/>
          </w:tcPr>
          <w:p w14:paraId="5F200508"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EQ-08</w:t>
            </w:r>
          </w:p>
        </w:tc>
        <w:tc>
          <w:tcPr>
            <w:tcW w:w="683" w:type="pct"/>
            <w:tcBorders>
              <w:top w:val="single" w:sz="4" w:space="0" w:color="44B3E1"/>
              <w:left w:val="nil"/>
              <w:bottom w:val="single" w:sz="4" w:space="0" w:color="44B3E1"/>
              <w:right w:val="nil"/>
            </w:tcBorders>
            <w:vAlign w:val="center"/>
            <w:hideMark/>
          </w:tcPr>
          <w:p w14:paraId="6A6DEB3B"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Fiabilidad / Exactitud</w:t>
            </w:r>
          </w:p>
        </w:tc>
        <w:tc>
          <w:tcPr>
            <w:tcW w:w="607" w:type="pct"/>
            <w:tcBorders>
              <w:top w:val="single" w:sz="4" w:space="0" w:color="44B3E1"/>
              <w:left w:val="nil"/>
              <w:bottom w:val="single" w:sz="4" w:space="0" w:color="44B3E1"/>
              <w:right w:val="nil"/>
            </w:tcBorders>
            <w:vAlign w:val="center"/>
            <w:hideMark/>
          </w:tcPr>
          <w:p w14:paraId="15E622C8"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Reproducibilidad de resultados</w:t>
            </w:r>
          </w:p>
        </w:tc>
        <w:tc>
          <w:tcPr>
            <w:tcW w:w="606" w:type="pct"/>
            <w:tcBorders>
              <w:top w:val="single" w:sz="4" w:space="0" w:color="44B3E1"/>
              <w:left w:val="nil"/>
              <w:bottom w:val="single" w:sz="4" w:space="0" w:color="44B3E1"/>
              <w:right w:val="nil"/>
            </w:tcBorders>
            <w:vAlign w:val="center"/>
            <w:hideMark/>
          </w:tcPr>
          <w:p w14:paraId="38D11F29"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Misma entrada en equipos distintos</w:t>
            </w:r>
          </w:p>
        </w:tc>
        <w:tc>
          <w:tcPr>
            <w:tcW w:w="606" w:type="pct"/>
            <w:tcBorders>
              <w:top w:val="single" w:sz="4" w:space="0" w:color="44B3E1"/>
              <w:left w:val="nil"/>
              <w:bottom w:val="single" w:sz="4" w:space="0" w:color="44B3E1"/>
              <w:right w:val="nil"/>
            </w:tcBorders>
            <w:vAlign w:val="center"/>
            <w:hideMark/>
          </w:tcPr>
          <w:p w14:paraId="49A52CD4"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 xml:space="preserve">Ejecución local en diferentes </w:t>
            </w:r>
            <w:proofErr w:type="spellStart"/>
            <w:r w:rsidRPr="004F08CA">
              <w:rPr>
                <w:rFonts w:ascii="Aptos Narrow" w:eastAsia="Times New Roman" w:hAnsi="Aptos Narrow" w:cs="Times New Roman"/>
                <w:color w:val="000000"/>
                <w:sz w:val="18"/>
                <w:szCs w:val="18"/>
              </w:rPr>
              <w:t>PCs</w:t>
            </w:r>
            <w:proofErr w:type="spellEnd"/>
          </w:p>
        </w:tc>
        <w:tc>
          <w:tcPr>
            <w:tcW w:w="683" w:type="pct"/>
            <w:tcBorders>
              <w:top w:val="single" w:sz="4" w:space="0" w:color="44B3E1"/>
              <w:left w:val="nil"/>
              <w:bottom w:val="single" w:sz="4" w:space="0" w:color="44B3E1"/>
              <w:right w:val="nil"/>
            </w:tcBorders>
            <w:vAlign w:val="center"/>
            <w:hideMark/>
          </w:tcPr>
          <w:p w14:paraId="60B59F0D"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Pipeline completo</w:t>
            </w:r>
          </w:p>
        </w:tc>
        <w:tc>
          <w:tcPr>
            <w:tcW w:w="681" w:type="pct"/>
            <w:tcBorders>
              <w:top w:val="single" w:sz="4" w:space="0" w:color="44B3E1"/>
              <w:left w:val="nil"/>
              <w:bottom w:val="single" w:sz="4" w:space="0" w:color="44B3E1"/>
              <w:right w:val="nil"/>
            </w:tcBorders>
            <w:vAlign w:val="center"/>
            <w:hideMark/>
          </w:tcPr>
          <w:p w14:paraId="32A38DFD"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Mismos resultados en animación y texto</w:t>
            </w:r>
          </w:p>
        </w:tc>
        <w:tc>
          <w:tcPr>
            <w:tcW w:w="758" w:type="pct"/>
            <w:tcBorders>
              <w:top w:val="single" w:sz="4" w:space="0" w:color="44B3E1"/>
              <w:left w:val="nil"/>
              <w:bottom w:val="single" w:sz="4" w:space="0" w:color="44B3E1"/>
              <w:right w:val="single" w:sz="4" w:space="0" w:color="44B3E1"/>
            </w:tcBorders>
            <w:vAlign w:val="center"/>
            <w:hideMark/>
          </w:tcPr>
          <w:p w14:paraId="478AFBB3"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100% de pruebas reproducibles</w:t>
            </w:r>
          </w:p>
        </w:tc>
      </w:tr>
      <w:tr w:rsidR="004F08CA" w:rsidRPr="004F08CA" w14:paraId="18269A7C" w14:textId="77777777" w:rsidTr="004F08CA">
        <w:trPr>
          <w:trHeight w:val="1152"/>
        </w:trPr>
        <w:tc>
          <w:tcPr>
            <w:tcW w:w="375" w:type="pct"/>
            <w:tcBorders>
              <w:top w:val="single" w:sz="4" w:space="0" w:color="44B3E1"/>
              <w:left w:val="single" w:sz="4" w:space="0" w:color="44B3E1"/>
              <w:bottom w:val="single" w:sz="4" w:space="0" w:color="44B3E1"/>
              <w:right w:val="nil"/>
            </w:tcBorders>
            <w:shd w:val="clear" w:color="C0E6F5" w:fill="C0E6F5"/>
            <w:vAlign w:val="center"/>
            <w:hideMark/>
          </w:tcPr>
          <w:p w14:paraId="69F4F527"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lastRenderedPageBreak/>
              <w:t>EQ-09</w:t>
            </w:r>
          </w:p>
        </w:tc>
        <w:tc>
          <w:tcPr>
            <w:tcW w:w="683" w:type="pct"/>
            <w:tcBorders>
              <w:top w:val="single" w:sz="4" w:space="0" w:color="44B3E1"/>
              <w:left w:val="nil"/>
              <w:bottom w:val="single" w:sz="4" w:space="0" w:color="44B3E1"/>
              <w:right w:val="nil"/>
            </w:tcBorders>
            <w:shd w:val="clear" w:color="C0E6F5" w:fill="C0E6F5"/>
            <w:vAlign w:val="center"/>
            <w:hideMark/>
          </w:tcPr>
          <w:p w14:paraId="756DC882"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Exactitud funcional</w:t>
            </w:r>
          </w:p>
        </w:tc>
        <w:tc>
          <w:tcPr>
            <w:tcW w:w="607" w:type="pct"/>
            <w:tcBorders>
              <w:top w:val="single" w:sz="4" w:space="0" w:color="44B3E1"/>
              <w:left w:val="nil"/>
              <w:bottom w:val="single" w:sz="4" w:space="0" w:color="44B3E1"/>
              <w:right w:val="nil"/>
            </w:tcBorders>
            <w:shd w:val="clear" w:color="C0E6F5" w:fill="C0E6F5"/>
            <w:vAlign w:val="center"/>
            <w:hideMark/>
          </w:tcPr>
          <w:p w14:paraId="0FB22049"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Correctitud semántica</w:t>
            </w:r>
          </w:p>
        </w:tc>
        <w:tc>
          <w:tcPr>
            <w:tcW w:w="606" w:type="pct"/>
            <w:tcBorders>
              <w:top w:val="single" w:sz="4" w:space="0" w:color="44B3E1"/>
              <w:left w:val="nil"/>
              <w:bottom w:val="single" w:sz="4" w:space="0" w:color="44B3E1"/>
              <w:right w:val="nil"/>
            </w:tcBorders>
            <w:shd w:val="clear" w:color="C0E6F5" w:fill="C0E6F5"/>
            <w:vAlign w:val="center"/>
            <w:hideMark/>
          </w:tcPr>
          <w:p w14:paraId="3F8D4A24"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Texto dentro del vocabulario inicial (50 frases)</w:t>
            </w:r>
          </w:p>
        </w:tc>
        <w:tc>
          <w:tcPr>
            <w:tcW w:w="606" w:type="pct"/>
            <w:tcBorders>
              <w:top w:val="single" w:sz="4" w:space="0" w:color="44B3E1"/>
              <w:left w:val="nil"/>
              <w:bottom w:val="single" w:sz="4" w:space="0" w:color="44B3E1"/>
              <w:right w:val="nil"/>
            </w:tcBorders>
            <w:shd w:val="clear" w:color="C0E6F5" w:fill="C0E6F5"/>
            <w:vAlign w:val="center"/>
            <w:hideMark/>
          </w:tcPr>
          <w:p w14:paraId="2A6214B5"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Diccionario activo</w:t>
            </w:r>
          </w:p>
        </w:tc>
        <w:tc>
          <w:tcPr>
            <w:tcW w:w="683" w:type="pct"/>
            <w:tcBorders>
              <w:top w:val="single" w:sz="4" w:space="0" w:color="44B3E1"/>
              <w:left w:val="nil"/>
              <w:bottom w:val="single" w:sz="4" w:space="0" w:color="44B3E1"/>
              <w:right w:val="nil"/>
            </w:tcBorders>
            <w:shd w:val="clear" w:color="C0E6F5" w:fill="C0E6F5"/>
            <w:vAlign w:val="center"/>
            <w:hideMark/>
          </w:tcPr>
          <w:p w14:paraId="0FC11E20"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Módulo de consulta</w:t>
            </w:r>
          </w:p>
        </w:tc>
        <w:tc>
          <w:tcPr>
            <w:tcW w:w="681" w:type="pct"/>
            <w:tcBorders>
              <w:top w:val="single" w:sz="4" w:space="0" w:color="44B3E1"/>
              <w:left w:val="nil"/>
              <w:bottom w:val="single" w:sz="4" w:space="0" w:color="44B3E1"/>
              <w:right w:val="nil"/>
            </w:tcBorders>
            <w:shd w:val="clear" w:color="C0E6F5" w:fill="C0E6F5"/>
            <w:vAlign w:val="center"/>
            <w:hideMark/>
          </w:tcPr>
          <w:p w14:paraId="7EAD7834"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Se selecciona la seña correcta</w:t>
            </w:r>
          </w:p>
        </w:tc>
        <w:tc>
          <w:tcPr>
            <w:tcW w:w="758" w:type="pct"/>
            <w:tcBorders>
              <w:top w:val="single" w:sz="4" w:space="0" w:color="44B3E1"/>
              <w:left w:val="nil"/>
              <w:bottom w:val="single" w:sz="4" w:space="0" w:color="44B3E1"/>
              <w:right w:val="single" w:sz="4" w:space="0" w:color="44B3E1"/>
            </w:tcBorders>
            <w:shd w:val="clear" w:color="C0E6F5" w:fill="C0E6F5"/>
            <w:vAlign w:val="center"/>
            <w:hideMark/>
          </w:tcPr>
          <w:p w14:paraId="5FE96723"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≥95% de aciertos</w:t>
            </w:r>
          </w:p>
        </w:tc>
      </w:tr>
      <w:tr w:rsidR="004F08CA" w:rsidRPr="004F08CA" w14:paraId="3ACAA7AB" w14:textId="77777777" w:rsidTr="004F08CA">
        <w:trPr>
          <w:trHeight w:val="864"/>
        </w:trPr>
        <w:tc>
          <w:tcPr>
            <w:tcW w:w="375" w:type="pct"/>
            <w:tcBorders>
              <w:top w:val="single" w:sz="4" w:space="0" w:color="44B3E1"/>
              <w:left w:val="single" w:sz="4" w:space="0" w:color="44B3E1"/>
              <w:bottom w:val="single" w:sz="4" w:space="0" w:color="44B3E1"/>
              <w:right w:val="nil"/>
            </w:tcBorders>
            <w:vAlign w:val="center"/>
            <w:hideMark/>
          </w:tcPr>
          <w:p w14:paraId="1C0148B0"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EQ-10</w:t>
            </w:r>
          </w:p>
        </w:tc>
        <w:tc>
          <w:tcPr>
            <w:tcW w:w="683" w:type="pct"/>
            <w:tcBorders>
              <w:top w:val="single" w:sz="4" w:space="0" w:color="44B3E1"/>
              <w:left w:val="nil"/>
              <w:bottom w:val="single" w:sz="4" w:space="0" w:color="44B3E1"/>
              <w:right w:val="nil"/>
            </w:tcBorders>
            <w:vAlign w:val="center"/>
            <w:hideMark/>
          </w:tcPr>
          <w:p w14:paraId="784E3FE8"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Fiabilidad / Exactitud funcional</w:t>
            </w:r>
          </w:p>
        </w:tc>
        <w:tc>
          <w:tcPr>
            <w:tcW w:w="607" w:type="pct"/>
            <w:tcBorders>
              <w:top w:val="single" w:sz="4" w:space="0" w:color="44B3E1"/>
              <w:left w:val="nil"/>
              <w:bottom w:val="single" w:sz="4" w:space="0" w:color="44B3E1"/>
              <w:right w:val="nil"/>
            </w:tcBorders>
            <w:vAlign w:val="center"/>
            <w:hideMark/>
          </w:tcPr>
          <w:p w14:paraId="6CF69B6B"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Cobertura ante ausencia de seña</w:t>
            </w:r>
          </w:p>
        </w:tc>
        <w:tc>
          <w:tcPr>
            <w:tcW w:w="606" w:type="pct"/>
            <w:tcBorders>
              <w:top w:val="single" w:sz="4" w:space="0" w:color="44B3E1"/>
              <w:left w:val="nil"/>
              <w:bottom w:val="single" w:sz="4" w:space="0" w:color="44B3E1"/>
              <w:right w:val="nil"/>
            </w:tcBorders>
            <w:vAlign w:val="center"/>
            <w:hideMark/>
          </w:tcPr>
          <w:p w14:paraId="4BB546B1"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Palabra no registrada</w:t>
            </w:r>
          </w:p>
        </w:tc>
        <w:tc>
          <w:tcPr>
            <w:tcW w:w="606" w:type="pct"/>
            <w:tcBorders>
              <w:top w:val="single" w:sz="4" w:space="0" w:color="44B3E1"/>
              <w:left w:val="nil"/>
              <w:bottom w:val="single" w:sz="4" w:space="0" w:color="44B3E1"/>
              <w:right w:val="nil"/>
            </w:tcBorders>
            <w:vAlign w:val="center"/>
            <w:hideMark/>
          </w:tcPr>
          <w:p w14:paraId="0465C0A8"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Diccionario / Deletreo</w:t>
            </w:r>
          </w:p>
        </w:tc>
        <w:tc>
          <w:tcPr>
            <w:tcW w:w="683" w:type="pct"/>
            <w:tcBorders>
              <w:top w:val="single" w:sz="4" w:space="0" w:color="44B3E1"/>
              <w:left w:val="nil"/>
              <w:bottom w:val="single" w:sz="4" w:space="0" w:color="44B3E1"/>
              <w:right w:val="nil"/>
            </w:tcBorders>
            <w:vAlign w:val="center"/>
            <w:hideMark/>
          </w:tcPr>
          <w:p w14:paraId="4E9CA407"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Módulo de deletreo</w:t>
            </w:r>
          </w:p>
        </w:tc>
        <w:tc>
          <w:tcPr>
            <w:tcW w:w="681" w:type="pct"/>
            <w:tcBorders>
              <w:top w:val="single" w:sz="4" w:space="0" w:color="44B3E1"/>
              <w:left w:val="nil"/>
              <w:bottom w:val="single" w:sz="4" w:space="0" w:color="44B3E1"/>
              <w:right w:val="nil"/>
            </w:tcBorders>
            <w:vAlign w:val="center"/>
            <w:hideMark/>
          </w:tcPr>
          <w:p w14:paraId="6A4D86D1"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Generar secuencia legible de deletreo</w:t>
            </w:r>
          </w:p>
        </w:tc>
        <w:tc>
          <w:tcPr>
            <w:tcW w:w="758" w:type="pct"/>
            <w:tcBorders>
              <w:top w:val="single" w:sz="4" w:space="0" w:color="44B3E1"/>
              <w:left w:val="nil"/>
              <w:bottom w:val="single" w:sz="4" w:space="0" w:color="44B3E1"/>
              <w:right w:val="single" w:sz="4" w:space="0" w:color="44B3E1"/>
            </w:tcBorders>
            <w:vAlign w:val="center"/>
            <w:hideMark/>
          </w:tcPr>
          <w:p w14:paraId="3B39FDCE" w14:textId="77777777" w:rsidR="004F08CA" w:rsidRPr="004F08CA" w:rsidRDefault="004F08CA" w:rsidP="004F08CA">
            <w:pPr>
              <w:spacing w:after="0" w:line="240" w:lineRule="auto"/>
              <w:rPr>
                <w:rFonts w:ascii="Aptos Narrow" w:eastAsia="Times New Roman" w:hAnsi="Aptos Narrow" w:cs="Times New Roman"/>
                <w:color w:val="000000"/>
                <w:sz w:val="18"/>
                <w:szCs w:val="18"/>
              </w:rPr>
            </w:pPr>
            <w:r w:rsidRPr="004F08CA">
              <w:rPr>
                <w:rFonts w:ascii="Aptos Narrow" w:eastAsia="Times New Roman" w:hAnsi="Aptos Narrow" w:cs="Times New Roman"/>
                <w:color w:val="000000"/>
                <w:sz w:val="18"/>
                <w:szCs w:val="18"/>
              </w:rPr>
              <w:t>Comprensibilidad ≥90%</w:t>
            </w:r>
          </w:p>
        </w:tc>
      </w:tr>
    </w:tbl>
    <w:p w14:paraId="57400121" w14:textId="77777777" w:rsidR="004F08CA" w:rsidRDefault="004F08CA">
      <w:pPr>
        <w:rPr>
          <w:rFonts w:ascii="Arial" w:eastAsia="Arial" w:hAnsi="Arial" w:cs="Arial"/>
          <w:color w:val="000000"/>
          <w:sz w:val="21"/>
          <w:szCs w:val="21"/>
        </w:rPr>
      </w:pPr>
    </w:p>
    <w:p w14:paraId="30E69B06" w14:textId="77777777" w:rsidR="004F08CA" w:rsidRDefault="004F08CA">
      <w:pPr>
        <w:rPr>
          <w:rFonts w:ascii="Arial" w:eastAsia="Arial" w:hAnsi="Arial" w:cs="Arial"/>
          <w:color w:val="000000"/>
          <w:sz w:val="21"/>
          <w:szCs w:val="21"/>
        </w:rPr>
      </w:pPr>
    </w:p>
    <w:p w14:paraId="6660E7F8" w14:textId="77777777"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t>ID: EQ-01</w:t>
      </w:r>
    </w:p>
    <w:p w14:paraId="2EAFFE38"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Rendimiento del sistema en entorno local</w:t>
      </w:r>
    </w:p>
    <w:p w14:paraId="30B87E1D" w14:textId="6F8BE8A0" w:rsidR="004F08CA" w:rsidRPr="004F08CA" w:rsidRDefault="004F08CA" w:rsidP="004F08CA">
      <w:pPr>
        <w:rPr>
          <w:rFonts w:eastAsia="Arial" w:cs="Arial"/>
          <w:color w:val="000000"/>
          <w:sz w:val="21"/>
          <w:szCs w:val="21"/>
        </w:rPr>
      </w:pPr>
      <w:r w:rsidRPr="004F08CA">
        <w:rPr>
          <w:rFonts w:eastAsia="Arial" w:cs="Arial"/>
          <w:b/>
          <w:bCs/>
          <w:color w:val="000000"/>
          <w:sz w:val="21"/>
          <w:szCs w:val="21"/>
        </w:rPr>
        <w:t>Sinopsis</w:t>
      </w:r>
      <w:r w:rsidRPr="004F08CA">
        <w:rPr>
          <w:rFonts w:eastAsia="Arial" w:cs="Arial"/>
          <w:b/>
          <w:bCs/>
          <w:color w:val="000000"/>
          <w:sz w:val="21"/>
          <w:szCs w:val="21"/>
        </w:rPr>
        <w:t>:</w:t>
      </w:r>
      <w:r w:rsidRPr="004F08CA">
        <w:rPr>
          <w:rFonts w:eastAsia="Arial" w:cs="Arial"/>
          <w:color w:val="000000"/>
          <w:sz w:val="21"/>
          <w:szCs w:val="21"/>
        </w:rPr>
        <w:t xml:space="preserve"> El sistema debe procesar archivos de audio o video de hasta 1 minuto y generar la animación correspondiente en menos de 10 segundos.</w:t>
      </w:r>
    </w:p>
    <w:p w14:paraId="30CAFB39" w14:textId="195AF54E"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w:t>
      </w:r>
      <w:r w:rsidRPr="004F08CA">
        <w:rPr>
          <w:rFonts w:eastAsia="Arial" w:cs="Arial"/>
          <w:color w:val="000000"/>
          <w:sz w:val="21"/>
          <w:szCs w:val="21"/>
        </w:rPr>
        <w:t xml:space="preserve"> Ejecución local estándar sin GPU, operando desde navegador web.</w:t>
      </w:r>
    </w:p>
    <w:p w14:paraId="761487A1"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Se recibe un archivo de audio o video y se inicia el pipeline de procesamiento completo.</w:t>
      </w:r>
    </w:p>
    <w:p w14:paraId="0CA42819"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xml:space="preserve"> El sistema procesa la entrada y genera la animación de forma fluida sin interrupciones.</w:t>
      </w:r>
    </w:p>
    <w:p w14:paraId="10A2FD42"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Medida:</w:t>
      </w:r>
      <w:r w:rsidRPr="004F08CA">
        <w:rPr>
          <w:rFonts w:eastAsia="Arial" w:cs="Arial"/>
          <w:color w:val="000000"/>
          <w:sz w:val="21"/>
          <w:szCs w:val="21"/>
        </w:rPr>
        <w:t xml:space="preserve"> Procesar archivos de ≤1 min en ≤10 s, con cumplimiento en el 95% de las pruebas.</w:t>
      </w:r>
    </w:p>
    <w:p w14:paraId="57DA8CF7"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xml:space="preserve"> Alta</w:t>
      </w:r>
    </w:p>
    <w:p w14:paraId="765EBE36"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Aplicación:</w:t>
      </w:r>
      <w:r w:rsidRPr="004F08CA">
        <w:rPr>
          <w:rFonts w:eastAsia="Arial" w:cs="Arial"/>
          <w:color w:val="000000"/>
          <w:sz w:val="21"/>
          <w:szCs w:val="21"/>
        </w:rPr>
        <w:t xml:space="preserve"> Global (RNF.01)</w:t>
      </w:r>
    </w:p>
    <w:p w14:paraId="2BB41FB2" w14:textId="77777777" w:rsidR="004F08CA" w:rsidRPr="004F08CA" w:rsidRDefault="004F08CA" w:rsidP="004F08CA">
      <w:pPr>
        <w:rPr>
          <w:rFonts w:eastAsia="Arial" w:cs="Arial"/>
          <w:color w:val="000000"/>
          <w:sz w:val="21"/>
          <w:szCs w:val="21"/>
        </w:rPr>
      </w:pPr>
    </w:p>
    <w:p w14:paraId="67811367" w14:textId="77777777" w:rsidR="004F08CA" w:rsidRPr="004F08CA" w:rsidRDefault="004F08CA" w:rsidP="004F08CA">
      <w:pPr>
        <w:rPr>
          <w:rFonts w:eastAsia="Arial" w:cs="Arial"/>
          <w:color w:val="000000"/>
          <w:sz w:val="21"/>
          <w:szCs w:val="21"/>
        </w:rPr>
      </w:pPr>
    </w:p>
    <w:p w14:paraId="3830AFBB" w14:textId="77777777"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t>ID: EQ-02</w:t>
      </w:r>
    </w:p>
    <w:p w14:paraId="3ED25806"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xml:space="preserve"> Latencia de respuesta en transmisión en vivo</w:t>
      </w:r>
    </w:p>
    <w:p w14:paraId="2687B5C6"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Sinopsis:</w:t>
      </w:r>
      <w:r w:rsidRPr="004F08CA">
        <w:rPr>
          <w:rFonts w:eastAsia="Arial" w:cs="Arial"/>
          <w:color w:val="000000"/>
          <w:sz w:val="21"/>
          <w:szCs w:val="21"/>
        </w:rPr>
        <w:t xml:space="preserve"> El sistema debe mantener una latencia máxima de 10 segundos entre la entrada de voz capturada en vivo y la animación generada.</w:t>
      </w:r>
    </w:p>
    <w:p w14:paraId="3F552D5E"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 xml:space="preserve"> Captura de audio en tiempo real mediante micrófono local.</w:t>
      </w:r>
    </w:p>
    <w:p w14:paraId="41BA5114"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Flujo continuo de audio o transmisión en vivo.</w:t>
      </w:r>
    </w:p>
    <w:p w14:paraId="23C5559E"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La animación se genera en sincronía con la voz, manteniendo un retardo controlado.</w:t>
      </w:r>
    </w:p>
    <w:p w14:paraId="647250B5"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Medida:</w:t>
      </w:r>
      <w:r w:rsidRPr="004F08CA">
        <w:rPr>
          <w:rFonts w:eastAsia="Arial" w:cs="Arial"/>
          <w:color w:val="000000"/>
          <w:sz w:val="21"/>
          <w:szCs w:val="21"/>
        </w:rPr>
        <w:t xml:space="preserve"> Latencia ≤10 s entre final del audio y animación, con 90% de cumplimiento en pruebas.</w:t>
      </w:r>
    </w:p>
    <w:p w14:paraId="108F2672"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xml:space="preserve"> Alta</w:t>
      </w:r>
    </w:p>
    <w:p w14:paraId="5EC28C19"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Aplicación:</w:t>
      </w:r>
      <w:r w:rsidRPr="004F08CA">
        <w:rPr>
          <w:rFonts w:eastAsia="Arial" w:cs="Arial"/>
          <w:color w:val="000000"/>
          <w:sz w:val="21"/>
          <w:szCs w:val="21"/>
        </w:rPr>
        <w:t xml:space="preserve"> Módulo de entrada de audio y motor de animación (RNF.02)</w:t>
      </w:r>
    </w:p>
    <w:p w14:paraId="68858D1F" w14:textId="77777777" w:rsidR="004F08CA" w:rsidRPr="004F08CA" w:rsidRDefault="004F08CA" w:rsidP="004F08CA">
      <w:pPr>
        <w:rPr>
          <w:rFonts w:eastAsia="Arial" w:cs="Arial"/>
          <w:color w:val="000000"/>
          <w:sz w:val="21"/>
          <w:szCs w:val="21"/>
        </w:rPr>
      </w:pPr>
    </w:p>
    <w:p w14:paraId="5FEA91CB" w14:textId="77777777" w:rsidR="004F08CA" w:rsidRDefault="004F08CA" w:rsidP="004F08CA">
      <w:pPr>
        <w:rPr>
          <w:rFonts w:eastAsia="Arial" w:cs="Arial"/>
          <w:b/>
          <w:bCs/>
          <w:color w:val="000000"/>
          <w:sz w:val="21"/>
          <w:szCs w:val="21"/>
        </w:rPr>
      </w:pPr>
    </w:p>
    <w:p w14:paraId="6683C9A2" w14:textId="73069E0F"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lastRenderedPageBreak/>
        <w:t>ID: EQ-03</w:t>
      </w:r>
    </w:p>
    <w:p w14:paraId="68DB30DA"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xml:space="preserve"> Procesamiento continuo sin fallas</w:t>
      </w:r>
    </w:p>
    <w:p w14:paraId="3BEE15B4"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Sinopsis:</w:t>
      </w:r>
      <w:r w:rsidRPr="004F08CA">
        <w:rPr>
          <w:rFonts w:eastAsia="Arial" w:cs="Arial"/>
          <w:color w:val="000000"/>
          <w:sz w:val="21"/>
          <w:szCs w:val="21"/>
        </w:rPr>
        <w:t xml:space="preserve"> El sistema debe soportar la ejecución continua de solicitudes sin interrupciones ni reinicios.</w:t>
      </w:r>
    </w:p>
    <w:p w14:paraId="37C3738E"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 xml:space="preserve"> Sesión local de pruebas y uso operativo en entorno controlado.</w:t>
      </w:r>
    </w:p>
    <w:p w14:paraId="6034EE45"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Ejecución de múltiples solicitudes consecutivas.</w:t>
      </w:r>
    </w:p>
    <w:p w14:paraId="69A5A52E"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xml:space="preserve"> El sistema procesa al menos 10 solicitudes seguidas sin fallos, generando animaciones válidas en todos los casos.</w:t>
      </w:r>
    </w:p>
    <w:p w14:paraId="12BEC6EE"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Medida:</w:t>
      </w:r>
      <w:r w:rsidRPr="004F08CA">
        <w:rPr>
          <w:rFonts w:eastAsia="Arial" w:cs="Arial"/>
          <w:color w:val="000000"/>
          <w:sz w:val="21"/>
          <w:szCs w:val="21"/>
        </w:rPr>
        <w:t xml:space="preserve"> Procesamiento de 10 solicitudes consecutivas con 100% de éxito.</w:t>
      </w:r>
    </w:p>
    <w:p w14:paraId="3BE25D8C"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xml:space="preserve"> Alta</w:t>
      </w:r>
    </w:p>
    <w:p w14:paraId="762B8977"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Aplicación:</w:t>
      </w:r>
      <w:r w:rsidRPr="004F08CA">
        <w:rPr>
          <w:rFonts w:eastAsia="Arial" w:cs="Arial"/>
          <w:color w:val="000000"/>
          <w:sz w:val="21"/>
          <w:szCs w:val="21"/>
        </w:rPr>
        <w:t xml:space="preserve"> Global (RNF.03)</w:t>
      </w:r>
    </w:p>
    <w:p w14:paraId="7F45909D" w14:textId="77777777" w:rsidR="004F08CA" w:rsidRPr="004F08CA" w:rsidRDefault="004F08CA" w:rsidP="004F08CA">
      <w:pPr>
        <w:rPr>
          <w:rFonts w:eastAsia="Arial" w:cs="Arial"/>
          <w:color w:val="000000"/>
          <w:sz w:val="21"/>
          <w:szCs w:val="21"/>
        </w:rPr>
      </w:pPr>
    </w:p>
    <w:p w14:paraId="69438414" w14:textId="77777777" w:rsidR="004F08CA" w:rsidRPr="004F08CA" w:rsidRDefault="004F08CA" w:rsidP="004F08CA">
      <w:pPr>
        <w:rPr>
          <w:rFonts w:eastAsia="Arial" w:cs="Arial"/>
          <w:color w:val="000000"/>
          <w:sz w:val="21"/>
          <w:szCs w:val="21"/>
        </w:rPr>
      </w:pPr>
    </w:p>
    <w:p w14:paraId="2AC9D6F0" w14:textId="77777777"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t>ID: EQ-04</w:t>
      </w:r>
    </w:p>
    <w:p w14:paraId="1C47916D"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xml:space="preserve"> Manejo de errores y estabilidad del servicio</w:t>
      </w:r>
    </w:p>
    <w:p w14:paraId="00A2CD15"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Sinopsis:</w:t>
      </w:r>
      <w:r w:rsidRPr="004F08CA">
        <w:rPr>
          <w:rFonts w:eastAsia="Arial" w:cs="Arial"/>
          <w:color w:val="000000"/>
          <w:sz w:val="21"/>
          <w:szCs w:val="21"/>
        </w:rPr>
        <w:t xml:space="preserve"> El sistema debe mantener su estabilidad ante la carga de archivos no válidos o errores durante el proceso.</w:t>
      </w:r>
    </w:p>
    <w:p w14:paraId="00A240E0"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 xml:space="preserve"> Flujo normal de ejecución del sistema.</w:t>
      </w:r>
    </w:p>
    <w:p w14:paraId="6B9F8539"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Carga de archivo inválido, corrupto o no soportado.</w:t>
      </w:r>
    </w:p>
    <w:p w14:paraId="61C6DBB8"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xml:space="preserve"> El sistema notifica el error al usuario, conserva la estabilidad y permite continuar con nuevas solicitudes.</w:t>
      </w:r>
    </w:p>
    <w:p w14:paraId="24E804AD"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Medida:</w:t>
      </w:r>
      <w:r w:rsidRPr="004F08CA">
        <w:rPr>
          <w:rFonts w:eastAsia="Arial" w:cs="Arial"/>
          <w:color w:val="000000"/>
          <w:sz w:val="21"/>
          <w:szCs w:val="21"/>
        </w:rPr>
        <w:t xml:space="preserve"> 100% de las solicitudes permanecen activas después del error.</w:t>
      </w:r>
    </w:p>
    <w:p w14:paraId="74082AB9"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xml:space="preserve"> Alta</w:t>
      </w:r>
    </w:p>
    <w:p w14:paraId="785BFF27"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Aplicación:</w:t>
      </w:r>
      <w:r w:rsidRPr="004F08CA">
        <w:rPr>
          <w:rFonts w:eastAsia="Arial" w:cs="Arial"/>
          <w:color w:val="000000"/>
          <w:sz w:val="21"/>
          <w:szCs w:val="21"/>
        </w:rPr>
        <w:t xml:space="preserve"> Módulo de validación y entrada (RNF.04)</w:t>
      </w:r>
    </w:p>
    <w:p w14:paraId="478493B1" w14:textId="77777777" w:rsidR="004F08CA" w:rsidRDefault="004F08CA" w:rsidP="004F08CA">
      <w:pPr>
        <w:rPr>
          <w:rFonts w:eastAsia="Arial" w:cs="Arial"/>
          <w:color w:val="000000"/>
          <w:sz w:val="21"/>
          <w:szCs w:val="21"/>
        </w:rPr>
      </w:pPr>
    </w:p>
    <w:p w14:paraId="715AAF88" w14:textId="77777777" w:rsidR="004F08CA" w:rsidRPr="004F08CA" w:rsidRDefault="004F08CA" w:rsidP="004F08CA">
      <w:pPr>
        <w:rPr>
          <w:rFonts w:eastAsia="Arial" w:cs="Arial"/>
          <w:color w:val="000000"/>
          <w:sz w:val="21"/>
          <w:szCs w:val="21"/>
        </w:rPr>
      </w:pPr>
    </w:p>
    <w:p w14:paraId="68C405CB" w14:textId="77777777"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t>ID: EQ-05</w:t>
      </w:r>
    </w:p>
    <w:p w14:paraId="431F20A0"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xml:space="preserve"> Protección y eliminación de archivos temporales</w:t>
      </w:r>
    </w:p>
    <w:p w14:paraId="1C3378D6"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Sinopsis:</w:t>
      </w:r>
      <w:r w:rsidRPr="004F08CA">
        <w:rPr>
          <w:rFonts w:eastAsia="Arial" w:cs="Arial"/>
          <w:color w:val="000000"/>
          <w:sz w:val="21"/>
          <w:szCs w:val="21"/>
        </w:rPr>
        <w:t xml:space="preserve"> Los archivos generados durante el procesamiento deben protegerse y eliminarse automáticamente dentro de las 24 horas posteriores.</w:t>
      </w:r>
    </w:p>
    <w:p w14:paraId="7DAF73FE"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 xml:space="preserve"> Ejecución local con almacenamiento temporal en disco.</w:t>
      </w:r>
    </w:p>
    <w:p w14:paraId="4F01D7B3"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Finalización del proceso o sesión.</w:t>
      </w:r>
    </w:p>
    <w:p w14:paraId="14BCD4C2"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xml:space="preserve"> Los archivos temporales quedan protegidos y son eliminados en el plazo establecido.</w:t>
      </w:r>
    </w:p>
    <w:p w14:paraId="2B3ACB14"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lastRenderedPageBreak/>
        <w:t>Medida:</w:t>
      </w:r>
      <w:r w:rsidRPr="004F08CA">
        <w:rPr>
          <w:rFonts w:eastAsia="Arial" w:cs="Arial"/>
          <w:color w:val="000000"/>
          <w:sz w:val="21"/>
          <w:szCs w:val="21"/>
        </w:rPr>
        <w:t xml:space="preserve"> Cumplimiento total en inspecciones de limpieza y seguridad de archivos.</w:t>
      </w:r>
    </w:p>
    <w:p w14:paraId="098D8560"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xml:space="preserve"> Media</w:t>
      </w:r>
    </w:p>
    <w:p w14:paraId="154275D1"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Aplicación:</w:t>
      </w:r>
      <w:r w:rsidRPr="004F08CA">
        <w:rPr>
          <w:rFonts w:eastAsia="Arial" w:cs="Arial"/>
          <w:color w:val="000000"/>
          <w:sz w:val="21"/>
          <w:szCs w:val="21"/>
        </w:rPr>
        <w:t xml:space="preserve"> Módulo de gestión de archivos (RNF.05)</w:t>
      </w:r>
    </w:p>
    <w:p w14:paraId="31AE8069" w14:textId="77777777" w:rsidR="004F08CA" w:rsidRPr="004F08CA" w:rsidRDefault="004F08CA" w:rsidP="004F08CA">
      <w:pPr>
        <w:rPr>
          <w:rFonts w:eastAsia="Arial" w:cs="Arial"/>
          <w:color w:val="000000"/>
          <w:sz w:val="21"/>
          <w:szCs w:val="21"/>
        </w:rPr>
      </w:pPr>
    </w:p>
    <w:p w14:paraId="05C59BAD" w14:textId="77777777" w:rsidR="004F08CA" w:rsidRPr="004F08CA" w:rsidRDefault="004F08CA" w:rsidP="004F08CA">
      <w:pPr>
        <w:rPr>
          <w:rFonts w:eastAsia="Arial" w:cs="Arial"/>
          <w:color w:val="000000"/>
          <w:sz w:val="21"/>
          <w:szCs w:val="21"/>
        </w:rPr>
      </w:pPr>
    </w:p>
    <w:p w14:paraId="0E80F970" w14:textId="77777777"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t>ID: EQ-06</w:t>
      </w:r>
    </w:p>
    <w:p w14:paraId="04EE077F"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xml:space="preserve"> Registro cifrado de logs del sistema</w:t>
      </w:r>
    </w:p>
    <w:p w14:paraId="3AA24364"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Sinopsis:</w:t>
      </w:r>
      <w:r w:rsidRPr="004F08CA">
        <w:rPr>
          <w:rFonts w:eastAsia="Arial" w:cs="Arial"/>
          <w:color w:val="000000"/>
          <w:sz w:val="21"/>
          <w:szCs w:val="21"/>
        </w:rPr>
        <w:t xml:space="preserve"> El sistema debe registrar automáticamente los datos de entrada y salida de cada solicitud en logs cifrados.</w:t>
      </w:r>
    </w:p>
    <w:p w14:paraId="7E002C44"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 xml:space="preserve"> Operación normal en entorno local.</w:t>
      </w:r>
    </w:p>
    <w:p w14:paraId="67AF1DD8"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Ejecución de solicitudes o procesos consecutivos.</w:t>
      </w:r>
    </w:p>
    <w:p w14:paraId="4418CC19"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xml:space="preserve"> Los logs se generan automáticamente y se almacenan con cifrado para auditoría.</w:t>
      </w:r>
    </w:p>
    <w:p w14:paraId="065AB2C1"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Medida:</w:t>
      </w:r>
      <w:r w:rsidRPr="004F08CA">
        <w:rPr>
          <w:rFonts w:eastAsia="Arial" w:cs="Arial"/>
          <w:color w:val="000000"/>
          <w:sz w:val="21"/>
          <w:szCs w:val="21"/>
        </w:rPr>
        <w:t xml:space="preserve"> 100% de las solicitudes generan un registro cifrado.</w:t>
      </w:r>
    </w:p>
    <w:p w14:paraId="60883728"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xml:space="preserve"> Alta</w:t>
      </w:r>
    </w:p>
    <w:p w14:paraId="64B8D757"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Aplicación:</w:t>
      </w:r>
      <w:r w:rsidRPr="004F08CA">
        <w:rPr>
          <w:rFonts w:eastAsia="Arial" w:cs="Arial"/>
          <w:color w:val="000000"/>
          <w:sz w:val="21"/>
          <w:szCs w:val="21"/>
        </w:rPr>
        <w:t xml:space="preserve"> Global (RNF.06)</w:t>
      </w:r>
    </w:p>
    <w:p w14:paraId="222A0E55" w14:textId="77777777" w:rsidR="004F08CA" w:rsidRPr="004F08CA" w:rsidRDefault="004F08CA" w:rsidP="004F08CA">
      <w:pPr>
        <w:rPr>
          <w:rFonts w:eastAsia="Arial" w:cs="Arial"/>
          <w:color w:val="000000"/>
          <w:sz w:val="21"/>
          <w:szCs w:val="21"/>
        </w:rPr>
      </w:pPr>
    </w:p>
    <w:p w14:paraId="441DF8D5" w14:textId="77777777" w:rsidR="004F08CA" w:rsidRPr="004F08CA" w:rsidRDefault="004F08CA" w:rsidP="004F08CA">
      <w:pPr>
        <w:rPr>
          <w:rFonts w:eastAsia="Arial" w:cs="Arial"/>
          <w:color w:val="000000"/>
          <w:sz w:val="21"/>
          <w:szCs w:val="21"/>
        </w:rPr>
      </w:pPr>
    </w:p>
    <w:p w14:paraId="427491AB" w14:textId="77777777"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t>ID: EQ-07</w:t>
      </w:r>
    </w:p>
    <w:p w14:paraId="0D052F35"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xml:space="preserve"> Compatibilidad multiplataforma</w:t>
      </w:r>
    </w:p>
    <w:p w14:paraId="1AF0AED1"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Sinopsis:</w:t>
      </w:r>
      <w:r w:rsidRPr="004F08CA">
        <w:rPr>
          <w:rFonts w:eastAsia="Arial" w:cs="Arial"/>
          <w:color w:val="000000"/>
          <w:sz w:val="21"/>
          <w:szCs w:val="21"/>
        </w:rPr>
        <w:t xml:space="preserve"> El sistema debe poder ejecutarse correctamente en Windows 10/11 y Ubuntu 22.04 sin requerir modificaciones de código.</w:t>
      </w:r>
    </w:p>
    <w:p w14:paraId="1E6F41FF"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 xml:space="preserve"> Instalación y ejecución en distintos sistemas operativos.</w:t>
      </w:r>
    </w:p>
    <w:p w14:paraId="2D43A4B6"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Ejecución del sistema en plataformas diferentes.</w:t>
      </w:r>
    </w:p>
    <w:p w14:paraId="1712A220"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xml:space="preserve"> El sistema mantiene la funcionalidad completa en todos los entornos validados.</w:t>
      </w:r>
    </w:p>
    <w:p w14:paraId="40E26E75"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Medida:</w:t>
      </w:r>
      <w:r w:rsidRPr="004F08CA">
        <w:rPr>
          <w:rFonts w:eastAsia="Arial" w:cs="Arial"/>
          <w:color w:val="000000"/>
          <w:sz w:val="21"/>
          <w:szCs w:val="21"/>
        </w:rPr>
        <w:t xml:space="preserve"> 100% de las pruebas exitosas en ambos sistemas operativos.</w:t>
      </w:r>
    </w:p>
    <w:p w14:paraId="49B44742"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xml:space="preserve"> Alta</w:t>
      </w:r>
    </w:p>
    <w:p w14:paraId="241E9721"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Aplicación:</w:t>
      </w:r>
      <w:r w:rsidRPr="004F08CA">
        <w:rPr>
          <w:rFonts w:eastAsia="Arial" w:cs="Arial"/>
          <w:color w:val="000000"/>
          <w:sz w:val="21"/>
          <w:szCs w:val="21"/>
        </w:rPr>
        <w:t xml:space="preserve"> Global (RNF.11)</w:t>
      </w:r>
    </w:p>
    <w:p w14:paraId="449892E5" w14:textId="77777777" w:rsidR="004F08CA" w:rsidRPr="004F08CA" w:rsidRDefault="004F08CA" w:rsidP="004F08CA">
      <w:pPr>
        <w:rPr>
          <w:rFonts w:eastAsia="Arial" w:cs="Arial"/>
          <w:color w:val="000000"/>
          <w:sz w:val="21"/>
          <w:szCs w:val="21"/>
        </w:rPr>
      </w:pPr>
    </w:p>
    <w:p w14:paraId="450B09EF" w14:textId="3F0CE972" w:rsidR="004F08CA" w:rsidRPr="004F08CA" w:rsidRDefault="004F08CA">
      <w:pPr>
        <w:rPr>
          <w:rFonts w:eastAsia="Arial" w:cs="Arial"/>
          <w:color w:val="000000"/>
          <w:sz w:val="21"/>
          <w:szCs w:val="21"/>
        </w:rPr>
      </w:pPr>
    </w:p>
    <w:p w14:paraId="2C484717" w14:textId="77777777"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t>ID: EQ-08</w:t>
      </w:r>
    </w:p>
    <w:p w14:paraId="6BDC0669"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xml:space="preserve"> Reproducibilidad de resultados</w:t>
      </w:r>
    </w:p>
    <w:p w14:paraId="72EEC7CD"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lastRenderedPageBreak/>
        <w:t>Sinopsis:</w:t>
      </w:r>
      <w:r w:rsidRPr="004F08CA">
        <w:rPr>
          <w:rFonts w:eastAsia="Arial" w:cs="Arial"/>
          <w:color w:val="000000"/>
          <w:sz w:val="21"/>
          <w:szCs w:val="21"/>
        </w:rPr>
        <w:t xml:space="preserve"> El sistema debe generar resultados idénticos frente a la misma entrada en diferentes equipos o sesiones.</w:t>
      </w:r>
    </w:p>
    <w:p w14:paraId="4D7405C6"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 xml:space="preserve"> Ejecución local en equipos distintos con configuración equivalente.</w:t>
      </w:r>
    </w:p>
    <w:p w14:paraId="770E51F8"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Procesamiento del mismo archivo en entornos diferentes.</w:t>
      </w:r>
    </w:p>
    <w:p w14:paraId="7B6B9D83"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xml:space="preserve"> Los resultados son idénticos en texto y animación, sin variaciones perceptibles.</w:t>
      </w:r>
    </w:p>
    <w:p w14:paraId="6A86A5B2"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Medida:</w:t>
      </w:r>
      <w:r w:rsidRPr="004F08CA">
        <w:rPr>
          <w:rFonts w:eastAsia="Arial" w:cs="Arial"/>
          <w:color w:val="000000"/>
          <w:sz w:val="21"/>
          <w:szCs w:val="21"/>
        </w:rPr>
        <w:t xml:space="preserve"> 100% de pruebas reproducen salidas iguales ante mismas entradas.</w:t>
      </w:r>
    </w:p>
    <w:p w14:paraId="4A8F8849"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Media</w:t>
      </w:r>
    </w:p>
    <w:p w14:paraId="7F6C4490"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Aplicación:</w:t>
      </w:r>
      <w:r w:rsidRPr="004F08CA">
        <w:rPr>
          <w:rFonts w:eastAsia="Arial" w:cs="Arial"/>
          <w:color w:val="000000"/>
          <w:sz w:val="21"/>
          <w:szCs w:val="21"/>
        </w:rPr>
        <w:t xml:space="preserve"> Global (RNF.12)</w:t>
      </w:r>
    </w:p>
    <w:p w14:paraId="778F45AA" w14:textId="77777777" w:rsidR="004F08CA" w:rsidRPr="004F08CA" w:rsidRDefault="004F08CA" w:rsidP="004F08CA">
      <w:pPr>
        <w:rPr>
          <w:rFonts w:eastAsia="Arial" w:cs="Arial"/>
          <w:color w:val="000000"/>
          <w:sz w:val="21"/>
          <w:szCs w:val="21"/>
        </w:rPr>
      </w:pPr>
    </w:p>
    <w:p w14:paraId="1C3D7B9A" w14:textId="77777777" w:rsidR="004F08CA" w:rsidRPr="004F08CA" w:rsidRDefault="004F08CA" w:rsidP="004F08CA">
      <w:pPr>
        <w:rPr>
          <w:rFonts w:eastAsia="Arial" w:cs="Arial"/>
          <w:color w:val="000000"/>
          <w:sz w:val="21"/>
          <w:szCs w:val="21"/>
        </w:rPr>
      </w:pPr>
    </w:p>
    <w:p w14:paraId="4E70869D" w14:textId="77777777"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t>ID: EQ-09</w:t>
      </w:r>
    </w:p>
    <w:p w14:paraId="4DE9189D"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xml:space="preserve"> Correctitud semántica de señas reconocidas</w:t>
      </w:r>
    </w:p>
    <w:p w14:paraId="0262283D"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Sinopsis:</w:t>
      </w:r>
      <w:r w:rsidRPr="004F08CA">
        <w:rPr>
          <w:rFonts w:eastAsia="Arial" w:cs="Arial"/>
          <w:color w:val="000000"/>
          <w:sz w:val="21"/>
          <w:szCs w:val="21"/>
        </w:rPr>
        <w:t xml:space="preserve"> Las señas seleccionadas deben corresponder correctamente al texto reconocido en el diccionario LSCh.</w:t>
      </w:r>
    </w:p>
    <w:p w14:paraId="0AAE608A"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 xml:space="preserve"> Operación normal con vocabulario inicial de 50 frases.</w:t>
      </w:r>
    </w:p>
    <w:p w14:paraId="5EBA4056"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Procesamiento de texto reconocido dentro del vocabulario.</w:t>
      </w:r>
    </w:p>
    <w:p w14:paraId="2A43088A"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xml:space="preserve"> El sistema selecciona la seña adecuada y la reproduce correctamente.</w:t>
      </w:r>
    </w:p>
    <w:p w14:paraId="68AB5080"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Medida:</w:t>
      </w:r>
      <w:r w:rsidRPr="004F08CA">
        <w:rPr>
          <w:rFonts w:eastAsia="Arial" w:cs="Arial"/>
          <w:color w:val="000000"/>
          <w:sz w:val="21"/>
          <w:szCs w:val="21"/>
        </w:rPr>
        <w:t xml:space="preserve"> Precisión ≥95% en pruebas internas.</w:t>
      </w:r>
    </w:p>
    <w:p w14:paraId="0F3C2B73"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xml:space="preserve"> Alta</w:t>
      </w:r>
    </w:p>
    <w:p w14:paraId="125B924D"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Aplicación:</w:t>
      </w:r>
      <w:r w:rsidRPr="004F08CA">
        <w:rPr>
          <w:rFonts w:eastAsia="Arial" w:cs="Arial"/>
          <w:color w:val="000000"/>
          <w:sz w:val="21"/>
          <w:szCs w:val="21"/>
        </w:rPr>
        <w:t xml:space="preserve"> Módulo de diccionario y selección de señas</w:t>
      </w:r>
    </w:p>
    <w:p w14:paraId="5E085E4D" w14:textId="77777777" w:rsidR="004F08CA" w:rsidRPr="004F08CA" w:rsidRDefault="004F08CA" w:rsidP="004F08CA">
      <w:pPr>
        <w:rPr>
          <w:rFonts w:eastAsia="Arial" w:cs="Arial"/>
          <w:color w:val="000000"/>
          <w:sz w:val="21"/>
          <w:szCs w:val="21"/>
        </w:rPr>
      </w:pPr>
    </w:p>
    <w:p w14:paraId="1C8CB578" w14:textId="77777777" w:rsidR="004F08CA" w:rsidRPr="004F08CA" w:rsidRDefault="004F08CA" w:rsidP="004F08CA">
      <w:pPr>
        <w:rPr>
          <w:rFonts w:eastAsia="Arial" w:cs="Arial"/>
          <w:color w:val="000000"/>
          <w:sz w:val="21"/>
          <w:szCs w:val="21"/>
        </w:rPr>
      </w:pPr>
    </w:p>
    <w:p w14:paraId="02169102" w14:textId="77777777" w:rsidR="004F08CA" w:rsidRPr="004F08CA" w:rsidRDefault="004F08CA" w:rsidP="004F08CA">
      <w:pPr>
        <w:rPr>
          <w:rFonts w:eastAsia="Arial" w:cs="Arial"/>
          <w:b/>
          <w:bCs/>
          <w:color w:val="000000"/>
          <w:sz w:val="21"/>
          <w:szCs w:val="21"/>
        </w:rPr>
      </w:pPr>
      <w:r w:rsidRPr="004F08CA">
        <w:rPr>
          <w:rFonts w:eastAsia="Arial" w:cs="Arial"/>
          <w:b/>
          <w:bCs/>
          <w:color w:val="000000"/>
          <w:sz w:val="21"/>
          <w:szCs w:val="21"/>
        </w:rPr>
        <w:t>ID: EQ-10</w:t>
      </w:r>
    </w:p>
    <w:p w14:paraId="36C5B5D2"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Nombre:</w:t>
      </w:r>
      <w:r w:rsidRPr="004F08CA">
        <w:rPr>
          <w:rFonts w:eastAsia="Arial" w:cs="Arial"/>
          <w:color w:val="000000"/>
          <w:sz w:val="21"/>
          <w:szCs w:val="21"/>
        </w:rPr>
        <w:t xml:space="preserve"> Cobertura ante ausencia de señas</w:t>
      </w:r>
    </w:p>
    <w:p w14:paraId="59DD06B1"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Sinopsis:</w:t>
      </w:r>
      <w:r w:rsidRPr="004F08CA">
        <w:rPr>
          <w:rFonts w:eastAsia="Arial" w:cs="Arial"/>
          <w:color w:val="000000"/>
          <w:sz w:val="21"/>
          <w:szCs w:val="21"/>
        </w:rPr>
        <w:t xml:space="preserve"> Cuando el texto no tiene seña registrada, el sistema debe generar una secuencia de deletreo legible y comprensible.</w:t>
      </w:r>
    </w:p>
    <w:p w14:paraId="0F569722"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Entorno:</w:t>
      </w:r>
      <w:r w:rsidRPr="004F08CA">
        <w:rPr>
          <w:rFonts w:eastAsia="Arial" w:cs="Arial"/>
          <w:color w:val="000000"/>
          <w:sz w:val="21"/>
          <w:szCs w:val="21"/>
        </w:rPr>
        <w:t xml:space="preserve"> Operación normal en ejecución local.</w:t>
      </w:r>
    </w:p>
    <w:p w14:paraId="07F0BD3C"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Cambio en el entorno:</w:t>
      </w:r>
      <w:r w:rsidRPr="004F08CA">
        <w:rPr>
          <w:rFonts w:eastAsia="Arial" w:cs="Arial"/>
          <w:color w:val="000000"/>
          <w:sz w:val="21"/>
          <w:szCs w:val="21"/>
        </w:rPr>
        <w:t xml:space="preserve"> Entrada de palabra sin coincidencia en el diccionario.</w:t>
      </w:r>
    </w:p>
    <w:p w14:paraId="39985E05"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Comportamiento esperado:</w:t>
      </w:r>
      <w:r w:rsidRPr="004F08CA">
        <w:rPr>
          <w:rFonts w:eastAsia="Arial" w:cs="Arial"/>
          <w:color w:val="000000"/>
          <w:sz w:val="21"/>
          <w:szCs w:val="21"/>
        </w:rPr>
        <w:t xml:space="preserve"> El sistema produce una secuencia de señas del alfabeto manual LSCh.</w:t>
      </w:r>
    </w:p>
    <w:p w14:paraId="255BBAA3"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Medida:</w:t>
      </w:r>
      <w:r w:rsidRPr="004F08CA">
        <w:rPr>
          <w:rFonts w:eastAsia="Arial" w:cs="Arial"/>
          <w:color w:val="000000"/>
          <w:sz w:val="21"/>
          <w:szCs w:val="21"/>
        </w:rPr>
        <w:t xml:space="preserve"> Comprensibilidad ≥90% en pruebas internas.</w:t>
      </w:r>
    </w:p>
    <w:p w14:paraId="4B13CA5E" w14:textId="77777777" w:rsidR="004F08CA" w:rsidRPr="004F08CA" w:rsidRDefault="004F08CA" w:rsidP="004F08CA">
      <w:pPr>
        <w:rPr>
          <w:rFonts w:eastAsia="Arial" w:cs="Arial"/>
          <w:color w:val="000000"/>
          <w:sz w:val="21"/>
          <w:szCs w:val="21"/>
        </w:rPr>
      </w:pPr>
      <w:r w:rsidRPr="004F08CA">
        <w:rPr>
          <w:rFonts w:eastAsia="Arial" w:cs="Arial"/>
          <w:b/>
          <w:bCs/>
          <w:color w:val="000000"/>
          <w:sz w:val="21"/>
          <w:szCs w:val="21"/>
        </w:rPr>
        <w:t>Prioridad Arquitectónica:</w:t>
      </w:r>
      <w:r w:rsidRPr="004F08CA">
        <w:rPr>
          <w:rFonts w:eastAsia="Arial" w:cs="Arial"/>
          <w:color w:val="000000"/>
          <w:sz w:val="21"/>
          <w:szCs w:val="21"/>
        </w:rPr>
        <w:t xml:space="preserve"> Media</w:t>
      </w:r>
    </w:p>
    <w:p w14:paraId="26FF93A3" w14:textId="77777777" w:rsidR="004F08CA" w:rsidRDefault="004F08CA" w:rsidP="004F08CA">
      <w:pPr>
        <w:rPr>
          <w:rFonts w:eastAsia="Arial"/>
        </w:rPr>
      </w:pPr>
      <w:r w:rsidRPr="004F08CA">
        <w:rPr>
          <w:rFonts w:eastAsia="Arial" w:cs="Arial"/>
          <w:b/>
          <w:bCs/>
          <w:color w:val="000000"/>
          <w:sz w:val="21"/>
          <w:szCs w:val="21"/>
        </w:rPr>
        <w:t>Aplicación:</w:t>
      </w:r>
      <w:r w:rsidRPr="004F08CA">
        <w:rPr>
          <w:rFonts w:eastAsia="Arial" w:cs="Arial"/>
          <w:color w:val="000000"/>
          <w:sz w:val="21"/>
          <w:szCs w:val="21"/>
        </w:rPr>
        <w:t xml:space="preserve"> Módulo de deletreo</w:t>
      </w:r>
      <w:r w:rsidR="00CB7F80">
        <w:rPr>
          <w:rFonts w:eastAsia="Arial"/>
        </w:rPr>
        <w:br w:type="page"/>
      </w:r>
      <w:bookmarkStart w:id="16" w:name="_Toc209912331"/>
    </w:p>
    <w:p w14:paraId="09D48F00" w14:textId="19CEA0E8" w:rsidR="00D772C4" w:rsidRPr="004F08CA" w:rsidRDefault="00000000" w:rsidP="004F08CA">
      <w:pPr>
        <w:pStyle w:val="Ttulo2"/>
        <w:numPr>
          <w:ilvl w:val="0"/>
          <w:numId w:val="4"/>
        </w:numPr>
        <w:rPr>
          <w:rFonts w:eastAsia="Arial"/>
        </w:rPr>
      </w:pPr>
      <w:r w:rsidRPr="004F08CA">
        <w:rPr>
          <w:rStyle w:val="Ttulo2Car"/>
        </w:rPr>
        <w:lastRenderedPageBreak/>
        <w:t>Vista Lógica</w:t>
      </w:r>
      <w:bookmarkEnd w:id="16"/>
      <w:r w:rsidRPr="004F08CA">
        <w:rPr>
          <w:rFonts w:eastAsia="Arial"/>
        </w:rPr>
        <w:t xml:space="preserve"> </w:t>
      </w:r>
    </w:p>
    <w:p w14:paraId="209B6B8F" w14:textId="77777777" w:rsidR="004F08CA" w:rsidRPr="004F08CA" w:rsidRDefault="004F08CA" w:rsidP="004F08CA">
      <w:pPr>
        <w:rPr>
          <w:rFonts w:ascii="Arial" w:eastAsia="Arial" w:hAnsi="Arial" w:cs="Arial"/>
          <w:color w:val="000000"/>
          <w:sz w:val="21"/>
          <w:szCs w:val="21"/>
        </w:rPr>
      </w:pPr>
    </w:p>
    <w:p w14:paraId="6DB156F9" w14:textId="77777777" w:rsidR="004F08CA" w:rsidRDefault="004F08CA" w:rsidP="00BD564F">
      <w:pPr>
        <w:pStyle w:val="Ttulo3"/>
        <w:rPr>
          <w:rFonts w:asciiTheme="minorHAnsi" w:eastAsia="Arial" w:hAnsiTheme="minorHAnsi" w:cs="Arial"/>
          <w:color w:val="000000"/>
          <w:sz w:val="22"/>
          <w:szCs w:val="22"/>
        </w:rPr>
      </w:pPr>
      <w:bookmarkStart w:id="17" w:name="_Toc209912332"/>
      <w:r w:rsidRPr="004F08CA">
        <w:rPr>
          <w:rFonts w:asciiTheme="minorHAnsi" w:eastAsia="Arial" w:hAnsiTheme="minorHAnsi" w:cs="Arial"/>
          <w:color w:val="000000"/>
          <w:sz w:val="22"/>
          <w:szCs w:val="22"/>
        </w:rPr>
        <w:t xml:space="preserve">La vista lógica representa la estructura estática y dinámica del sistema </w:t>
      </w:r>
      <w:proofErr w:type="spellStart"/>
      <w:r w:rsidRPr="004F08CA">
        <w:rPr>
          <w:rFonts w:asciiTheme="minorHAnsi" w:eastAsia="Arial" w:hAnsiTheme="minorHAnsi" w:cs="Arial"/>
          <w:color w:val="000000"/>
          <w:sz w:val="22"/>
          <w:szCs w:val="22"/>
        </w:rPr>
        <w:t>CatChAI</w:t>
      </w:r>
      <w:proofErr w:type="spellEnd"/>
      <w:r w:rsidRPr="004F08CA">
        <w:rPr>
          <w:rFonts w:asciiTheme="minorHAnsi" w:eastAsia="Arial" w:hAnsiTheme="minorHAnsi" w:cs="Arial"/>
          <w:color w:val="000000"/>
          <w:sz w:val="22"/>
          <w:szCs w:val="22"/>
        </w:rPr>
        <w:t>, destacando los componentes principales, su interacción y los flujos de información que se producen durante la ejecución. Esta vista se apoya en tres diagramas fundamentales: diagrama de clases, diagramas de comunicación y diagramas de secuencia, los cuales permiten comprender la organización interna del sistema y su comportamiento frente a diferentes estímulos de entrada.</w:t>
      </w:r>
    </w:p>
    <w:p w14:paraId="3749466C" w14:textId="77777777" w:rsidR="004F08CA" w:rsidRPr="004F08CA" w:rsidRDefault="004F08CA" w:rsidP="004F08CA"/>
    <w:p w14:paraId="27FF9E10" w14:textId="77777777" w:rsidR="004F08CA" w:rsidRDefault="004F08CA" w:rsidP="00BD564F">
      <w:pPr>
        <w:pStyle w:val="Ttulo3"/>
        <w:rPr>
          <w:rFonts w:ascii="Arial" w:eastAsia="Arial" w:hAnsi="Arial" w:cs="Arial"/>
          <w:color w:val="000000"/>
          <w:sz w:val="21"/>
          <w:szCs w:val="21"/>
        </w:rPr>
      </w:pPr>
    </w:p>
    <w:p w14:paraId="7CBF9CD0" w14:textId="5E4EEDD9" w:rsidR="00D772C4" w:rsidRDefault="00000000" w:rsidP="004F08CA">
      <w:pPr>
        <w:pStyle w:val="Ttulo3"/>
        <w:numPr>
          <w:ilvl w:val="1"/>
          <w:numId w:val="4"/>
        </w:numPr>
        <w:rPr>
          <w:rFonts w:eastAsia="Arial"/>
        </w:rPr>
      </w:pPr>
      <w:r>
        <w:rPr>
          <w:rFonts w:eastAsia="Arial"/>
        </w:rPr>
        <w:t>Diagrama de Clases</w:t>
      </w:r>
      <w:bookmarkEnd w:id="17"/>
      <w:r>
        <w:rPr>
          <w:rFonts w:eastAsia="Arial"/>
        </w:rPr>
        <w:t xml:space="preserve"> </w:t>
      </w:r>
    </w:p>
    <w:p w14:paraId="01FFAF2B" w14:textId="77777777" w:rsidR="00BD564F" w:rsidRDefault="00BD564F" w:rsidP="00BD564F"/>
    <w:p w14:paraId="003F448D" w14:textId="77777777" w:rsidR="004F08CA" w:rsidRDefault="004F08CA" w:rsidP="004F08CA">
      <w:r>
        <w:t>El diagrama de clases ilustra la arquitectura interna del sistema en términos de objetos y sus relaciones.</w:t>
      </w:r>
    </w:p>
    <w:p w14:paraId="16357286" w14:textId="77777777" w:rsidR="004F08CA" w:rsidRDefault="004F08CA" w:rsidP="004F08CA">
      <w:r>
        <w:t xml:space="preserve">En él se identifican las clases Orquestador, </w:t>
      </w:r>
      <w:proofErr w:type="spellStart"/>
      <w:r>
        <w:t>ExtractorAudio</w:t>
      </w:r>
      <w:proofErr w:type="spellEnd"/>
      <w:r>
        <w:t xml:space="preserve">, STT (Whisper), Normalizador, Diccionario, </w:t>
      </w:r>
      <w:proofErr w:type="spellStart"/>
      <w:r>
        <w:t>SelectorSeña</w:t>
      </w:r>
      <w:proofErr w:type="spellEnd"/>
      <w:r>
        <w:t xml:space="preserve">, </w:t>
      </w:r>
      <w:proofErr w:type="spellStart"/>
      <w:r>
        <w:t>MotorAnimación</w:t>
      </w:r>
      <w:proofErr w:type="spellEnd"/>
      <w:r>
        <w:t xml:space="preserve"> y Logs, junto con la clase UI HTML, que representa la interfaz de entrada del usuario.</w:t>
      </w:r>
    </w:p>
    <w:p w14:paraId="1B7732FC" w14:textId="77777777" w:rsidR="004F08CA" w:rsidRDefault="004F08CA" w:rsidP="004F08CA">
      <w:r>
        <w:t>Cada clase cumple una responsabilidad específica dentro del flujo de procesamiento:</w:t>
      </w:r>
    </w:p>
    <w:p w14:paraId="5978324C" w14:textId="77777777" w:rsidR="004F08CA" w:rsidRDefault="004F08CA" w:rsidP="004F08CA">
      <w:pPr>
        <w:pStyle w:val="Prrafodelista"/>
        <w:numPr>
          <w:ilvl w:val="0"/>
          <w:numId w:val="18"/>
        </w:numPr>
      </w:pPr>
      <w:r w:rsidRPr="004F08CA">
        <w:rPr>
          <w:b/>
          <w:bCs/>
        </w:rPr>
        <w:t>UI HTML</w:t>
      </w:r>
      <w:r>
        <w:t xml:space="preserve"> gestiona la recepción de archivos o grabaciones desde el navegador.</w:t>
      </w:r>
    </w:p>
    <w:p w14:paraId="57B647C4" w14:textId="77777777" w:rsidR="004F08CA" w:rsidRDefault="004F08CA" w:rsidP="004F08CA">
      <w:pPr>
        <w:pStyle w:val="Prrafodelista"/>
        <w:numPr>
          <w:ilvl w:val="0"/>
          <w:numId w:val="18"/>
        </w:numPr>
      </w:pPr>
      <w:r w:rsidRPr="004F08CA">
        <w:rPr>
          <w:b/>
          <w:bCs/>
        </w:rPr>
        <w:t>Orquestador</w:t>
      </w:r>
      <w:r>
        <w:t xml:space="preserve"> coordina el flujo completo del sistema, invocando los módulos necesarios en función del tipo de entrada.</w:t>
      </w:r>
    </w:p>
    <w:p w14:paraId="282762E0" w14:textId="77777777" w:rsidR="004F08CA" w:rsidRDefault="004F08CA" w:rsidP="004F08CA">
      <w:pPr>
        <w:pStyle w:val="Prrafodelista"/>
        <w:numPr>
          <w:ilvl w:val="0"/>
          <w:numId w:val="18"/>
        </w:numPr>
      </w:pPr>
      <w:proofErr w:type="spellStart"/>
      <w:r w:rsidRPr="004F08CA">
        <w:rPr>
          <w:b/>
          <w:bCs/>
        </w:rPr>
        <w:t>ExtractorAudio</w:t>
      </w:r>
      <w:proofErr w:type="spellEnd"/>
      <w:r>
        <w:t xml:space="preserve"> se encarga de obtener la pista de audio cuando la entrada es un video.</w:t>
      </w:r>
    </w:p>
    <w:p w14:paraId="1548359B" w14:textId="77777777" w:rsidR="004F08CA" w:rsidRDefault="004F08CA" w:rsidP="004F08CA">
      <w:pPr>
        <w:pStyle w:val="Prrafodelista"/>
        <w:numPr>
          <w:ilvl w:val="0"/>
          <w:numId w:val="18"/>
        </w:numPr>
      </w:pPr>
      <w:r w:rsidRPr="004F08CA">
        <w:rPr>
          <w:b/>
          <w:bCs/>
        </w:rPr>
        <w:t>STT (Whisper)</w:t>
      </w:r>
      <w:r>
        <w:t xml:space="preserve"> realiza la transcripción de voz a texto mediante reconocimiento automático de voz.</w:t>
      </w:r>
    </w:p>
    <w:p w14:paraId="5E778CD3" w14:textId="77777777" w:rsidR="004F08CA" w:rsidRDefault="004F08CA" w:rsidP="004F08CA">
      <w:pPr>
        <w:pStyle w:val="Prrafodelista"/>
        <w:numPr>
          <w:ilvl w:val="0"/>
          <w:numId w:val="18"/>
        </w:numPr>
      </w:pPr>
      <w:r w:rsidRPr="004F08CA">
        <w:rPr>
          <w:b/>
          <w:bCs/>
        </w:rPr>
        <w:t>Normalizador</w:t>
      </w:r>
      <w:r>
        <w:t xml:space="preserve"> adapta el texto transcrito al formato lingüístico esperado por el diccionario.</w:t>
      </w:r>
    </w:p>
    <w:p w14:paraId="7935D613" w14:textId="77777777" w:rsidR="004F08CA" w:rsidRDefault="004F08CA" w:rsidP="004F08CA">
      <w:pPr>
        <w:pStyle w:val="Prrafodelista"/>
        <w:numPr>
          <w:ilvl w:val="0"/>
          <w:numId w:val="18"/>
        </w:numPr>
      </w:pPr>
      <w:r w:rsidRPr="004F08CA">
        <w:rPr>
          <w:b/>
          <w:bCs/>
        </w:rPr>
        <w:t>Diccionario</w:t>
      </w:r>
      <w:r>
        <w:t xml:space="preserve"> contiene la base de datos de señas conocidas y sus identificadores asociados.</w:t>
      </w:r>
    </w:p>
    <w:p w14:paraId="5FDE2673" w14:textId="77777777" w:rsidR="004F08CA" w:rsidRDefault="004F08CA" w:rsidP="004F08CA">
      <w:pPr>
        <w:pStyle w:val="Prrafodelista"/>
        <w:numPr>
          <w:ilvl w:val="0"/>
          <w:numId w:val="18"/>
        </w:numPr>
      </w:pPr>
      <w:proofErr w:type="spellStart"/>
      <w:r w:rsidRPr="004F08CA">
        <w:rPr>
          <w:b/>
          <w:bCs/>
        </w:rPr>
        <w:t>SelectorSeña</w:t>
      </w:r>
      <w:proofErr w:type="spellEnd"/>
      <w:r>
        <w:t xml:space="preserve"> determina si la seña existe o debe representarse mediante deletreo.</w:t>
      </w:r>
    </w:p>
    <w:p w14:paraId="0E6A8D69" w14:textId="77777777" w:rsidR="004F08CA" w:rsidRDefault="004F08CA" w:rsidP="004F08CA">
      <w:pPr>
        <w:pStyle w:val="Prrafodelista"/>
        <w:numPr>
          <w:ilvl w:val="0"/>
          <w:numId w:val="18"/>
        </w:numPr>
      </w:pPr>
      <w:proofErr w:type="spellStart"/>
      <w:r w:rsidRPr="004F08CA">
        <w:rPr>
          <w:b/>
          <w:bCs/>
        </w:rPr>
        <w:t>MotorAnimación</w:t>
      </w:r>
      <w:proofErr w:type="spellEnd"/>
      <w:r>
        <w:t xml:space="preserve"> ejecuta la animación correspondiente utilizando Blender o Godot.</w:t>
      </w:r>
    </w:p>
    <w:p w14:paraId="5A811B45" w14:textId="77777777" w:rsidR="004F08CA" w:rsidRDefault="004F08CA" w:rsidP="004F08CA">
      <w:pPr>
        <w:pStyle w:val="Prrafodelista"/>
        <w:numPr>
          <w:ilvl w:val="0"/>
          <w:numId w:val="18"/>
        </w:numPr>
      </w:pPr>
      <w:r w:rsidRPr="004F08CA">
        <w:rPr>
          <w:b/>
          <w:bCs/>
        </w:rPr>
        <w:t>Logs</w:t>
      </w:r>
      <w:r>
        <w:t xml:space="preserve"> registra los eventos del proceso y métricas de desempeño para auditoría técnica.</w:t>
      </w:r>
    </w:p>
    <w:p w14:paraId="2600126A" w14:textId="77777777" w:rsidR="004F08CA" w:rsidRDefault="004F08CA" w:rsidP="004F08CA"/>
    <w:p w14:paraId="7D72F93A" w14:textId="6BCF3902" w:rsidR="004F08CA" w:rsidRDefault="004F08CA" w:rsidP="004F08CA">
      <w:r>
        <w:t xml:space="preserve">Este diagrama permite visualizar </w:t>
      </w:r>
      <w:proofErr w:type="gramStart"/>
      <w:r>
        <w:t>la modularidad</w:t>
      </w:r>
      <w:proofErr w:type="gramEnd"/>
      <w:r>
        <w:t xml:space="preserve"> del sistema, la separación de responsabilidades y las dependencias mínimas entre clases, facilitando la mantenibilidad y escalabilidad futuras.</w:t>
      </w:r>
    </w:p>
    <w:p w14:paraId="2FB28917" w14:textId="77777777" w:rsidR="004F08CA" w:rsidRDefault="004F08CA" w:rsidP="004F08CA"/>
    <w:p w14:paraId="044DD966" w14:textId="4798E59D" w:rsidR="004F08CA" w:rsidRPr="00BD564F" w:rsidRDefault="004F08CA" w:rsidP="004F08CA">
      <w:r>
        <w:rPr>
          <w:noProof/>
        </w:rPr>
        <w:lastRenderedPageBreak/>
        <w:drawing>
          <wp:anchor distT="0" distB="0" distL="114300" distR="114300" simplePos="0" relativeHeight="251659264" behindDoc="0" locked="0" layoutInCell="1" allowOverlap="1" wp14:anchorId="4FAD89B5" wp14:editId="5ABDB238">
            <wp:simplePos x="0" y="0"/>
            <wp:positionH relativeFrom="page">
              <wp:align>left</wp:align>
            </wp:positionH>
            <wp:positionV relativeFrom="paragraph">
              <wp:posOffset>2952750</wp:posOffset>
            </wp:positionV>
            <wp:extent cx="8516886" cy="2717033"/>
            <wp:effectExtent l="0" t="2952750" r="0" b="2941320"/>
            <wp:wrapSquare wrapText="bothSides"/>
            <wp:docPr id="1373959843"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59843" name="Imagen 2" descr="Diagrama&#10;&#10;El contenido generado por IA puede ser incorrec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516886" cy="2717033"/>
                    </a:xfrm>
                    <a:prstGeom prst="rect">
                      <a:avLst/>
                    </a:prstGeom>
                    <a:scene3d>
                      <a:camera prst="orthographicFront">
                        <a:rot lat="0" lon="0" rev="16200000"/>
                      </a:camera>
                      <a:lightRig rig="threePt" dir="t"/>
                    </a:scene3d>
                  </pic:spPr>
                </pic:pic>
              </a:graphicData>
            </a:graphic>
            <wp14:sizeRelH relativeFrom="margin">
              <wp14:pctWidth>0</wp14:pctWidth>
            </wp14:sizeRelH>
            <wp14:sizeRelV relativeFrom="margin">
              <wp14:pctHeight>0</wp14:pctHeight>
            </wp14:sizeRelV>
          </wp:anchor>
        </w:drawing>
      </w:r>
    </w:p>
    <w:p w14:paraId="5715566D" w14:textId="3259D9D3" w:rsidR="00D772C4" w:rsidRDefault="00000000" w:rsidP="004F08CA">
      <w:pPr>
        <w:pStyle w:val="Ttulo3"/>
        <w:numPr>
          <w:ilvl w:val="1"/>
          <w:numId w:val="4"/>
        </w:numPr>
        <w:rPr>
          <w:rFonts w:eastAsia="Arial"/>
        </w:rPr>
      </w:pPr>
      <w:bookmarkStart w:id="18" w:name="_Toc209912333"/>
      <w:r>
        <w:rPr>
          <w:rFonts w:eastAsia="Arial"/>
        </w:rPr>
        <w:lastRenderedPageBreak/>
        <w:t>Diagrama</w:t>
      </w:r>
      <w:bookmarkEnd w:id="18"/>
      <w:r w:rsidR="004F08CA">
        <w:rPr>
          <w:rFonts w:eastAsia="Arial"/>
        </w:rPr>
        <w:t xml:space="preserve"> de comunicación</w:t>
      </w:r>
    </w:p>
    <w:p w14:paraId="1305BBC8" w14:textId="77777777" w:rsidR="004F08CA" w:rsidRDefault="004F08CA" w:rsidP="004F08CA">
      <w:pPr>
        <w:ind w:left="360"/>
      </w:pPr>
    </w:p>
    <w:p w14:paraId="52B61455" w14:textId="77777777" w:rsidR="004F08CA" w:rsidRPr="004F08CA" w:rsidRDefault="004F08CA" w:rsidP="004F08CA">
      <w:r>
        <w:t xml:space="preserve">Los diagramas de comunicación muestran cómo los objetos colaboran entre sí mediante el </w:t>
      </w:r>
      <w:r w:rsidRPr="004F08CA">
        <w:t>intercambio de mensajes numerados.</w:t>
      </w:r>
    </w:p>
    <w:p w14:paraId="7FC00C7A" w14:textId="255AC001" w:rsidR="004F08CA" w:rsidRPr="004F08CA" w:rsidRDefault="004F08CA" w:rsidP="004F08CA">
      <w:r w:rsidRPr="004F08CA">
        <w:t>En esta versión del sistema se incluyen dos escenarios principales</w:t>
      </w:r>
      <w:r>
        <w:t xml:space="preserve"> dentro del mismo diagrama</w:t>
      </w:r>
      <w:r w:rsidRPr="004F08CA">
        <w:t>:</w:t>
      </w:r>
    </w:p>
    <w:p w14:paraId="0F18FEDB" w14:textId="149AB072" w:rsidR="004F08CA" w:rsidRDefault="004F08CA">
      <w:pPr>
        <w:widowControl w:val="0"/>
        <w:pBdr>
          <w:top w:val="nil"/>
          <w:left w:val="nil"/>
          <w:bottom w:val="nil"/>
          <w:right w:val="nil"/>
          <w:between w:val="nil"/>
        </w:pBdr>
        <w:spacing w:line="199" w:lineRule="auto"/>
        <w:rPr>
          <w:rFonts w:eastAsia="Arial" w:cs="Arial"/>
          <w:color w:val="000000"/>
        </w:rPr>
      </w:pPr>
    </w:p>
    <w:p w14:paraId="76B96DFC" w14:textId="52D666C5" w:rsidR="004F08CA" w:rsidRDefault="004F08CA" w:rsidP="004F08CA">
      <w:pPr>
        <w:pStyle w:val="Ttulo4"/>
        <w:numPr>
          <w:ilvl w:val="2"/>
          <w:numId w:val="4"/>
        </w:numPr>
        <w:rPr>
          <w:rFonts w:eastAsia="Arial"/>
        </w:rPr>
      </w:pPr>
      <w:r w:rsidRPr="004F08CA">
        <w:rPr>
          <w:rFonts w:eastAsia="Arial"/>
        </w:rPr>
        <w:t xml:space="preserve">Comunicación </w:t>
      </w:r>
      <w:r>
        <w:rPr>
          <w:rFonts w:eastAsia="Arial"/>
        </w:rPr>
        <w:t>- Archivo</w:t>
      </w:r>
    </w:p>
    <w:p w14:paraId="282327A2" w14:textId="77777777" w:rsidR="004F08CA" w:rsidRPr="004F08CA" w:rsidRDefault="004F08CA" w:rsidP="004F08CA"/>
    <w:p w14:paraId="42BD4260" w14:textId="77777777" w:rsidR="004F08CA" w:rsidRPr="004F08CA" w:rsidRDefault="004F08CA" w:rsidP="004F08CA">
      <w:pPr>
        <w:widowControl w:val="0"/>
        <w:pBdr>
          <w:top w:val="nil"/>
          <w:left w:val="nil"/>
          <w:bottom w:val="nil"/>
          <w:right w:val="nil"/>
          <w:between w:val="nil"/>
        </w:pBdr>
        <w:spacing w:line="199" w:lineRule="auto"/>
        <w:rPr>
          <w:rFonts w:eastAsia="Arial" w:cs="Arial"/>
          <w:color w:val="000000"/>
        </w:rPr>
      </w:pPr>
      <w:r w:rsidRPr="004F08CA">
        <w:rPr>
          <w:rFonts w:eastAsia="Arial" w:cs="Arial"/>
          <w:color w:val="000000"/>
        </w:rPr>
        <w:t>Representa el flujo cuando el usuario carga un archivo de audio o video a través de la interfaz HTML.</w:t>
      </w:r>
    </w:p>
    <w:p w14:paraId="71A83104" w14:textId="77777777" w:rsidR="004F08CA" w:rsidRPr="004F08CA" w:rsidRDefault="004F08CA" w:rsidP="004F08CA">
      <w:pPr>
        <w:widowControl w:val="0"/>
        <w:pBdr>
          <w:top w:val="nil"/>
          <w:left w:val="nil"/>
          <w:bottom w:val="nil"/>
          <w:right w:val="nil"/>
          <w:between w:val="nil"/>
        </w:pBdr>
        <w:spacing w:line="199" w:lineRule="auto"/>
        <w:rPr>
          <w:rFonts w:eastAsia="Arial" w:cs="Arial"/>
          <w:color w:val="000000"/>
        </w:rPr>
      </w:pPr>
      <w:r w:rsidRPr="004F08CA">
        <w:rPr>
          <w:rFonts w:eastAsia="Arial" w:cs="Arial"/>
          <w:color w:val="000000"/>
        </w:rPr>
        <w:t>El sistema extrae el audio (si aplica), lo transcribe, normaliza el texto y busca su correspondencia en el diccionario de señas. Si la palabra no se encuentra, se activa el módulo de deletreo. Finalmente, el motor de animación reproduce la seña seleccionada y los resultados se registran en el módulo de logs.</w:t>
      </w:r>
    </w:p>
    <w:p w14:paraId="5C6D65FB" w14:textId="77777777" w:rsidR="004F08CA" w:rsidRDefault="004F08CA" w:rsidP="004F08CA">
      <w:pPr>
        <w:widowControl w:val="0"/>
        <w:pBdr>
          <w:top w:val="nil"/>
          <w:left w:val="nil"/>
          <w:bottom w:val="nil"/>
          <w:right w:val="nil"/>
          <w:between w:val="nil"/>
        </w:pBdr>
        <w:spacing w:line="199" w:lineRule="auto"/>
        <w:rPr>
          <w:rFonts w:eastAsia="Arial" w:cs="Arial"/>
          <w:color w:val="000000"/>
        </w:rPr>
      </w:pPr>
      <w:r w:rsidRPr="004F08CA">
        <w:rPr>
          <w:rFonts w:eastAsia="Arial" w:cs="Arial"/>
          <w:color w:val="000000"/>
        </w:rPr>
        <w:t>Los mensajes se numeran del 1 al 8, reflejando el orden exacto de las interacciones entre módulos.</w:t>
      </w:r>
    </w:p>
    <w:p w14:paraId="24533587" w14:textId="01BB04FE" w:rsidR="004F08CA" w:rsidRPr="004F08CA" w:rsidRDefault="004F08CA" w:rsidP="004F08CA">
      <w:pPr>
        <w:widowControl w:val="0"/>
        <w:pBdr>
          <w:top w:val="nil"/>
          <w:left w:val="nil"/>
          <w:bottom w:val="nil"/>
          <w:right w:val="nil"/>
          <w:between w:val="nil"/>
        </w:pBdr>
        <w:spacing w:line="199" w:lineRule="auto"/>
        <w:rPr>
          <w:rFonts w:eastAsia="Arial" w:cs="Arial"/>
          <w:color w:val="000000"/>
        </w:rPr>
      </w:pPr>
    </w:p>
    <w:p w14:paraId="6BEE2E04" w14:textId="77777777" w:rsidR="004F08CA" w:rsidRPr="004F08CA" w:rsidRDefault="004F08CA" w:rsidP="004F08CA">
      <w:pPr>
        <w:widowControl w:val="0"/>
        <w:pBdr>
          <w:top w:val="nil"/>
          <w:left w:val="nil"/>
          <w:bottom w:val="nil"/>
          <w:right w:val="nil"/>
          <w:between w:val="nil"/>
        </w:pBdr>
        <w:spacing w:line="199" w:lineRule="auto"/>
        <w:rPr>
          <w:rFonts w:eastAsia="Arial" w:cs="Arial"/>
          <w:color w:val="000000"/>
        </w:rPr>
      </w:pPr>
    </w:p>
    <w:p w14:paraId="2B683582" w14:textId="657C59DD" w:rsidR="004F08CA" w:rsidRDefault="004F08CA" w:rsidP="004F08CA">
      <w:pPr>
        <w:pStyle w:val="Ttulo4"/>
        <w:numPr>
          <w:ilvl w:val="2"/>
          <w:numId w:val="4"/>
        </w:numPr>
        <w:rPr>
          <w:rFonts w:eastAsia="Arial"/>
        </w:rPr>
      </w:pPr>
      <w:r w:rsidRPr="004F08CA">
        <w:rPr>
          <w:rFonts w:eastAsia="Arial"/>
        </w:rPr>
        <w:t xml:space="preserve">Comunicación </w:t>
      </w:r>
      <w:r>
        <w:rPr>
          <w:rFonts w:eastAsia="Arial"/>
        </w:rPr>
        <w:t>–</w:t>
      </w:r>
      <w:r w:rsidRPr="004F08CA">
        <w:rPr>
          <w:rFonts w:eastAsia="Arial"/>
        </w:rPr>
        <w:t xml:space="preserve"> Micrófono</w:t>
      </w:r>
    </w:p>
    <w:p w14:paraId="56076F8E" w14:textId="77777777" w:rsidR="004F08CA" w:rsidRPr="004F08CA" w:rsidRDefault="004F08CA" w:rsidP="004F08CA"/>
    <w:p w14:paraId="57D97EFD" w14:textId="77777777" w:rsidR="004F08CA" w:rsidRPr="004F08CA" w:rsidRDefault="004F08CA" w:rsidP="004F08CA">
      <w:pPr>
        <w:widowControl w:val="0"/>
        <w:pBdr>
          <w:top w:val="nil"/>
          <w:left w:val="nil"/>
          <w:bottom w:val="nil"/>
          <w:right w:val="nil"/>
          <w:between w:val="nil"/>
        </w:pBdr>
        <w:spacing w:line="199" w:lineRule="auto"/>
        <w:rPr>
          <w:rFonts w:eastAsia="Arial" w:cs="Arial"/>
          <w:color w:val="000000"/>
        </w:rPr>
      </w:pPr>
      <w:r w:rsidRPr="004F08CA">
        <w:rPr>
          <w:rFonts w:eastAsia="Arial" w:cs="Arial"/>
          <w:color w:val="000000"/>
        </w:rPr>
        <w:t>Describe el flujo cuando la entrada proviene de una grabación directa de audio desde el navegador.</w:t>
      </w:r>
    </w:p>
    <w:p w14:paraId="4DE983AE" w14:textId="77777777" w:rsidR="004F08CA" w:rsidRPr="004F08CA" w:rsidRDefault="004F08CA" w:rsidP="004F08CA">
      <w:pPr>
        <w:widowControl w:val="0"/>
        <w:pBdr>
          <w:top w:val="nil"/>
          <w:left w:val="nil"/>
          <w:bottom w:val="nil"/>
          <w:right w:val="nil"/>
          <w:between w:val="nil"/>
        </w:pBdr>
        <w:spacing w:line="199" w:lineRule="auto"/>
        <w:rPr>
          <w:rFonts w:eastAsia="Arial" w:cs="Arial"/>
          <w:color w:val="000000"/>
        </w:rPr>
      </w:pPr>
      <w:r w:rsidRPr="004F08CA">
        <w:rPr>
          <w:rFonts w:eastAsia="Arial" w:cs="Arial"/>
          <w:color w:val="000000"/>
        </w:rPr>
        <w:t>En este caso no interviene el extractor de audio, sino que el flujo parte directamente en el módulo STT (Whisper). La secuencia continúa con la normalización, búsqueda en el diccionario y animación, siguiendo la misma lógica que el escenario anterior.</w:t>
      </w:r>
    </w:p>
    <w:p w14:paraId="126D86E6" w14:textId="77777777" w:rsidR="004F08CA" w:rsidRDefault="004F08CA" w:rsidP="004F08CA">
      <w:pPr>
        <w:widowControl w:val="0"/>
        <w:pBdr>
          <w:top w:val="nil"/>
          <w:left w:val="nil"/>
          <w:bottom w:val="nil"/>
          <w:right w:val="nil"/>
          <w:between w:val="nil"/>
        </w:pBdr>
        <w:spacing w:line="199" w:lineRule="auto"/>
        <w:rPr>
          <w:rFonts w:eastAsia="Arial" w:cs="Arial"/>
          <w:color w:val="000000"/>
        </w:rPr>
      </w:pPr>
      <w:r w:rsidRPr="004F08CA">
        <w:rPr>
          <w:rFonts w:eastAsia="Arial" w:cs="Arial"/>
          <w:color w:val="000000"/>
        </w:rPr>
        <w:t>Este diagrama enfatiza la continuidad del procesamiento y la baja latencia requerida para mantener la respuesta en tiempo real.</w:t>
      </w:r>
    </w:p>
    <w:p w14:paraId="6ABAD1A3" w14:textId="77777777" w:rsidR="004F08CA" w:rsidRDefault="004F08CA" w:rsidP="004F08CA">
      <w:pPr>
        <w:widowControl w:val="0"/>
        <w:pBdr>
          <w:top w:val="nil"/>
          <w:left w:val="nil"/>
          <w:bottom w:val="nil"/>
          <w:right w:val="nil"/>
          <w:between w:val="nil"/>
        </w:pBdr>
        <w:spacing w:line="199" w:lineRule="auto"/>
        <w:rPr>
          <w:rFonts w:eastAsia="Arial" w:cs="Arial"/>
          <w:color w:val="000000"/>
        </w:rPr>
      </w:pPr>
    </w:p>
    <w:p w14:paraId="5921BBCC" w14:textId="77777777" w:rsidR="004F08CA" w:rsidRDefault="004F08CA">
      <w:pPr>
        <w:rPr>
          <w:rFonts w:asciiTheme="majorHAnsi" w:eastAsia="Arial" w:hAnsiTheme="majorHAnsi" w:cstheme="majorBidi"/>
          <w:color w:val="365F91" w:themeColor="accent1" w:themeShade="BF"/>
          <w:sz w:val="24"/>
          <w:szCs w:val="24"/>
        </w:rPr>
      </w:pPr>
      <w:r>
        <w:rPr>
          <w:rFonts w:eastAsia="Arial"/>
        </w:rPr>
        <w:br w:type="page"/>
      </w:r>
    </w:p>
    <w:p w14:paraId="2C12A13D" w14:textId="38BD819A" w:rsidR="004F08CA" w:rsidRPr="004F08CA" w:rsidRDefault="004F08CA" w:rsidP="004F08CA">
      <w:pPr>
        <w:pStyle w:val="Ttulo4"/>
        <w:numPr>
          <w:ilvl w:val="2"/>
          <w:numId w:val="4"/>
        </w:numPr>
        <w:rPr>
          <w:rFonts w:eastAsia="Arial"/>
        </w:rPr>
      </w:pPr>
      <w:r w:rsidRPr="004F08CA">
        <w:rPr>
          <w:rFonts w:eastAsia="Arial"/>
        </w:rPr>
        <w:lastRenderedPageBreak/>
        <w:t>Diagrama de Comunicación para ambos casos</w:t>
      </w:r>
    </w:p>
    <w:p w14:paraId="0EDCF37C" w14:textId="68FDA9B6" w:rsidR="004F08CA" w:rsidRDefault="004F08CA" w:rsidP="004F08CA">
      <w:pPr>
        <w:widowControl w:val="0"/>
        <w:pBdr>
          <w:top w:val="nil"/>
          <w:left w:val="nil"/>
          <w:bottom w:val="nil"/>
          <w:right w:val="nil"/>
          <w:between w:val="nil"/>
        </w:pBdr>
        <w:spacing w:line="199" w:lineRule="auto"/>
        <w:rPr>
          <w:rFonts w:eastAsia="Arial" w:cs="Arial"/>
          <w:color w:val="000000"/>
        </w:rPr>
      </w:pPr>
      <w:r>
        <w:rPr>
          <w:rFonts w:eastAsia="Arial" w:cs="Arial"/>
          <w:noProof/>
          <w:color w:val="000000"/>
        </w:rPr>
        <w:drawing>
          <wp:inline distT="0" distB="0" distL="0" distR="0" wp14:anchorId="66649391" wp14:editId="2DFAE57D">
            <wp:extent cx="8198225" cy="2297430"/>
            <wp:effectExtent l="0" t="2990850" r="0" b="2998470"/>
            <wp:docPr id="652060343"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60343" name="Imagen 3" descr="Diagrama&#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8203082" cy="2298791"/>
                    </a:xfrm>
                    <a:prstGeom prst="rect">
                      <a:avLst/>
                    </a:prstGeom>
                    <a:scene3d>
                      <a:camera prst="orthographicFront">
                        <a:rot lat="0" lon="0" rev="16200000"/>
                      </a:camera>
                      <a:lightRig rig="threePt" dir="t"/>
                    </a:scene3d>
                  </pic:spPr>
                </pic:pic>
              </a:graphicData>
            </a:graphic>
          </wp:inline>
        </w:drawing>
      </w:r>
    </w:p>
    <w:p w14:paraId="29A36933" w14:textId="77777777" w:rsidR="004F08CA" w:rsidRPr="004F08CA" w:rsidRDefault="004F08CA" w:rsidP="004F08CA">
      <w:pPr>
        <w:widowControl w:val="0"/>
        <w:pBdr>
          <w:top w:val="nil"/>
          <w:left w:val="nil"/>
          <w:bottom w:val="nil"/>
          <w:right w:val="nil"/>
          <w:between w:val="nil"/>
        </w:pBdr>
        <w:spacing w:line="199" w:lineRule="auto"/>
        <w:rPr>
          <w:rFonts w:eastAsia="Arial" w:cs="Arial"/>
          <w:color w:val="000000"/>
        </w:rPr>
      </w:pPr>
    </w:p>
    <w:p w14:paraId="62D69C84" w14:textId="4D758BED" w:rsidR="004F08CA" w:rsidRPr="004F08CA" w:rsidRDefault="004F08CA" w:rsidP="004F08CA">
      <w:pPr>
        <w:widowControl w:val="0"/>
        <w:pBdr>
          <w:top w:val="nil"/>
          <w:left w:val="nil"/>
          <w:bottom w:val="nil"/>
          <w:right w:val="nil"/>
          <w:between w:val="nil"/>
        </w:pBdr>
        <w:spacing w:line="199" w:lineRule="auto"/>
        <w:rPr>
          <w:rFonts w:eastAsia="Arial" w:cs="Arial"/>
          <w:color w:val="000000"/>
        </w:rPr>
      </w:pPr>
      <w:r w:rsidRPr="004F08CA">
        <w:rPr>
          <w:rFonts w:eastAsia="Arial" w:cs="Arial"/>
          <w:color w:val="000000"/>
        </w:rPr>
        <w:t>Ambos diagramas reflejan la interacción distribuida entre componentes internos y su orquestación centralizada, lo que asegura la coherencia del sistema aun cuando los módulos se ejecuten en equipos o entornos locales distintos.</w:t>
      </w:r>
    </w:p>
    <w:p w14:paraId="0F59DFEB" w14:textId="77777777" w:rsidR="004F08CA" w:rsidRPr="004F08CA" w:rsidRDefault="004F08CA">
      <w:pPr>
        <w:widowControl w:val="0"/>
        <w:pBdr>
          <w:top w:val="nil"/>
          <w:left w:val="nil"/>
          <w:bottom w:val="nil"/>
          <w:right w:val="nil"/>
          <w:between w:val="nil"/>
        </w:pBdr>
        <w:spacing w:line="199" w:lineRule="auto"/>
        <w:rPr>
          <w:rFonts w:eastAsia="Arial" w:cs="Arial"/>
          <w:color w:val="000000"/>
        </w:rPr>
      </w:pPr>
    </w:p>
    <w:p w14:paraId="164EB813" w14:textId="6F20BC88" w:rsidR="00D772C4" w:rsidRDefault="00000000" w:rsidP="004F08CA">
      <w:pPr>
        <w:pStyle w:val="Ttulo3"/>
        <w:numPr>
          <w:ilvl w:val="1"/>
          <w:numId w:val="4"/>
        </w:numPr>
        <w:rPr>
          <w:rFonts w:eastAsia="Arial"/>
        </w:rPr>
      </w:pPr>
      <w:bookmarkStart w:id="19" w:name="_Toc209912334"/>
      <w:r>
        <w:rPr>
          <w:rFonts w:eastAsia="Arial"/>
        </w:rPr>
        <w:t>Diagrama de Secuencia</w:t>
      </w:r>
      <w:bookmarkEnd w:id="19"/>
      <w:r>
        <w:rPr>
          <w:rFonts w:eastAsia="Arial"/>
        </w:rPr>
        <w:t xml:space="preserve"> </w:t>
      </w:r>
    </w:p>
    <w:p w14:paraId="71A717F5" w14:textId="77777777" w:rsidR="004F08CA" w:rsidRPr="004F08CA" w:rsidRDefault="004F08CA" w:rsidP="004F08CA"/>
    <w:p w14:paraId="3B64925B" w14:textId="77777777" w:rsidR="004F08CA" w:rsidRPr="004F08CA" w:rsidRDefault="004F08CA" w:rsidP="004F08CA">
      <w:r w:rsidRPr="004F08CA">
        <w:t>Los diagramas de secuencia complementan los de comunicación mostrando la dimensión temporal del proceso.</w:t>
      </w:r>
    </w:p>
    <w:p w14:paraId="1C4F7CEF" w14:textId="77777777" w:rsidR="004F08CA" w:rsidRPr="004F08CA" w:rsidRDefault="004F08CA" w:rsidP="004F08CA">
      <w:r w:rsidRPr="004F08CA">
        <w:t>Se detallan los eventos que ocurren en orden cronológico desde que el usuario ingresa una entrada hasta la generación final de la animación.</w:t>
      </w:r>
    </w:p>
    <w:p w14:paraId="64F870BD" w14:textId="3078A86E" w:rsidR="00D772C4" w:rsidRPr="004F08CA" w:rsidRDefault="004F08CA" w:rsidP="004F08CA">
      <w:r w:rsidRPr="004F08CA">
        <w:t>Cada secuencia evidencia los puntos de sincronización, el manejo de excepciones (por ejemplo, archivos no válidos o ausencia de seña en el diccionario) y la independencia del flujo de procesamiento respecto de la fuente de entrada.</w:t>
      </w:r>
    </w:p>
    <w:p w14:paraId="1AE27663" w14:textId="77777777" w:rsidR="004F08CA" w:rsidRDefault="004F08CA" w:rsidP="004F08CA">
      <w:pPr>
        <w:rPr>
          <w:rFonts w:eastAsia="Arial"/>
        </w:rPr>
      </w:pPr>
    </w:p>
    <w:p w14:paraId="5FB6D299" w14:textId="150744BA" w:rsidR="004F08CA" w:rsidRDefault="004F08CA" w:rsidP="004F08CA">
      <w:pPr>
        <w:pStyle w:val="Ttulo4"/>
        <w:numPr>
          <w:ilvl w:val="2"/>
          <w:numId w:val="4"/>
        </w:numPr>
        <w:rPr>
          <w:rFonts w:eastAsia="Arial"/>
        </w:rPr>
      </w:pPr>
      <w:r>
        <w:rPr>
          <w:rFonts w:eastAsia="Arial"/>
        </w:rPr>
        <w:t>Diagrama de Secuencia – Archivo</w:t>
      </w:r>
    </w:p>
    <w:p w14:paraId="1FD76D43" w14:textId="77777777" w:rsidR="004F08CA" w:rsidRPr="004F08CA" w:rsidRDefault="004F08CA" w:rsidP="004F08CA"/>
    <w:p w14:paraId="59D185C0" w14:textId="77777777" w:rsidR="004F08CA" w:rsidRDefault="004F08CA" w:rsidP="004F08CA">
      <w:pPr>
        <w:pStyle w:val="Ttulo4"/>
        <w:rPr>
          <w:rFonts w:eastAsia="Arial"/>
        </w:rPr>
      </w:pPr>
      <w:r>
        <w:rPr>
          <w:rFonts w:eastAsia="Arial"/>
          <w:noProof/>
        </w:rPr>
        <w:drawing>
          <wp:inline distT="0" distB="0" distL="0" distR="0" wp14:anchorId="4EE073A6" wp14:editId="200631EA">
            <wp:extent cx="5943600" cy="3717925"/>
            <wp:effectExtent l="0" t="0" r="0" b="0"/>
            <wp:docPr id="76690328"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0328" name="Imagen 6" descr="Diagrama&#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14:paraId="18C7C8EC" w14:textId="77777777" w:rsidR="004F08CA" w:rsidRDefault="004F08CA" w:rsidP="004F08CA">
      <w:pPr>
        <w:pStyle w:val="Ttulo4"/>
        <w:rPr>
          <w:rFonts w:eastAsia="Arial"/>
        </w:rPr>
      </w:pPr>
    </w:p>
    <w:p w14:paraId="185E8455" w14:textId="77777777" w:rsidR="004F08CA" w:rsidRDefault="004F08CA" w:rsidP="004F08CA"/>
    <w:p w14:paraId="221A2C48" w14:textId="77777777" w:rsidR="004F08CA" w:rsidRDefault="004F08CA" w:rsidP="004F08CA"/>
    <w:p w14:paraId="5E54F5BA" w14:textId="77777777" w:rsidR="004F08CA" w:rsidRPr="004F08CA" w:rsidRDefault="004F08CA" w:rsidP="004F08CA"/>
    <w:p w14:paraId="1A3AD113" w14:textId="77777777" w:rsidR="004F08CA" w:rsidRDefault="004F08CA" w:rsidP="004F08CA">
      <w:pPr>
        <w:pStyle w:val="Ttulo4"/>
        <w:numPr>
          <w:ilvl w:val="2"/>
          <w:numId w:val="4"/>
        </w:numPr>
        <w:rPr>
          <w:rFonts w:eastAsia="Arial"/>
        </w:rPr>
      </w:pPr>
      <w:r>
        <w:rPr>
          <w:rFonts w:eastAsia="Arial"/>
        </w:rPr>
        <w:lastRenderedPageBreak/>
        <w:t>Diagrama de Secuencia – Micrófono (sin latencia)</w:t>
      </w:r>
    </w:p>
    <w:p w14:paraId="7DFEDB39" w14:textId="77777777" w:rsidR="004F08CA" w:rsidRDefault="004F08CA" w:rsidP="004F08CA">
      <w:pPr>
        <w:rPr>
          <w:rFonts w:eastAsia="Arial"/>
        </w:rPr>
      </w:pPr>
    </w:p>
    <w:p w14:paraId="71D31FE9" w14:textId="77777777" w:rsidR="004F08CA" w:rsidRDefault="004F08CA" w:rsidP="004F08CA">
      <w:pPr>
        <w:pStyle w:val="Ttulo4"/>
        <w:rPr>
          <w:rFonts w:eastAsia="Arial"/>
        </w:rPr>
      </w:pPr>
    </w:p>
    <w:p w14:paraId="11A8A07A" w14:textId="77777777" w:rsidR="004F08CA" w:rsidRDefault="004F08CA" w:rsidP="004F08CA">
      <w:pPr>
        <w:pStyle w:val="Ttulo4"/>
        <w:rPr>
          <w:rFonts w:eastAsia="Arial"/>
        </w:rPr>
      </w:pPr>
      <w:r>
        <w:rPr>
          <w:rFonts w:eastAsia="Arial"/>
          <w:noProof/>
        </w:rPr>
        <w:drawing>
          <wp:inline distT="0" distB="0" distL="0" distR="0" wp14:anchorId="55DF4257" wp14:editId="7A756B9E">
            <wp:extent cx="5943600" cy="3449320"/>
            <wp:effectExtent l="0" t="0" r="0" b="0"/>
            <wp:docPr id="1954381979" name="Imagen 7"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81979" name="Imagen 7" descr="Imagen que contiene Diagrama&#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inline>
        </w:drawing>
      </w:r>
    </w:p>
    <w:p w14:paraId="48B0243D" w14:textId="77777777" w:rsidR="004F08CA" w:rsidRDefault="004F08CA" w:rsidP="004F08CA">
      <w:pPr>
        <w:pStyle w:val="Ttulo4"/>
        <w:rPr>
          <w:rFonts w:eastAsia="Arial"/>
        </w:rPr>
      </w:pPr>
    </w:p>
    <w:p w14:paraId="316FDB36" w14:textId="77777777" w:rsidR="004F08CA" w:rsidRDefault="004F08CA" w:rsidP="004F08CA">
      <w:pPr>
        <w:pStyle w:val="Ttulo4"/>
        <w:rPr>
          <w:rFonts w:eastAsia="Arial"/>
        </w:rPr>
      </w:pPr>
    </w:p>
    <w:p w14:paraId="00730BEC" w14:textId="77777777" w:rsidR="004F08CA" w:rsidRDefault="004F08CA" w:rsidP="004F08CA">
      <w:pPr>
        <w:pStyle w:val="Ttulo3"/>
        <w:numPr>
          <w:ilvl w:val="1"/>
          <w:numId w:val="4"/>
        </w:numPr>
        <w:rPr>
          <w:rFonts w:eastAsia="Arial"/>
        </w:rPr>
      </w:pPr>
      <w:r>
        <w:rPr>
          <w:rFonts w:eastAsia="Arial"/>
        </w:rPr>
        <w:t>Modelo Entidad Relación (a futuro)</w:t>
      </w:r>
    </w:p>
    <w:p w14:paraId="5055D7BB" w14:textId="77777777" w:rsidR="004F08CA" w:rsidRDefault="004F08CA" w:rsidP="004F08CA">
      <w:pPr>
        <w:rPr>
          <w:rFonts w:eastAsia="Arial"/>
        </w:rPr>
      </w:pPr>
    </w:p>
    <w:p w14:paraId="108D24CF" w14:textId="77777777" w:rsidR="004F08CA" w:rsidRPr="004F08CA" w:rsidRDefault="004F08CA" w:rsidP="004F08CA">
      <w:pPr>
        <w:rPr>
          <w:rFonts w:eastAsia="Arial"/>
        </w:rPr>
      </w:pPr>
      <w:r w:rsidRPr="004F08CA">
        <w:rPr>
          <w:rFonts w:eastAsia="Arial"/>
        </w:rPr>
        <w:t>El Modelo Entidad–Relación (MER) conceptual proyecta la futura estructura de datos que permitirá formalizar la trazabilidad completa del flujo voz → texto → seña → animación en versiones posteriores del sistema CatchAI.</w:t>
      </w:r>
    </w:p>
    <w:p w14:paraId="08449D6D" w14:textId="0BAEE09B" w:rsidR="004F08CA" w:rsidRPr="004F08CA" w:rsidRDefault="004F08CA" w:rsidP="004F08CA">
      <w:pPr>
        <w:rPr>
          <w:rFonts w:eastAsia="Arial"/>
        </w:rPr>
      </w:pPr>
      <w:r w:rsidRPr="004F08CA">
        <w:rPr>
          <w:rFonts w:eastAsia="Arial"/>
        </w:rPr>
        <w:t>Aunque el MVP actual no implementa una base de datos relacional, este modelo define las entidades lógicas y relaciones necesarias para una futura persistencia estructurada y auditable, sirviendo como base de referencia para la evolución del sistema hacia un entorno escalable y reutilizable.</w:t>
      </w:r>
    </w:p>
    <w:p w14:paraId="33F44B1D" w14:textId="77777777" w:rsidR="004F08CA" w:rsidRDefault="004F08CA" w:rsidP="004F08CA">
      <w:pPr>
        <w:rPr>
          <w:rFonts w:eastAsia="Arial"/>
        </w:rPr>
      </w:pPr>
      <w:r w:rsidRPr="004F08CA">
        <w:rPr>
          <w:rFonts w:eastAsia="Arial"/>
        </w:rPr>
        <w:t>El objetivo del MER es establecer un modelo conceptual independiente de la tecnología, que capture los elementos más relevantes del dominio, sus relaciones y cardinalidades, anticipando la futura necesidad de almacenamiento, trazabilidad, control de versiones y métricas operativas.</w:t>
      </w:r>
    </w:p>
    <w:p w14:paraId="19EE564C" w14:textId="77777777" w:rsidR="004F08CA" w:rsidRDefault="004F08CA" w:rsidP="004F08CA">
      <w:pPr>
        <w:rPr>
          <w:rFonts w:eastAsia="Arial"/>
        </w:rPr>
      </w:pPr>
    </w:p>
    <w:p w14:paraId="081E03C5" w14:textId="058BB41F" w:rsidR="00CB7F80" w:rsidRPr="004F08CA" w:rsidRDefault="004F08CA" w:rsidP="004F08CA">
      <w:pPr>
        <w:rPr>
          <w:rFonts w:eastAsia="Arial"/>
        </w:rPr>
      </w:pPr>
      <w:r>
        <w:rPr>
          <w:rFonts w:eastAsia="Arial"/>
          <w:noProof/>
        </w:rPr>
        <w:lastRenderedPageBreak/>
        <w:drawing>
          <wp:inline distT="0" distB="0" distL="0" distR="0" wp14:anchorId="5B89AF2D" wp14:editId="554D65E4">
            <wp:extent cx="5943600" cy="3769995"/>
            <wp:effectExtent l="0" t="0" r="0" b="1905"/>
            <wp:docPr id="1195835288"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5288" name="Imagen 8" descr="Diagrama&#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inline>
        </w:drawing>
      </w:r>
      <w:r w:rsidR="00CB7F80" w:rsidRPr="004F08CA">
        <w:rPr>
          <w:rFonts w:eastAsia="Arial"/>
        </w:rPr>
        <w:br w:type="page"/>
      </w:r>
    </w:p>
    <w:p w14:paraId="2A09F993" w14:textId="65A1B808" w:rsidR="00D772C4" w:rsidRDefault="00000000" w:rsidP="00BD564F">
      <w:pPr>
        <w:pStyle w:val="Ttulo2"/>
      </w:pPr>
      <w:bookmarkStart w:id="20" w:name="_Toc209912335"/>
      <w:r>
        <w:rPr>
          <w:rFonts w:eastAsia="Arial"/>
        </w:rPr>
        <w:lastRenderedPageBreak/>
        <w:t>5</w:t>
      </w:r>
      <w:r w:rsidR="00BD564F">
        <w:rPr>
          <w:rFonts w:eastAsia="Arial"/>
        </w:rPr>
        <w:t xml:space="preserve">. </w:t>
      </w:r>
      <w:r>
        <w:rPr>
          <w:rFonts w:eastAsia="Arial"/>
        </w:rPr>
        <w:t>Vista de Componentes</w:t>
      </w:r>
      <w:bookmarkEnd w:id="20"/>
      <w:r>
        <w:rPr>
          <w:rFonts w:eastAsia="Arial"/>
        </w:rPr>
        <w:t xml:space="preserve"> </w:t>
      </w:r>
    </w:p>
    <w:p w14:paraId="71B1AA0D" w14:textId="77777777" w:rsidR="004F08CA" w:rsidRDefault="004F08CA" w:rsidP="00BD564F">
      <w:pPr>
        <w:pStyle w:val="Ttulo3"/>
        <w:rPr>
          <w:rFonts w:eastAsia="Arial"/>
        </w:rPr>
      </w:pPr>
      <w:bookmarkStart w:id="21" w:name="_Toc209912336"/>
    </w:p>
    <w:p w14:paraId="4595AAF3" w14:textId="154ACD46" w:rsidR="00D772C4" w:rsidRDefault="00000000" w:rsidP="00BD564F">
      <w:pPr>
        <w:pStyle w:val="Ttulo3"/>
      </w:pPr>
      <w:r>
        <w:rPr>
          <w:rFonts w:eastAsia="Arial"/>
        </w:rPr>
        <w:t>5.1 Diagrama de Componentes y Conectores</w:t>
      </w:r>
      <w:bookmarkEnd w:id="21"/>
      <w:r>
        <w:rPr>
          <w:rFonts w:eastAsia="Arial"/>
        </w:rPr>
        <w:t xml:space="preserve"> </w:t>
      </w:r>
    </w:p>
    <w:p w14:paraId="19CC18C7" w14:textId="77777777" w:rsidR="00D772C4" w:rsidRDefault="00000000">
      <w:pPr>
        <w:widowControl w:val="0"/>
        <w:pBdr>
          <w:top w:val="nil"/>
          <w:left w:val="nil"/>
          <w:bottom w:val="nil"/>
          <w:right w:val="nil"/>
          <w:between w:val="nil"/>
        </w:pBdr>
        <w:spacing w:before="731" w:line="199" w:lineRule="auto"/>
        <w:rPr>
          <w:color w:val="000000"/>
          <w:sz w:val="21"/>
          <w:szCs w:val="21"/>
        </w:rPr>
      </w:pPr>
      <w:r>
        <w:rPr>
          <w:rFonts w:ascii="Arial" w:eastAsia="Arial" w:hAnsi="Arial" w:cs="Arial"/>
          <w:color w:val="000000"/>
          <w:sz w:val="21"/>
          <w:szCs w:val="21"/>
        </w:rPr>
        <w:t xml:space="preserve">Diagrama de componentes de Registro de facturas. </w:t>
      </w:r>
    </w:p>
    <w:p w14:paraId="45DF3E5E" w14:textId="1EF2F48C" w:rsidR="00D772C4" w:rsidRDefault="00000000">
      <w:pPr>
        <w:widowControl w:val="0"/>
        <w:pBdr>
          <w:top w:val="nil"/>
          <w:left w:val="nil"/>
          <w:bottom w:val="nil"/>
          <w:right w:val="nil"/>
          <w:between w:val="nil"/>
        </w:pBdr>
        <w:spacing w:before="77" w:line="379" w:lineRule="auto"/>
        <w:rPr>
          <w:color w:val="000000"/>
          <w:sz w:val="15"/>
          <w:szCs w:val="15"/>
        </w:rPr>
      </w:pPr>
      <w:r>
        <w:rPr>
          <w:noProof/>
          <w:color w:val="000000"/>
          <w:sz w:val="21"/>
          <w:szCs w:val="21"/>
        </w:rPr>
        <w:drawing>
          <wp:inline distT="19050" distB="19050" distL="19050" distR="19050" wp14:anchorId="4F09F6C1" wp14:editId="4C4C2141">
            <wp:extent cx="5743575" cy="29813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743575" cy="2981325"/>
                    </a:xfrm>
                    <a:prstGeom prst="rect">
                      <a:avLst/>
                    </a:prstGeom>
                    <a:ln/>
                  </pic:spPr>
                </pic:pic>
              </a:graphicData>
            </a:graphic>
          </wp:inline>
        </w:drawing>
      </w:r>
    </w:p>
    <w:p w14:paraId="20687F35" w14:textId="77777777" w:rsidR="00D772C4" w:rsidRDefault="00000000">
      <w:pPr>
        <w:widowControl w:val="0"/>
        <w:pBdr>
          <w:top w:val="nil"/>
          <w:left w:val="nil"/>
          <w:bottom w:val="nil"/>
          <w:right w:val="nil"/>
          <w:between w:val="nil"/>
        </w:pBdr>
        <w:spacing w:line="199" w:lineRule="auto"/>
        <w:rPr>
          <w:color w:val="000000"/>
          <w:sz w:val="21"/>
          <w:szCs w:val="21"/>
        </w:rPr>
      </w:pPr>
      <w:r>
        <w:rPr>
          <w:rFonts w:ascii="Arial" w:eastAsia="Arial" w:hAnsi="Arial" w:cs="Arial"/>
          <w:color w:val="000000"/>
          <w:sz w:val="21"/>
          <w:szCs w:val="21"/>
        </w:rPr>
        <w:t xml:space="preserve">Diagrama de componentes de Reserva de citas </w:t>
      </w:r>
    </w:p>
    <w:p w14:paraId="63E4CCAC" w14:textId="77777777" w:rsidR="00D772C4" w:rsidRDefault="00000000">
      <w:pPr>
        <w:widowControl w:val="0"/>
        <w:pBdr>
          <w:top w:val="nil"/>
          <w:left w:val="nil"/>
          <w:bottom w:val="nil"/>
          <w:right w:val="nil"/>
          <w:between w:val="nil"/>
        </w:pBdr>
        <w:spacing w:before="77" w:line="199" w:lineRule="auto"/>
        <w:rPr>
          <w:color w:val="000000"/>
          <w:sz w:val="21"/>
          <w:szCs w:val="21"/>
        </w:rPr>
      </w:pPr>
      <w:r>
        <w:rPr>
          <w:noProof/>
          <w:color w:val="000000"/>
          <w:sz w:val="21"/>
          <w:szCs w:val="21"/>
        </w:rPr>
        <w:drawing>
          <wp:inline distT="19050" distB="19050" distL="19050" distR="19050" wp14:anchorId="1FA49DF8" wp14:editId="094D0764">
            <wp:extent cx="4772025" cy="23717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4772025" cy="2371725"/>
                    </a:xfrm>
                    <a:prstGeom prst="rect">
                      <a:avLst/>
                    </a:prstGeom>
                    <a:ln/>
                  </pic:spPr>
                </pic:pic>
              </a:graphicData>
            </a:graphic>
          </wp:inline>
        </w:drawing>
      </w:r>
    </w:p>
    <w:p w14:paraId="5B8CDA12" w14:textId="77777777" w:rsidR="00D772C4" w:rsidRDefault="00000000">
      <w:pPr>
        <w:widowControl w:val="0"/>
        <w:pBdr>
          <w:top w:val="nil"/>
          <w:left w:val="nil"/>
          <w:bottom w:val="nil"/>
          <w:right w:val="nil"/>
          <w:between w:val="nil"/>
        </w:pBdr>
        <w:spacing w:before="901" w:line="199" w:lineRule="auto"/>
        <w:rPr>
          <w:color w:val="000000"/>
          <w:sz w:val="21"/>
          <w:szCs w:val="21"/>
        </w:rPr>
      </w:pPr>
      <w:r>
        <w:rPr>
          <w:rFonts w:ascii="Arial" w:eastAsia="Arial" w:hAnsi="Arial" w:cs="Arial"/>
          <w:color w:val="000000"/>
          <w:sz w:val="21"/>
          <w:szCs w:val="21"/>
        </w:rPr>
        <w:t xml:space="preserve">Diagrama de componentes de Recepción de Producto </w:t>
      </w:r>
    </w:p>
    <w:p w14:paraId="4596BA7B" w14:textId="699C53D5" w:rsidR="00D772C4" w:rsidRDefault="00000000">
      <w:pPr>
        <w:widowControl w:val="0"/>
        <w:pBdr>
          <w:top w:val="nil"/>
          <w:left w:val="nil"/>
          <w:bottom w:val="nil"/>
          <w:right w:val="nil"/>
          <w:between w:val="nil"/>
        </w:pBdr>
        <w:spacing w:before="77" w:line="253" w:lineRule="auto"/>
        <w:rPr>
          <w:color w:val="000000"/>
          <w:sz w:val="15"/>
          <w:szCs w:val="15"/>
        </w:rPr>
        <w:sectPr w:rsidR="00D772C4">
          <w:type w:val="continuous"/>
          <w:pgSz w:w="12240" w:h="15840"/>
          <w:pgMar w:top="825" w:right="1440" w:bottom="753" w:left="1440" w:header="0" w:footer="720" w:gutter="0"/>
          <w:cols w:space="720" w:equalWidth="0">
            <w:col w:w="9360" w:space="0"/>
          </w:cols>
        </w:sectPr>
      </w:pPr>
      <w:r>
        <w:rPr>
          <w:noProof/>
          <w:color w:val="000000"/>
          <w:sz w:val="21"/>
          <w:szCs w:val="21"/>
        </w:rPr>
        <w:lastRenderedPageBreak/>
        <w:drawing>
          <wp:inline distT="19050" distB="19050" distL="19050" distR="19050" wp14:anchorId="6B214810" wp14:editId="76D68B9D">
            <wp:extent cx="5543550" cy="34956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543550" cy="3495675"/>
                    </a:xfrm>
                    <a:prstGeom prst="rect">
                      <a:avLst/>
                    </a:prstGeom>
                    <a:ln/>
                  </pic:spPr>
                </pic:pic>
              </a:graphicData>
            </a:graphic>
          </wp:inline>
        </w:drawing>
      </w:r>
    </w:p>
    <w:p w14:paraId="427CE7A3" w14:textId="77777777" w:rsidR="00D772C4" w:rsidRDefault="00000000" w:rsidP="00BD564F">
      <w:pPr>
        <w:pStyle w:val="Ttulo3"/>
      </w:pPr>
      <w:bookmarkStart w:id="22" w:name="_Toc209912337"/>
      <w:r>
        <w:rPr>
          <w:rFonts w:eastAsia="Arial"/>
        </w:rPr>
        <w:t>5.2 Diagrama de Paquetes</w:t>
      </w:r>
      <w:bookmarkEnd w:id="22"/>
      <w:r>
        <w:rPr>
          <w:rFonts w:eastAsia="Arial"/>
        </w:rPr>
        <w:t xml:space="preserve"> </w:t>
      </w:r>
    </w:p>
    <w:p w14:paraId="4CCF21B8" w14:textId="77777777" w:rsidR="00D772C4" w:rsidRDefault="00000000">
      <w:pPr>
        <w:widowControl w:val="0"/>
        <w:pBdr>
          <w:top w:val="nil"/>
          <w:left w:val="nil"/>
          <w:bottom w:val="nil"/>
          <w:right w:val="nil"/>
          <w:between w:val="nil"/>
        </w:pBdr>
        <w:spacing w:before="466" w:line="240" w:lineRule="auto"/>
        <w:ind w:left="271"/>
        <w:rPr>
          <w:color w:val="000000"/>
          <w:sz w:val="21"/>
          <w:szCs w:val="21"/>
        </w:rPr>
      </w:pPr>
      <w:r>
        <w:rPr>
          <w:rFonts w:ascii="Arial" w:eastAsia="Arial" w:hAnsi="Arial" w:cs="Arial"/>
          <w:color w:val="000000"/>
          <w:sz w:val="21"/>
          <w:szCs w:val="21"/>
        </w:rPr>
        <w:t xml:space="preserve">Diagrama de paquetes de Recepción de Producto </w:t>
      </w:r>
    </w:p>
    <w:p w14:paraId="414D70F3" w14:textId="77777777" w:rsidR="00D772C4" w:rsidRDefault="00000000">
      <w:pPr>
        <w:widowControl w:val="0"/>
        <w:pBdr>
          <w:top w:val="nil"/>
          <w:left w:val="nil"/>
          <w:bottom w:val="nil"/>
          <w:right w:val="nil"/>
          <w:between w:val="nil"/>
        </w:pBdr>
        <w:spacing w:before="77" w:line="240" w:lineRule="auto"/>
        <w:ind w:left="285"/>
        <w:rPr>
          <w:color w:val="000000"/>
          <w:sz w:val="21"/>
          <w:szCs w:val="21"/>
        </w:rPr>
      </w:pPr>
      <w:r>
        <w:rPr>
          <w:noProof/>
          <w:color w:val="000000"/>
          <w:sz w:val="21"/>
          <w:szCs w:val="21"/>
        </w:rPr>
        <w:drawing>
          <wp:inline distT="19050" distB="19050" distL="19050" distR="19050" wp14:anchorId="1FB70557" wp14:editId="4B54A575">
            <wp:extent cx="4419600" cy="32861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4419600" cy="3286125"/>
                    </a:xfrm>
                    <a:prstGeom prst="rect">
                      <a:avLst/>
                    </a:prstGeom>
                    <a:ln/>
                  </pic:spPr>
                </pic:pic>
              </a:graphicData>
            </a:graphic>
          </wp:inline>
        </w:drawing>
      </w:r>
    </w:p>
    <w:p w14:paraId="52F303B3" w14:textId="77777777" w:rsidR="00D772C4" w:rsidRDefault="00000000">
      <w:pPr>
        <w:widowControl w:val="0"/>
        <w:pBdr>
          <w:top w:val="nil"/>
          <w:left w:val="nil"/>
          <w:bottom w:val="nil"/>
          <w:right w:val="nil"/>
          <w:between w:val="nil"/>
        </w:pBdr>
        <w:spacing w:line="240" w:lineRule="auto"/>
        <w:ind w:left="271"/>
        <w:rPr>
          <w:color w:val="000000"/>
          <w:sz w:val="21"/>
          <w:szCs w:val="21"/>
        </w:rPr>
      </w:pPr>
      <w:r>
        <w:rPr>
          <w:rFonts w:ascii="Arial" w:eastAsia="Arial" w:hAnsi="Arial" w:cs="Arial"/>
          <w:color w:val="000000"/>
          <w:sz w:val="21"/>
          <w:szCs w:val="21"/>
        </w:rPr>
        <w:t xml:space="preserve">Diagrama de paquetes de Registro de Factura </w:t>
      </w:r>
    </w:p>
    <w:p w14:paraId="5D251620" w14:textId="77777777" w:rsidR="00BD564F" w:rsidRDefault="00BD564F">
      <w:pPr>
        <w:widowControl w:val="0"/>
        <w:pBdr>
          <w:top w:val="nil"/>
          <w:left w:val="nil"/>
          <w:bottom w:val="nil"/>
          <w:right w:val="nil"/>
          <w:between w:val="nil"/>
        </w:pBdr>
        <w:spacing w:line="240" w:lineRule="auto"/>
        <w:ind w:left="271"/>
        <w:rPr>
          <w:rFonts w:ascii="Arial" w:eastAsia="Arial" w:hAnsi="Arial" w:cs="Arial"/>
          <w:color w:val="000000"/>
          <w:sz w:val="15"/>
          <w:szCs w:val="15"/>
        </w:rPr>
      </w:pPr>
    </w:p>
    <w:p w14:paraId="7D75D17C" w14:textId="77777777" w:rsidR="00BD564F" w:rsidRDefault="00BD564F">
      <w:pPr>
        <w:widowControl w:val="0"/>
        <w:pBdr>
          <w:top w:val="nil"/>
          <w:left w:val="nil"/>
          <w:bottom w:val="nil"/>
          <w:right w:val="nil"/>
          <w:between w:val="nil"/>
        </w:pBdr>
        <w:spacing w:line="240" w:lineRule="auto"/>
        <w:ind w:left="271"/>
        <w:rPr>
          <w:rFonts w:ascii="Arial" w:eastAsia="Arial" w:hAnsi="Arial" w:cs="Arial"/>
          <w:color w:val="000000"/>
          <w:sz w:val="15"/>
          <w:szCs w:val="15"/>
        </w:rPr>
      </w:pPr>
    </w:p>
    <w:p w14:paraId="266867B0" w14:textId="72CEAAA8" w:rsidR="00D772C4" w:rsidRDefault="00000000">
      <w:pPr>
        <w:widowControl w:val="0"/>
        <w:pBdr>
          <w:top w:val="nil"/>
          <w:left w:val="nil"/>
          <w:bottom w:val="nil"/>
          <w:right w:val="nil"/>
          <w:between w:val="nil"/>
        </w:pBdr>
        <w:spacing w:line="240" w:lineRule="auto"/>
        <w:ind w:left="271"/>
        <w:rPr>
          <w:color w:val="000000"/>
          <w:sz w:val="21"/>
          <w:szCs w:val="21"/>
        </w:rPr>
      </w:pPr>
      <w:r>
        <w:rPr>
          <w:rFonts w:ascii="Arial" w:eastAsia="Arial" w:hAnsi="Arial" w:cs="Arial"/>
          <w:color w:val="000000"/>
          <w:sz w:val="21"/>
          <w:szCs w:val="21"/>
        </w:rPr>
        <w:lastRenderedPageBreak/>
        <w:t xml:space="preserve">Diagrama de paquetes de Reserva de Citas </w:t>
      </w:r>
    </w:p>
    <w:p w14:paraId="0E5E9A5D" w14:textId="77777777" w:rsidR="00D772C4" w:rsidRDefault="00000000">
      <w:pPr>
        <w:widowControl w:val="0"/>
        <w:pBdr>
          <w:top w:val="nil"/>
          <w:left w:val="nil"/>
          <w:bottom w:val="nil"/>
          <w:right w:val="nil"/>
          <w:between w:val="nil"/>
        </w:pBdr>
        <w:spacing w:before="659" w:line="240" w:lineRule="auto"/>
        <w:ind w:left="285"/>
        <w:rPr>
          <w:color w:val="000000"/>
          <w:sz w:val="21"/>
          <w:szCs w:val="21"/>
        </w:rPr>
      </w:pPr>
      <w:r>
        <w:rPr>
          <w:noProof/>
          <w:color w:val="000000"/>
          <w:sz w:val="21"/>
          <w:szCs w:val="21"/>
        </w:rPr>
        <w:drawing>
          <wp:inline distT="19050" distB="19050" distL="19050" distR="19050" wp14:anchorId="7A252945" wp14:editId="7EAD3BF7">
            <wp:extent cx="3514725" cy="257175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3514725" cy="2571750"/>
                    </a:xfrm>
                    <a:prstGeom prst="rect">
                      <a:avLst/>
                    </a:prstGeom>
                    <a:ln/>
                  </pic:spPr>
                </pic:pic>
              </a:graphicData>
            </a:graphic>
          </wp:inline>
        </w:drawing>
      </w:r>
    </w:p>
    <w:p w14:paraId="0FA43836" w14:textId="77777777" w:rsidR="00BD564F" w:rsidRDefault="00BD564F">
      <w:pPr>
        <w:widowControl w:val="0"/>
        <w:pBdr>
          <w:top w:val="nil"/>
          <w:left w:val="nil"/>
          <w:bottom w:val="nil"/>
          <w:right w:val="nil"/>
          <w:between w:val="nil"/>
        </w:pBdr>
        <w:spacing w:line="199" w:lineRule="auto"/>
        <w:rPr>
          <w:rFonts w:ascii="Arial" w:eastAsia="Arial" w:hAnsi="Arial" w:cs="Arial"/>
          <w:color w:val="000000"/>
          <w:sz w:val="15"/>
          <w:szCs w:val="15"/>
        </w:rPr>
      </w:pPr>
    </w:p>
    <w:p w14:paraId="67092A1E" w14:textId="77777777" w:rsidR="00CB7F80" w:rsidRDefault="00CB7F80">
      <w:pPr>
        <w:rPr>
          <w:rFonts w:asciiTheme="majorHAnsi" w:eastAsia="Arial" w:hAnsiTheme="majorHAnsi" w:cstheme="majorBidi"/>
          <w:color w:val="365F91" w:themeColor="accent1" w:themeShade="BF"/>
          <w:sz w:val="32"/>
          <w:szCs w:val="32"/>
        </w:rPr>
      </w:pPr>
      <w:r>
        <w:rPr>
          <w:rFonts w:eastAsia="Arial"/>
        </w:rPr>
        <w:br w:type="page"/>
      </w:r>
    </w:p>
    <w:p w14:paraId="71085951" w14:textId="4B17B1B4" w:rsidR="00D772C4" w:rsidRDefault="00000000" w:rsidP="00BD564F">
      <w:pPr>
        <w:pStyle w:val="Ttulo2"/>
      </w:pPr>
      <w:bookmarkStart w:id="23" w:name="_Toc209912338"/>
      <w:r>
        <w:rPr>
          <w:rFonts w:eastAsia="Arial"/>
        </w:rPr>
        <w:lastRenderedPageBreak/>
        <w:t>6</w:t>
      </w:r>
      <w:r w:rsidR="00BD564F">
        <w:rPr>
          <w:rFonts w:eastAsia="Arial"/>
        </w:rPr>
        <w:t xml:space="preserve">. </w:t>
      </w:r>
      <w:r>
        <w:rPr>
          <w:rFonts w:eastAsia="Arial"/>
        </w:rPr>
        <w:t>Vista de Procesos</w:t>
      </w:r>
      <w:bookmarkEnd w:id="23"/>
      <w:r>
        <w:rPr>
          <w:rFonts w:eastAsia="Arial"/>
        </w:rPr>
        <w:t xml:space="preserve"> </w:t>
      </w:r>
    </w:p>
    <w:p w14:paraId="6D680FCF" w14:textId="77777777" w:rsidR="004F08CA" w:rsidRDefault="004F08CA" w:rsidP="00BD564F">
      <w:pPr>
        <w:pStyle w:val="Ttulo3"/>
        <w:rPr>
          <w:rFonts w:eastAsia="Arial"/>
        </w:rPr>
      </w:pPr>
      <w:bookmarkStart w:id="24" w:name="_Toc209912339"/>
    </w:p>
    <w:p w14:paraId="7AEFF5F2" w14:textId="47D5BAB2" w:rsidR="00D772C4" w:rsidRDefault="00000000" w:rsidP="00BD564F">
      <w:pPr>
        <w:pStyle w:val="Ttulo3"/>
      </w:pPr>
      <w:r>
        <w:rPr>
          <w:rFonts w:eastAsia="Arial"/>
        </w:rPr>
        <w:t>6.1 Diagrama de Actividades</w:t>
      </w:r>
      <w:bookmarkEnd w:id="24"/>
      <w:r>
        <w:rPr>
          <w:rFonts w:eastAsia="Arial"/>
        </w:rPr>
        <w:t xml:space="preserve"> </w:t>
      </w:r>
    </w:p>
    <w:p w14:paraId="62BB311C" w14:textId="129F4220" w:rsidR="00D772C4" w:rsidRDefault="00000000">
      <w:pPr>
        <w:widowControl w:val="0"/>
        <w:pBdr>
          <w:top w:val="nil"/>
          <w:left w:val="nil"/>
          <w:bottom w:val="nil"/>
          <w:right w:val="nil"/>
          <w:between w:val="nil"/>
        </w:pBdr>
        <w:spacing w:before="801" w:line="309" w:lineRule="auto"/>
        <w:rPr>
          <w:color w:val="000000"/>
          <w:sz w:val="15"/>
          <w:szCs w:val="15"/>
        </w:rPr>
      </w:pPr>
      <w:r>
        <w:rPr>
          <w:noProof/>
          <w:color w:val="000000"/>
          <w:sz w:val="31"/>
          <w:szCs w:val="31"/>
        </w:rPr>
        <w:drawing>
          <wp:inline distT="19050" distB="19050" distL="19050" distR="19050" wp14:anchorId="56E27554" wp14:editId="48BC086F">
            <wp:extent cx="6038850" cy="36385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6038850" cy="3638550"/>
                    </a:xfrm>
                    <a:prstGeom prst="rect">
                      <a:avLst/>
                    </a:prstGeom>
                    <a:ln/>
                  </pic:spPr>
                </pic:pic>
              </a:graphicData>
            </a:graphic>
          </wp:inline>
        </w:drawing>
      </w:r>
    </w:p>
    <w:p w14:paraId="606F95D1" w14:textId="77777777" w:rsidR="00CB7F80" w:rsidRDefault="00CB7F80">
      <w:pPr>
        <w:rPr>
          <w:rFonts w:asciiTheme="majorHAnsi" w:eastAsia="Arial" w:hAnsiTheme="majorHAnsi" w:cstheme="majorBidi"/>
          <w:color w:val="365F91" w:themeColor="accent1" w:themeShade="BF"/>
          <w:sz w:val="32"/>
          <w:szCs w:val="32"/>
        </w:rPr>
      </w:pPr>
      <w:r>
        <w:rPr>
          <w:rFonts w:eastAsia="Arial"/>
        </w:rPr>
        <w:br w:type="page"/>
      </w:r>
    </w:p>
    <w:p w14:paraId="4257E41A" w14:textId="06DCD1F7" w:rsidR="00D772C4" w:rsidRDefault="00000000" w:rsidP="00BD564F">
      <w:pPr>
        <w:pStyle w:val="Ttulo2"/>
      </w:pPr>
      <w:bookmarkStart w:id="25" w:name="_Toc209912340"/>
      <w:r>
        <w:rPr>
          <w:rFonts w:eastAsia="Arial"/>
        </w:rPr>
        <w:lastRenderedPageBreak/>
        <w:t>7</w:t>
      </w:r>
      <w:r w:rsidR="00BD564F">
        <w:rPr>
          <w:rFonts w:eastAsia="Arial"/>
        </w:rPr>
        <w:t>.</w:t>
      </w:r>
      <w:r>
        <w:rPr>
          <w:rFonts w:eastAsia="Arial"/>
        </w:rPr>
        <w:t xml:space="preserve"> Vista Física</w:t>
      </w:r>
      <w:bookmarkEnd w:id="25"/>
      <w:r>
        <w:rPr>
          <w:rFonts w:eastAsia="Arial"/>
        </w:rPr>
        <w:t xml:space="preserve"> </w:t>
      </w:r>
    </w:p>
    <w:p w14:paraId="40D6869F" w14:textId="77777777" w:rsidR="00D772C4" w:rsidRDefault="00000000" w:rsidP="00BD564F">
      <w:pPr>
        <w:pStyle w:val="Ttulo3"/>
      </w:pPr>
      <w:bookmarkStart w:id="26" w:name="_Toc209912341"/>
      <w:r>
        <w:rPr>
          <w:rFonts w:eastAsia="Arial"/>
        </w:rPr>
        <w:t>7.1 Diagrama de Despliegue</w:t>
      </w:r>
      <w:bookmarkEnd w:id="26"/>
      <w:r>
        <w:rPr>
          <w:rFonts w:eastAsia="Arial"/>
        </w:rPr>
        <w:t xml:space="preserve"> </w:t>
      </w:r>
    </w:p>
    <w:p w14:paraId="2D062EAB" w14:textId="77777777" w:rsidR="00D772C4" w:rsidRDefault="00000000">
      <w:pPr>
        <w:widowControl w:val="0"/>
        <w:pBdr>
          <w:top w:val="nil"/>
          <w:left w:val="nil"/>
          <w:bottom w:val="nil"/>
          <w:right w:val="nil"/>
          <w:between w:val="nil"/>
        </w:pBdr>
        <w:spacing w:before="1361" w:line="199" w:lineRule="auto"/>
        <w:rPr>
          <w:b/>
          <w:color w:val="000000"/>
          <w:sz w:val="19"/>
          <w:szCs w:val="19"/>
        </w:rPr>
      </w:pPr>
      <w:r>
        <w:rPr>
          <w:rFonts w:ascii="Arial" w:eastAsia="Arial" w:hAnsi="Arial" w:cs="Arial"/>
          <w:b/>
          <w:color w:val="000000"/>
          <w:sz w:val="19"/>
          <w:szCs w:val="19"/>
        </w:rPr>
        <w:t xml:space="preserve">Ilustración 6: Diagrama de Despliegue </w:t>
      </w:r>
    </w:p>
    <w:p w14:paraId="5173307B" w14:textId="77777777" w:rsidR="00CB7F80" w:rsidRDefault="00CB7F80">
      <w:pPr>
        <w:rPr>
          <w:rFonts w:asciiTheme="majorHAnsi" w:eastAsia="Arial" w:hAnsiTheme="majorHAnsi" w:cstheme="majorBidi"/>
          <w:color w:val="365F91" w:themeColor="accent1" w:themeShade="BF"/>
          <w:sz w:val="32"/>
          <w:szCs w:val="32"/>
        </w:rPr>
      </w:pPr>
      <w:r>
        <w:rPr>
          <w:rFonts w:eastAsia="Arial"/>
        </w:rPr>
        <w:br w:type="page"/>
      </w:r>
    </w:p>
    <w:p w14:paraId="6A36CA6F" w14:textId="33D36FC2" w:rsidR="00D772C4" w:rsidRDefault="00000000" w:rsidP="00BD564F">
      <w:pPr>
        <w:pStyle w:val="Ttulo2"/>
      </w:pPr>
      <w:bookmarkStart w:id="27" w:name="_Toc209912342"/>
      <w:r>
        <w:rPr>
          <w:rFonts w:eastAsia="Arial"/>
        </w:rPr>
        <w:lastRenderedPageBreak/>
        <w:t xml:space="preserve">8 </w:t>
      </w:r>
      <w:proofErr w:type="gramStart"/>
      <w:r>
        <w:rPr>
          <w:rFonts w:eastAsia="Arial"/>
        </w:rPr>
        <w:t>Decisiones</w:t>
      </w:r>
      <w:proofErr w:type="gramEnd"/>
      <w:r>
        <w:rPr>
          <w:rFonts w:eastAsia="Arial"/>
        </w:rPr>
        <w:t xml:space="preserve"> de Diseño y Selección de Alternativas</w:t>
      </w:r>
      <w:bookmarkEnd w:id="27"/>
      <w:r>
        <w:rPr>
          <w:rFonts w:eastAsia="Arial"/>
        </w:rPr>
        <w:t xml:space="preserve"> </w:t>
      </w:r>
    </w:p>
    <w:p w14:paraId="368F01B0" w14:textId="77777777" w:rsidR="00BD564F" w:rsidRDefault="00BD564F">
      <w:pPr>
        <w:widowControl w:val="0"/>
        <w:pBdr>
          <w:top w:val="nil"/>
          <w:left w:val="nil"/>
          <w:bottom w:val="nil"/>
          <w:right w:val="nil"/>
          <w:between w:val="nil"/>
        </w:pBdr>
        <w:spacing w:before="302" w:line="264" w:lineRule="auto"/>
        <w:ind w:left="261" w:right="462" w:firstLine="10"/>
        <w:jc w:val="both"/>
        <w:rPr>
          <w:color w:val="000000"/>
          <w:sz w:val="21"/>
          <w:szCs w:val="21"/>
        </w:rPr>
      </w:pPr>
    </w:p>
    <w:p w14:paraId="70E11B2F" w14:textId="77777777" w:rsidR="00CB7F80" w:rsidRDefault="00CB7F80">
      <w:pPr>
        <w:rPr>
          <w:rFonts w:asciiTheme="majorHAnsi" w:eastAsia="Arial" w:hAnsiTheme="majorHAnsi" w:cstheme="majorBidi"/>
          <w:color w:val="365F91" w:themeColor="accent1" w:themeShade="BF"/>
          <w:sz w:val="32"/>
          <w:szCs w:val="32"/>
        </w:rPr>
      </w:pPr>
      <w:r>
        <w:rPr>
          <w:rFonts w:eastAsia="Arial"/>
        </w:rPr>
        <w:br w:type="page"/>
      </w:r>
    </w:p>
    <w:p w14:paraId="1710D8E8" w14:textId="64717D4F" w:rsidR="00D772C4" w:rsidRDefault="00000000" w:rsidP="00BD564F">
      <w:pPr>
        <w:pStyle w:val="Ttulo2"/>
      </w:pPr>
      <w:bookmarkStart w:id="28" w:name="_Toc209912343"/>
      <w:r>
        <w:rPr>
          <w:rFonts w:eastAsia="Arial"/>
        </w:rPr>
        <w:lastRenderedPageBreak/>
        <w:t>9</w:t>
      </w:r>
      <w:r w:rsidR="00BD564F">
        <w:rPr>
          <w:rFonts w:eastAsia="Arial"/>
        </w:rPr>
        <w:t>.</w:t>
      </w:r>
      <w:r>
        <w:rPr>
          <w:rFonts w:eastAsia="Arial"/>
        </w:rPr>
        <w:t xml:space="preserve"> Análisis de Reutilización</w:t>
      </w:r>
      <w:bookmarkEnd w:id="28"/>
      <w:r>
        <w:rPr>
          <w:rFonts w:eastAsia="Arial"/>
        </w:rPr>
        <w:t xml:space="preserve"> </w:t>
      </w:r>
    </w:p>
    <w:p w14:paraId="2CD445D9" w14:textId="77777777" w:rsidR="00CB7F80" w:rsidRDefault="00CB7F80">
      <w:pPr>
        <w:widowControl w:val="0"/>
        <w:pBdr>
          <w:top w:val="nil"/>
          <w:left w:val="nil"/>
          <w:bottom w:val="nil"/>
          <w:right w:val="nil"/>
          <w:between w:val="nil"/>
        </w:pBdr>
        <w:spacing w:before="302" w:line="264" w:lineRule="auto"/>
        <w:ind w:left="262" w:right="462" w:firstLine="10"/>
        <w:jc w:val="both"/>
        <w:rPr>
          <w:color w:val="000000"/>
          <w:sz w:val="21"/>
          <w:szCs w:val="21"/>
        </w:rPr>
      </w:pPr>
    </w:p>
    <w:p w14:paraId="315D5423" w14:textId="77777777" w:rsidR="00CB7F80" w:rsidRDefault="00CB7F80">
      <w:pPr>
        <w:rPr>
          <w:rFonts w:asciiTheme="majorHAnsi" w:eastAsia="Arial" w:hAnsiTheme="majorHAnsi" w:cstheme="majorBidi"/>
          <w:color w:val="365F91" w:themeColor="accent1" w:themeShade="BF"/>
          <w:sz w:val="32"/>
          <w:szCs w:val="32"/>
        </w:rPr>
      </w:pPr>
      <w:r>
        <w:rPr>
          <w:rFonts w:eastAsia="Arial"/>
        </w:rPr>
        <w:br w:type="page"/>
      </w:r>
    </w:p>
    <w:p w14:paraId="6D0163CF" w14:textId="26EEC737" w:rsidR="00D772C4" w:rsidRDefault="00000000" w:rsidP="00CB7F80">
      <w:pPr>
        <w:pStyle w:val="Ttulo2"/>
      </w:pPr>
      <w:bookmarkStart w:id="29" w:name="_Toc209912344"/>
      <w:r>
        <w:rPr>
          <w:rFonts w:eastAsia="Arial"/>
        </w:rPr>
        <w:lastRenderedPageBreak/>
        <w:t>10</w:t>
      </w:r>
      <w:r w:rsidR="00CB7F80">
        <w:rPr>
          <w:rFonts w:eastAsia="Arial"/>
        </w:rPr>
        <w:t>.</w:t>
      </w:r>
      <w:r>
        <w:rPr>
          <w:rFonts w:eastAsia="Arial"/>
        </w:rPr>
        <w:t xml:space="preserve"> Mockups</w:t>
      </w:r>
      <w:bookmarkEnd w:id="29"/>
      <w:r>
        <w:rPr>
          <w:rFonts w:eastAsia="Arial"/>
        </w:rPr>
        <w:t xml:space="preserve"> </w:t>
      </w:r>
    </w:p>
    <w:p w14:paraId="6BFE0BFD" w14:textId="77777777" w:rsidR="004F08CA" w:rsidRDefault="004F08CA">
      <w:pPr>
        <w:rPr>
          <w:rFonts w:asciiTheme="majorHAnsi" w:eastAsia="Arial" w:hAnsiTheme="majorHAnsi" w:cstheme="majorBidi"/>
          <w:color w:val="365F91" w:themeColor="accent1" w:themeShade="BF"/>
          <w:sz w:val="32"/>
          <w:szCs w:val="32"/>
        </w:rPr>
      </w:pPr>
      <w:bookmarkStart w:id="30" w:name="_Toc209912350"/>
      <w:r>
        <w:rPr>
          <w:rFonts w:eastAsia="Arial"/>
        </w:rPr>
        <w:br w:type="page"/>
      </w:r>
    </w:p>
    <w:p w14:paraId="5866AEA8" w14:textId="4C336D89" w:rsidR="00D772C4" w:rsidRDefault="00000000" w:rsidP="00CB7F80">
      <w:pPr>
        <w:pStyle w:val="Ttulo2"/>
      </w:pPr>
      <w:r>
        <w:rPr>
          <w:rFonts w:eastAsia="Arial"/>
        </w:rPr>
        <w:lastRenderedPageBreak/>
        <w:t>11</w:t>
      </w:r>
      <w:r w:rsidR="00CB7F80">
        <w:rPr>
          <w:rFonts w:eastAsia="Arial"/>
        </w:rPr>
        <w:t>.</w:t>
      </w:r>
      <w:r>
        <w:rPr>
          <w:rFonts w:eastAsia="Arial"/>
        </w:rPr>
        <w:t xml:space="preserve"> Anexos</w:t>
      </w:r>
      <w:bookmarkEnd w:id="30"/>
      <w:r>
        <w:rPr>
          <w:rFonts w:eastAsia="Arial"/>
        </w:rPr>
        <w:t xml:space="preserve"> </w:t>
      </w:r>
    </w:p>
    <w:p w14:paraId="7647427D" w14:textId="77777777" w:rsidR="00D772C4" w:rsidRDefault="00000000">
      <w:pPr>
        <w:widowControl w:val="0"/>
        <w:pBdr>
          <w:top w:val="nil"/>
          <w:left w:val="nil"/>
          <w:bottom w:val="nil"/>
          <w:right w:val="nil"/>
          <w:between w:val="nil"/>
        </w:pBdr>
        <w:spacing w:before="484" w:line="240" w:lineRule="auto"/>
        <w:ind w:left="271"/>
        <w:rPr>
          <w:color w:val="1155CC"/>
          <w:sz w:val="21"/>
          <w:szCs w:val="21"/>
        </w:rPr>
      </w:pPr>
      <w:r>
        <w:rPr>
          <w:rFonts w:ascii="Arial" w:eastAsia="Arial" w:hAnsi="Arial" w:cs="Arial"/>
          <w:color w:val="1155CC"/>
          <w:sz w:val="21"/>
          <w:szCs w:val="21"/>
          <w:u w:val="single"/>
        </w:rPr>
        <w:t>Documento de especificación de casos de uso</w:t>
      </w:r>
      <w:r>
        <w:rPr>
          <w:rFonts w:ascii="Arial" w:eastAsia="Arial" w:hAnsi="Arial" w:cs="Arial"/>
          <w:color w:val="1155CC"/>
          <w:sz w:val="21"/>
          <w:szCs w:val="21"/>
        </w:rPr>
        <w:t xml:space="preserve"> </w:t>
      </w:r>
    </w:p>
    <w:p w14:paraId="26CE9EFC"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casos de uso</w:t>
      </w:r>
      <w:r>
        <w:rPr>
          <w:rFonts w:ascii="Arial" w:eastAsia="Arial" w:hAnsi="Arial" w:cs="Arial"/>
          <w:color w:val="1155CC"/>
          <w:sz w:val="21"/>
          <w:szCs w:val="21"/>
        </w:rPr>
        <w:t xml:space="preserve"> </w:t>
      </w:r>
    </w:p>
    <w:p w14:paraId="5FB600D6"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clases</w:t>
      </w:r>
      <w:r>
        <w:rPr>
          <w:rFonts w:ascii="Arial" w:eastAsia="Arial" w:hAnsi="Arial" w:cs="Arial"/>
          <w:color w:val="1155CC"/>
          <w:sz w:val="21"/>
          <w:szCs w:val="21"/>
        </w:rPr>
        <w:t xml:space="preserve"> </w:t>
      </w:r>
    </w:p>
    <w:p w14:paraId="644B0308"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MER</w:t>
      </w:r>
      <w:r>
        <w:rPr>
          <w:rFonts w:ascii="Arial" w:eastAsia="Arial" w:hAnsi="Arial" w:cs="Arial"/>
          <w:color w:val="1155CC"/>
          <w:sz w:val="21"/>
          <w:szCs w:val="21"/>
        </w:rPr>
        <w:t xml:space="preserve"> </w:t>
      </w:r>
    </w:p>
    <w:p w14:paraId="2CC03C53"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secuencia</w:t>
      </w:r>
      <w:r>
        <w:rPr>
          <w:rFonts w:ascii="Arial" w:eastAsia="Arial" w:hAnsi="Arial" w:cs="Arial"/>
          <w:color w:val="1155CC"/>
          <w:sz w:val="21"/>
          <w:szCs w:val="21"/>
        </w:rPr>
        <w:t xml:space="preserve"> </w:t>
      </w:r>
    </w:p>
    <w:p w14:paraId="65D6FDA3"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despliegue</w:t>
      </w:r>
      <w:r>
        <w:rPr>
          <w:rFonts w:ascii="Arial" w:eastAsia="Arial" w:hAnsi="Arial" w:cs="Arial"/>
          <w:color w:val="1155CC"/>
          <w:sz w:val="21"/>
          <w:szCs w:val="21"/>
        </w:rPr>
        <w:t xml:space="preserve"> </w:t>
      </w:r>
    </w:p>
    <w:p w14:paraId="03CD4CFB"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componente de registro de factura</w:t>
      </w:r>
      <w:r>
        <w:rPr>
          <w:rFonts w:ascii="Arial" w:eastAsia="Arial" w:hAnsi="Arial" w:cs="Arial"/>
          <w:color w:val="1155CC"/>
          <w:sz w:val="21"/>
          <w:szCs w:val="21"/>
        </w:rPr>
        <w:t xml:space="preserve"> </w:t>
      </w:r>
    </w:p>
    <w:p w14:paraId="760EE8D6"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componente de recepción de producto</w:t>
      </w:r>
      <w:r>
        <w:rPr>
          <w:rFonts w:ascii="Arial" w:eastAsia="Arial" w:hAnsi="Arial" w:cs="Arial"/>
          <w:color w:val="1155CC"/>
          <w:sz w:val="21"/>
          <w:szCs w:val="21"/>
        </w:rPr>
        <w:t xml:space="preserve"> </w:t>
      </w:r>
    </w:p>
    <w:p w14:paraId="350747AA"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componente de reserva de cita</w:t>
      </w:r>
      <w:r>
        <w:rPr>
          <w:rFonts w:ascii="Arial" w:eastAsia="Arial" w:hAnsi="Arial" w:cs="Arial"/>
          <w:color w:val="1155CC"/>
          <w:sz w:val="21"/>
          <w:szCs w:val="21"/>
        </w:rPr>
        <w:t xml:space="preserve"> </w:t>
      </w:r>
    </w:p>
    <w:p w14:paraId="73550A37"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paquetes de registro de factura</w:t>
      </w:r>
      <w:r>
        <w:rPr>
          <w:rFonts w:ascii="Arial" w:eastAsia="Arial" w:hAnsi="Arial" w:cs="Arial"/>
          <w:color w:val="1155CC"/>
          <w:sz w:val="21"/>
          <w:szCs w:val="21"/>
        </w:rPr>
        <w:t xml:space="preserve"> </w:t>
      </w:r>
    </w:p>
    <w:p w14:paraId="2075C86F" w14:textId="77777777" w:rsidR="00D772C4" w:rsidRDefault="00000000">
      <w:pPr>
        <w:widowControl w:val="0"/>
        <w:pBdr>
          <w:top w:val="nil"/>
          <w:left w:val="nil"/>
          <w:bottom w:val="nil"/>
          <w:right w:val="nil"/>
          <w:between w:val="nil"/>
        </w:pBdr>
        <w:spacing w:before="34" w:line="240" w:lineRule="auto"/>
        <w:ind w:left="271"/>
        <w:rPr>
          <w:color w:val="000000"/>
          <w:sz w:val="21"/>
          <w:szCs w:val="21"/>
        </w:rPr>
      </w:pPr>
      <w:r>
        <w:rPr>
          <w:rFonts w:ascii="Arial" w:eastAsia="Arial" w:hAnsi="Arial" w:cs="Arial"/>
          <w:color w:val="1155CC"/>
          <w:sz w:val="21"/>
          <w:szCs w:val="21"/>
          <w:u w:val="single"/>
        </w:rPr>
        <w:t>Diagrama de paquetes de recepción de producto</w:t>
      </w:r>
      <w:r>
        <w:rPr>
          <w:rFonts w:ascii="Arial" w:eastAsia="Arial" w:hAnsi="Arial" w:cs="Arial"/>
          <w:color w:val="000000"/>
          <w:sz w:val="21"/>
          <w:szCs w:val="21"/>
          <w:u w:val="single"/>
        </w:rPr>
        <w:t>’</w:t>
      </w:r>
      <w:r>
        <w:rPr>
          <w:rFonts w:ascii="Arial" w:eastAsia="Arial" w:hAnsi="Arial" w:cs="Arial"/>
          <w:color w:val="000000"/>
          <w:sz w:val="21"/>
          <w:szCs w:val="21"/>
        </w:rPr>
        <w:t xml:space="preserve"> </w:t>
      </w:r>
    </w:p>
    <w:p w14:paraId="619705E4" w14:textId="77777777" w:rsidR="00D772C4" w:rsidRDefault="0000000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paquetes de reserva de cita</w:t>
      </w:r>
      <w:r>
        <w:rPr>
          <w:rFonts w:ascii="Arial" w:eastAsia="Arial" w:hAnsi="Arial" w:cs="Arial"/>
          <w:color w:val="1155CC"/>
          <w:sz w:val="21"/>
          <w:szCs w:val="21"/>
        </w:rPr>
        <w:t xml:space="preserve"> </w:t>
      </w:r>
    </w:p>
    <w:p w14:paraId="5169D806" w14:textId="494CF9A6" w:rsidR="00D772C4" w:rsidRPr="00CB7F80" w:rsidRDefault="00000000" w:rsidP="00CB7F80">
      <w:pPr>
        <w:widowControl w:val="0"/>
        <w:pBdr>
          <w:top w:val="nil"/>
          <w:left w:val="nil"/>
          <w:bottom w:val="nil"/>
          <w:right w:val="nil"/>
          <w:between w:val="nil"/>
        </w:pBdr>
        <w:spacing w:before="34" w:line="240" w:lineRule="auto"/>
        <w:ind w:left="271"/>
        <w:rPr>
          <w:color w:val="1155CC"/>
          <w:sz w:val="21"/>
          <w:szCs w:val="21"/>
        </w:rPr>
      </w:pPr>
      <w:r>
        <w:rPr>
          <w:rFonts w:ascii="Arial" w:eastAsia="Arial" w:hAnsi="Arial" w:cs="Arial"/>
          <w:color w:val="1155CC"/>
          <w:sz w:val="21"/>
          <w:szCs w:val="21"/>
          <w:u w:val="single"/>
        </w:rPr>
        <w:t>Diagrama de actividad de registro de factura</w:t>
      </w:r>
      <w:r>
        <w:rPr>
          <w:rFonts w:ascii="Arial" w:eastAsia="Arial" w:hAnsi="Arial" w:cs="Arial"/>
          <w:color w:val="1155CC"/>
          <w:sz w:val="21"/>
          <w:szCs w:val="21"/>
        </w:rPr>
        <w:t xml:space="preserve"> </w:t>
      </w:r>
    </w:p>
    <w:sectPr w:rsidR="00D772C4" w:rsidRPr="00CB7F80">
      <w:type w:val="continuous"/>
      <w:pgSz w:w="12240" w:h="15840"/>
      <w:pgMar w:top="825" w:right="940" w:bottom="753" w:left="1505" w:header="0" w:footer="720" w:gutter="0"/>
      <w:cols w:space="720" w:equalWidth="0">
        <w:col w:w="97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82D7B" w14:textId="77777777" w:rsidR="007A6AC0" w:rsidRDefault="007A6AC0" w:rsidP="005A5AF0">
      <w:pPr>
        <w:spacing w:after="0" w:line="240" w:lineRule="auto"/>
      </w:pPr>
      <w:r>
        <w:separator/>
      </w:r>
    </w:p>
  </w:endnote>
  <w:endnote w:type="continuationSeparator" w:id="0">
    <w:p w14:paraId="5C0A8CBC" w14:textId="77777777" w:rsidR="007A6AC0" w:rsidRDefault="007A6AC0" w:rsidP="005A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lang w:val="es-ES"/>
      </w:rPr>
      <w:id w:val="-1841298552"/>
      <w:docPartObj>
        <w:docPartGallery w:val="Page Numbers (Bottom of Page)"/>
        <w:docPartUnique/>
      </w:docPartObj>
    </w:sdtPr>
    <w:sdtEndPr>
      <w:rPr>
        <w:sz w:val="20"/>
        <w:szCs w:val="20"/>
        <w:lang w:val="es-CL"/>
      </w:rPr>
    </w:sdtEndPr>
    <w:sdtContent>
      <w:p w14:paraId="15C5C747" w14:textId="46F2FE4F" w:rsidR="00862767" w:rsidRPr="00862767" w:rsidRDefault="00862767" w:rsidP="00862767">
        <w:pPr>
          <w:pStyle w:val="Piedepgina"/>
          <w:jc w:val="right"/>
          <w:rPr>
            <w:rFonts w:asciiTheme="majorHAnsi" w:eastAsiaTheme="majorEastAsia" w:hAnsiTheme="majorHAnsi" w:cstheme="majorBidi"/>
            <w:sz w:val="20"/>
            <w:szCs w:val="20"/>
            <w:lang w:val="es-ES"/>
          </w:rPr>
        </w:pPr>
        <w:r w:rsidRPr="00862767">
          <w:rPr>
            <w:rFonts w:asciiTheme="majorHAnsi" w:eastAsiaTheme="majorEastAsia" w:hAnsiTheme="majorHAnsi" w:cstheme="majorBidi"/>
            <w:sz w:val="20"/>
            <w:szCs w:val="20"/>
            <w:lang w:val="es-ES"/>
          </w:rPr>
          <w:t xml:space="preserve">Documento Confidencial – pág. </w:t>
        </w:r>
        <w:r w:rsidRPr="00862767">
          <w:rPr>
            <w:rFonts w:cs="Times New Roman"/>
            <w:sz w:val="16"/>
            <w:szCs w:val="16"/>
          </w:rPr>
          <w:fldChar w:fldCharType="begin"/>
        </w:r>
        <w:r w:rsidRPr="00862767">
          <w:rPr>
            <w:sz w:val="16"/>
            <w:szCs w:val="16"/>
          </w:rPr>
          <w:instrText>PAGE    \* MERGEFORMAT</w:instrText>
        </w:r>
        <w:r w:rsidRPr="00862767">
          <w:rPr>
            <w:rFonts w:cs="Times New Roman"/>
            <w:sz w:val="16"/>
            <w:szCs w:val="16"/>
          </w:rPr>
          <w:fldChar w:fldCharType="separate"/>
        </w:r>
        <w:r w:rsidRPr="00862767">
          <w:rPr>
            <w:rFonts w:asciiTheme="majorHAnsi" w:eastAsiaTheme="majorEastAsia" w:hAnsiTheme="majorHAnsi" w:cstheme="majorBidi"/>
            <w:sz w:val="20"/>
            <w:szCs w:val="20"/>
            <w:lang w:val="es-ES"/>
          </w:rPr>
          <w:t>2</w:t>
        </w:r>
        <w:r w:rsidRPr="00862767">
          <w:rPr>
            <w:rFonts w:asciiTheme="majorHAnsi" w:eastAsiaTheme="majorEastAsia" w:hAnsiTheme="majorHAnsi" w:cstheme="majorBidi"/>
            <w:sz w:val="20"/>
            <w:szCs w:val="20"/>
          </w:rPr>
          <w:fldChar w:fldCharType="end"/>
        </w:r>
      </w:p>
    </w:sdtContent>
  </w:sdt>
  <w:p w14:paraId="705CC844" w14:textId="2935CEA3" w:rsidR="00862767" w:rsidRDefault="00862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AFEEA" w14:textId="77777777" w:rsidR="007A6AC0" w:rsidRDefault="007A6AC0" w:rsidP="005A5AF0">
      <w:pPr>
        <w:spacing w:after="0" w:line="240" w:lineRule="auto"/>
      </w:pPr>
      <w:r>
        <w:separator/>
      </w:r>
    </w:p>
  </w:footnote>
  <w:footnote w:type="continuationSeparator" w:id="0">
    <w:p w14:paraId="18D9A00E" w14:textId="77777777" w:rsidR="007A6AC0" w:rsidRDefault="007A6AC0" w:rsidP="005A5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9B7"/>
    <w:multiLevelType w:val="hybridMultilevel"/>
    <w:tmpl w:val="8A7AD322"/>
    <w:lvl w:ilvl="0" w:tplc="04090009">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6081F9B"/>
    <w:multiLevelType w:val="hybridMultilevel"/>
    <w:tmpl w:val="59BE216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587DB9"/>
    <w:multiLevelType w:val="hybridMultilevel"/>
    <w:tmpl w:val="CC380688"/>
    <w:lvl w:ilvl="0" w:tplc="340A0001">
      <w:start w:val="1"/>
      <w:numFmt w:val="bullet"/>
      <w:lvlText w:val=""/>
      <w:lvlJc w:val="left"/>
      <w:pPr>
        <w:ind w:left="1561" w:hanging="360"/>
      </w:pPr>
      <w:rPr>
        <w:rFonts w:ascii="Symbol" w:hAnsi="Symbol" w:hint="default"/>
      </w:rPr>
    </w:lvl>
    <w:lvl w:ilvl="1" w:tplc="340A0003" w:tentative="1">
      <w:start w:val="1"/>
      <w:numFmt w:val="bullet"/>
      <w:lvlText w:val="o"/>
      <w:lvlJc w:val="left"/>
      <w:pPr>
        <w:ind w:left="2281" w:hanging="360"/>
      </w:pPr>
      <w:rPr>
        <w:rFonts w:ascii="Courier New" w:hAnsi="Courier New" w:cs="Courier New" w:hint="default"/>
      </w:rPr>
    </w:lvl>
    <w:lvl w:ilvl="2" w:tplc="340A0005" w:tentative="1">
      <w:start w:val="1"/>
      <w:numFmt w:val="bullet"/>
      <w:lvlText w:val=""/>
      <w:lvlJc w:val="left"/>
      <w:pPr>
        <w:ind w:left="3001" w:hanging="360"/>
      </w:pPr>
      <w:rPr>
        <w:rFonts w:ascii="Wingdings" w:hAnsi="Wingdings" w:hint="default"/>
      </w:rPr>
    </w:lvl>
    <w:lvl w:ilvl="3" w:tplc="340A0001" w:tentative="1">
      <w:start w:val="1"/>
      <w:numFmt w:val="bullet"/>
      <w:lvlText w:val=""/>
      <w:lvlJc w:val="left"/>
      <w:pPr>
        <w:ind w:left="3721" w:hanging="360"/>
      </w:pPr>
      <w:rPr>
        <w:rFonts w:ascii="Symbol" w:hAnsi="Symbol" w:hint="default"/>
      </w:rPr>
    </w:lvl>
    <w:lvl w:ilvl="4" w:tplc="340A0003" w:tentative="1">
      <w:start w:val="1"/>
      <w:numFmt w:val="bullet"/>
      <w:lvlText w:val="o"/>
      <w:lvlJc w:val="left"/>
      <w:pPr>
        <w:ind w:left="4441" w:hanging="360"/>
      </w:pPr>
      <w:rPr>
        <w:rFonts w:ascii="Courier New" w:hAnsi="Courier New" w:cs="Courier New" w:hint="default"/>
      </w:rPr>
    </w:lvl>
    <w:lvl w:ilvl="5" w:tplc="340A0005" w:tentative="1">
      <w:start w:val="1"/>
      <w:numFmt w:val="bullet"/>
      <w:lvlText w:val=""/>
      <w:lvlJc w:val="left"/>
      <w:pPr>
        <w:ind w:left="5161" w:hanging="360"/>
      </w:pPr>
      <w:rPr>
        <w:rFonts w:ascii="Wingdings" w:hAnsi="Wingdings" w:hint="default"/>
      </w:rPr>
    </w:lvl>
    <w:lvl w:ilvl="6" w:tplc="340A0001" w:tentative="1">
      <w:start w:val="1"/>
      <w:numFmt w:val="bullet"/>
      <w:lvlText w:val=""/>
      <w:lvlJc w:val="left"/>
      <w:pPr>
        <w:ind w:left="5881" w:hanging="360"/>
      </w:pPr>
      <w:rPr>
        <w:rFonts w:ascii="Symbol" w:hAnsi="Symbol" w:hint="default"/>
      </w:rPr>
    </w:lvl>
    <w:lvl w:ilvl="7" w:tplc="340A0003" w:tentative="1">
      <w:start w:val="1"/>
      <w:numFmt w:val="bullet"/>
      <w:lvlText w:val="o"/>
      <w:lvlJc w:val="left"/>
      <w:pPr>
        <w:ind w:left="6601" w:hanging="360"/>
      </w:pPr>
      <w:rPr>
        <w:rFonts w:ascii="Courier New" w:hAnsi="Courier New" w:cs="Courier New" w:hint="default"/>
      </w:rPr>
    </w:lvl>
    <w:lvl w:ilvl="8" w:tplc="340A0005" w:tentative="1">
      <w:start w:val="1"/>
      <w:numFmt w:val="bullet"/>
      <w:lvlText w:val=""/>
      <w:lvlJc w:val="left"/>
      <w:pPr>
        <w:ind w:left="7321" w:hanging="360"/>
      </w:pPr>
      <w:rPr>
        <w:rFonts w:ascii="Wingdings" w:hAnsi="Wingdings" w:hint="default"/>
      </w:rPr>
    </w:lvl>
  </w:abstractNum>
  <w:abstractNum w:abstractNumId="3" w15:restartNumberingAfterBreak="0">
    <w:nsid w:val="0B0275AA"/>
    <w:multiLevelType w:val="hybridMultilevel"/>
    <w:tmpl w:val="9572A34A"/>
    <w:lvl w:ilvl="0" w:tplc="0409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AB2D20"/>
    <w:multiLevelType w:val="hybridMultilevel"/>
    <w:tmpl w:val="B9BE2CDA"/>
    <w:lvl w:ilvl="0" w:tplc="0409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DE2F9A"/>
    <w:multiLevelType w:val="hybridMultilevel"/>
    <w:tmpl w:val="011497B8"/>
    <w:lvl w:ilvl="0" w:tplc="0409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74F74D4"/>
    <w:multiLevelType w:val="hybridMultilevel"/>
    <w:tmpl w:val="5DD8BB5E"/>
    <w:lvl w:ilvl="0" w:tplc="04090009">
      <w:start w:val="1"/>
      <w:numFmt w:val="bullet"/>
      <w:lvlText w:val=""/>
      <w:lvlJc w:val="left"/>
      <w:pPr>
        <w:ind w:left="1561" w:hanging="360"/>
      </w:pPr>
      <w:rPr>
        <w:rFonts w:ascii="Wingdings" w:hAnsi="Wingdings" w:hint="default"/>
      </w:rPr>
    </w:lvl>
    <w:lvl w:ilvl="1" w:tplc="340A0003" w:tentative="1">
      <w:start w:val="1"/>
      <w:numFmt w:val="bullet"/>
      <w:lvlText w:val="o"/>
      <w:lvlJc w:val="left"/>
      <w:pPr>
        <w:ind w:left="2281" w:hanging="360"/>
      </w:pPr>
      <w:rPr>
        <w:rFonts w:ascii="Courier New" w:hAnsi="Courier New" w:cs="Courier New" w:hint="default"/>
      </w:rPr>
    </w:lvl>
    <w:lvl w:ilvl="2" w:tplc="340A0005" w:tentative="1">
      <w:start w:val="1"/>
      <w:numFmt w:val="bullet"/>
      <w:lvlText w:val=""/>
      <w:lvlJc w:val="left"/>
      <w:pPr>
        <w:ind w:left="3001" w:hanging="360"/>
      </w:pPr>
      <w:rPr>
        <w:rFonts w:ascii="Wingdings" w:hAnsi="Wingdings" w:hint="default"/>
      </w:rPr>
    </w:lvl>
    <w:lvl w:ilvl="3" w:tplc="340A0001" w:tentative="1">
      <w:start w:val="1"/>
      <w:numFmt w:val="bullet"/>
      <w:lvlText w:val=""/>
      <w:lvlJc w:val="left"/>
      <w:pPr>
        <w:ind w:left="3721" w:hanging="360"/>
      </w:pPr>
      <w:rPr>
        <w:rFonts w:ascii="Symbol" w:hAnsi="Symbol" w:hint="default"/>
      </w:rPr>
    </w:lvl>
    <w:lvl w:ilvl="4" w:tplc="340A0003" w:tentative="1">
      <w:start w:val="1"/>
      <w:numFmt w:val="bullet"/>
      <w:lvlText w:val="o"/>
      <w:lvlJc w:val="left"/>
      <w:pPr>
        <w:ind w:left="4441" w:hanging="360"/>
      </w:pPr>
      <w:rPr>
        <w:rFonts w:ascii="Courier New" w:hAnsi="Courier New" w:cs="Courier New" w:hint="default"/>
      </w:rPr>
    </w:lvl>
    <w:lvl w:ilvl="5" w:tplc="340A0005" w:tentative="1">
      <w:start w:val="1"/>
      <w:numFmt w:val="bullet"/>
      <w:lvlText w:val=""/>
      <w:lvlJc w:val="left"/>
      <w:pPr>
        <w:ind w:left="5161" w:hanging="360"/>
      </w:pPr>
      <w:rPr>
        <w:rFonts w:ascii="Wingdings" w:hAnsi="Wingdings" w:hint="default"/>
      </w:rPr>
    </w:lvl>
    <w:lvl w:ilvl="6" w:tplc="340A0001" w:tentative="1">
      <w:start w:val="1"/>
      <w:numFmt w:val="bullet"/>
      <w:lvlText w:val=""/>
      <w:lvlJc w:val="left"/>
      <w:pPr>
        <w:ind w:left="5881" w:hanging="360"/>
      </w:pPr>
      <w:rPr>
        <w:rFonts w:ascii="Symbol" w:hAnsi="Symbol" w:hint="default"/>
      </w:rPr>
    </w:lvl>
    <w:lvl w:ilvl="7" w:tplc="340A0003" w:tentative="1">
      <w:start w:val="1"/>
      <w:numFmt w:val="bullet"/>
      <w:lvlText w:val="o"/>
      <w:lvlJc w:val="left"/>
      <w:pPr>
        <w:ind w:left="6601" w:hanging="360"/>
      </w:pPr>
      <w:rPr>
        <w:rFonts w:ascii="Courier New" w:hAnsi="Courier New" w:cs="Courier New" w:hint="default"/>
      </w:rPr>
    </w:lvl>
    <w:lvl w:ilvl="8" w:tplc="340A0005" w:tentative="1">
      <w:start w:val="1"/>
      <w:numFmt w:val="bullet"/>
      <w:lvlText w:val=""/>
      <w:lvlJc w:val="left"/>
      <w:pPr>
        <w:ind w:left="7321" w:hanging="360"/>
      </w:pPr>
      <w:rPr>
        <w:rFonts w:ascii="Wingdings" w:hAnsi="Wingdings" w:hint="default"/>
      </w:rPr>
    </w:lvl>
  </w:abstractNum>
  <w:abstractNum w:abstractNumId="7" w15:restartNumberingAfterBreak="0">
    <w:nsid w:val="1E5F58BF"/>
    <w:multiLevelType w:val="hybridMultilevel"/>
    <w:tmpl w:val="D2D0FD3A"/>
    <w:lvl w:ilvl="0" w:tplc="04090009">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1E891206"/>
    <w:multiLevelType w:val="hybridMultilevel"/>
    <w:tmpl w:val="CF98A536"/>
    <w:lvl w:ilvl="0" w:tplc="B68CA172">
      <w:start w:val="1"/>
      <w:numFmt w:val="decimal"/>
      <w:lvlText w:val="%1."/>
      <w:lvlJc w:val="left"/>
      <w:pPr>
        <w:ind w:left="380" w:hanging="360"/>
      </w:pPr>
      <w:rPr>
        <w:rFonts w:hint="default"/>
        <w:color w:val="1F497D" w:themeColor="text2"/>
      </w:rPr>
    </w:lvl>
    <w:lvl w:ilvl="1" w:tplc="340A0019" w:tentative="1">
      <w:start w:val="1"/>
      <w:numFmt w:val="lowerLetter"/>
      <w:lvlText w:val="%2."/>
      <w:lvlJc w:val="left"/>
      <w:pPr>
        <w:ind w:left="1100" w:hanging="360"/>
      </w:pPr>
    </w:lvl>
    <w:lvl w:ilvl="2" w:tplc="340A001B" w:tentative="1">
      <w:start w:val="1"/>
      <w:numFmt w:val="lowerRoman"/>
      <w:lvlText w:val="%3."/>
      <w:lvlJc w:val="right"/>
      <w:pPr>
        <w:ind w:left="1820" w:hanging="180"/>
      </w:pPr>
    </w:lvl>
    <w:lvl w:ilvl="3" w:tplc="340A000F" w:tentative="1">
      <w:start w:val="1"/>
      <w:numFmt w:val="decimal"/>
      <w:lvlText w:val="%4."/>
      <w:lvlJc w:val="left"/>
      <w:pPr>
        <w:ind w:left="2540" w:hanging="360"/>
      </w:pPr>
    </w:lvl>
    <w:lvl w:ilvl="4" w:tplc="340A0019" w:tentative="1">
      <w:start w:val="1"/>
      <w:numFmt w:val="lowerLetter"/>
      <w:lvlText w:val="%5."/>
      <w:lvlJc w:val="left"/>
      <w:pPr>
        <w:ind w:left="3260" w:hanging="360"/>
      </w:pPr>
    </w:lvl>
    <w:lvl w:ilvl="5" w:tplc="340A001B" w:tentative="1">
      <w:start w:val="1"/>
      <w:numFmt w:val="lowerRoman"/>
      <w:lvlText w:val="%6."/>
      <w:lvlJc w:val="right"/>
      <w:pPr>
        <w:ind w:left="3980" w:hanging="180"/>
      </w:pPr>
    </w:lvl>
    <w:lvl w:ilvl="6" w:tplc="340A000F" w:tentative="1">
      <w:start w:val="1"/>
      <w:numFmt w:val="decimal"/>
      <w:lvlText w:val="%7."/>
      <w:lvlJc w:val="left"/>
      <w:pPr>
        <w:ind w:left="4700" w:hanging="360"/>
      </w:pPr>
    </w:lvl>
    <w:lvl w:ilvl="7" w:tplc="340A0019" w:tentative="1">
      <w:start w:val="1"/>
      <w:numFmt w:val="lowerLetter"/>
      <w:lvlText w:val="%8."/>
      <w:lvlJc w:val="left"/>
      <w:pPr>
        <w:ind w:left="5420" w:hanging="360"/>
      </w:pPr>
    </w:lvl>
    <w:lvl w:ilvl="8" w:tplc="340A001B" w:tentative="1">
      <w:start w:val="1"/>
      <w:numFmt w:val="lowerRoman"/>
      <w:lvlText w:val="%9."/>
      <w:lvlJc w:val="right"/>
      <w:pPr>
        <w:ind w:left="6140" w:hanging="180"/>
      </w:pPr>
    </w:lvl>
  </w:abstractNum>
  <w:abstractNum w:abstractNumId="9" w15:restartNumberingAfterBreak="0">
    <w:nsid w:val="2CB27640"/>
    <w:multiLevelType w:val="hybridMultilevel"/>
    <w:tmpl w:val="9E70DE0C"/>
    <w:lvl w:ilvl="0" w:tplc="0409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6B56CDF"/>
    <w:multiLevelType w:val="hybridMultilevel"/>
    <w:tmpl w:val="A7862BE0"/>
    <w:lvl w:ilvl="0" w:tplc="67D02592">
      <w:start w:val="23"/>
      <w:numFmt w:val="decimal"/>
      <w:lvlText w:val="%1."/>
      <w:lvlJc w:val="left"/>
      <w:pPr>
        <w:ind w:left="876" w:hanging="420"/>
      </w:pPr>
      <w:rPr>
        <w:rFonts w:hint="default"/>
      </w:rPr>
    </w:lvl>
    <w:lvl w:ilvl="1" w:tplc="340A0019" w:tentative="1">
      <w:start w:val="1"/>
      <w:numFmt w:val="lowerLetter"/>
      <w:lvlText w:val="%2."/>
      <w:lvlJc w:val="left"/>
      <w:pPr>
        <w:ind w:left="1536" w:hanging="360"/>
      </w:pPr>
    </w:lvl>
    <w:lvl w:ilvl="2" w:tplc="340A001B" w:tentative="1">
      <w:start w:val="1"/>
      <w:numFmt w:val="lowerRoman"/>
      <w:lvlText w:val="%3."/>
      <w:lvlJc w:val="right"/>
      <w:pPr>
        <w:ind w:left="2256" w:hanging="180"/>
      </w:pPr>
    </w:lvl>
    <w:lvl w:ilvl="3" w:tplc="340A000F" w:tentative="1">
      <w:start w:val="1"/>
      <w:numFmt w:val="decimal"/>
      <w:lvlText w:val="%4."/>
      <w:lvlJc w:val="left"/>
      <w:pPr>
        <w:ind w:left="2976" w:hanging="360"/>
      </w:pPr>
    </w:lvl>
    <w:lvl w:ilvl="4" w:tplc="340A0019" w:tentative="1">
      <w:start w:val="1"/>
      <w:numFmt w:val="lowerLetter"/>
      <w:lvlText w:val="%5."/>
      <w:lvlJc w:val="left"/>
      <w:pPr>
        <w:ind w:left="3696" w:hanging="360"/>
      </w:pPr>
    </w:lvl>
    <w:lvl w:ilvl="5" w:tplc="340A001B" w:tentative="1">
      <w:start w:val="1"/>
      <w:numFmt w:val="lowerRoman"/>
      <w:lvlText w:val="%6."/>
      <w:lvlJc w:val="right"/>
      <w:pPr>
        <w:ind w:left="4416" w:hanging="180"/>
      </w:pPr>
    </w:lvl>
    <w:lvl w:ilvl="6" w:tplc="340A000F" w:tentative="1">
      <w:start w:val="1"/>
      <w:numFmt w:val="decimal"/>
      <w:lvlText w:val="%7."/>
      <w:lvlJc w:val="left"/>
      <w:pPr>
        <w:ind w:left="5136" w:hanging="360"/>
      </w:pPr>
    </w:lvl>
    <w:lvl w:ilvl="7" w:tplc="340A0019" w:tentative="1">
      <w:start w:val="1"/>
      <w:numFmt w:val="lowerLetter"/>
      <w:lvlText w:val="%8."/>
      <w:lvlJc w:val="left"/>
      <w:pPr>
        <w:ind w:left="5856" w:hanging="360"/>
      </w:pPr>
    </w:lvl>
    <w:lvl w:ilvl="8" w:tplc="340A001B" w:tentative="1">
      <w:start w:val="1"/>
      <w:numFmt w:val="lowerRoman"/>
      <w:lvlText w:val="%9."/>
      <w:lvlJc w:val="right"/>
      <w:pPr>
        <w:ind w:left="6576" w:hanging="180"/>
      </w:pPr>
    </w:lvl>
  </w:abstractNum>
  <w:abstractNum w:abstractNumId="11" w15:restartNumberingAfterBreak="0">
    <w:nsid w:val="37865F3A"/>
    <w:multiLevelType w:val="hybridMultilevel"/>
    <w:tmpl w:val="F760CD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D5206C1"/>
    <w:multiLevelType w:val="hybridMultilevel"/>
    <w:tmpl w:val="78AA7EBC"/>
    <w:lvl w:ilvl="0" w:tplc="0409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E4D13C4"/>
    <w:multiLevelType w:val="hybridMultilevel"/>
    <w:tmpl w:val="D6E45F68"/>
    <w:lvl w:ilvl="0" w:tplc="0409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CED3E4D"/>
    <w:multiLevelType w:val="hybridMultilevel"/>
    <w:tmpl w:val="DA686F64"/>
    <w:lvl w:ilvl="0" w:tplc="03AEAC76">
      <w:start w:val="1"/>
      <w:numFmt w:val="decimal"/>
      <w:lvlText w:val="%1."/>
      <w:lvlJc w:val="left"/>
      <w:pPr>
        <w:ind w:left="658" w:hanging="360"/>
      </w:pPr>
      <w:rPr>
        <w:rFonts w:hint="default"/>
      </w:rPr>
    </w:lvl>
    <w:lvl w:ilvl="1" w:tplc="340A0019" w:tentative="1">
      <w:start w:val="1"/>
      <w:numFmt w:val="lowerLetter"/>
      <w:lvlText w:val="%2."/>
      <w:lvlJc w:val="left"/>
      <w:pPr>
        <w:ind w:left="1378" w:hanging="360"/>
      </w:pPr>
    </w:lvl>
    <w:lvl w:ilvl="2" w:tplc="340A001B" w:tentative="1">
      <w:start w:val="1"/>
      <w:numFmt w:val="lowerRoman"/>
      <w:lvlText w:val="%3."/>
      <w:lvlJc w:val="right"/>
      <w:pPr>
        <w:ind w:left="2098" w:hanging="180"/>
      </w:pPr>
    </w:lvl>
    <w:lvl w:ilvl="3" w:tplc="340A000F" w:tentative="1">
      <w:start w:val="1"/>
      <w:numFmt w:val="decimal"/>
      <w:lvlText w:val="%4."/>
      <w:lvlJc w:val="left"/>
      <w:pPr>
        <w:ind w:left="2818" w:hanging="360"/>
      </w:pPr>
    </w:lvl>
    <w:lvl w:ilvl="4" w:tplc="340A0019" w:tentative="1">
      <w:start w:val="1"/>
      <w:numFmt w:val="lowerLetter"/>
      <w:lvlText w:val="%5."/>
      <w:lvlJc w:val="left"/>
      <w:pPr>
        <w:ind w:left="3538" w:hanging="360"/>
      </w:pPr>
    </w:lvl>
    <w:lvl w:ilvl="5" w:tplc="340A001B" w:tentative="1">
      <w:start w:val="1"/>
      <w:numFmt w:val="lowerRoman"/>
      <w:lvlText w:val="%6."/>
      <w:lvlJc w:val="right"/>
      <w:pPr>
        <w:ind w:left="4258" w:hanging="180"/>
      </w:pPr>
    </w:lvl>
    <w:lvl w:ilvl="6" w:tplc="340A000F" w:tentative="1">
      <w:start w:val="1"/>
      <w:numFmt w:val="decimal"/>
      <w:lvlText w:val="%7."/>
      <w:lvlJc w:val="left"/>
      <w:pPr>
        <w:ind w:left="4978" w:hanging="360"/>
      </w:pPr>
    </w:lvl>
    <w:lvl w:ilvl="7" w:tplc="340A0019" w:tentative="1">
      <w:start w:val="1"/>
      <w:numFmt w:val="lowerLetter"/>
      <w:lvlText w:val="%8."/>
      <w:lvlJc w:val="left"/>
      <w:pPr>
        <w:ind w:left="5698" w:hanging="360"/>
      </w:pPr>
    </w:lvl>
    <w:lvl w:ilvl="8" w:tplc="340A001B" w:tentative="1">
      <w:start w:val="1"/>
      <w:numFmt w:val="lowerRoman"/>
      <w:lvlText w:val="%9."/>
      <w:lvlJc w:val="right"/>
      <w:pPr>
        <w:ind w:left="6418" w:hanging="180"/>
      </w:pPr>
    </w:lvl>
  </w:abstractNum>
  <w:abstractNum w:abstractNumId="15" w15:restartNumberingAfterBreak="0">
    <w:nsid w:val="6048782E"/>
    <w:multiLevelType w:val="hybridMultilevel"/>
    <w:tmpl w:val="8C4EF35C"/>
    <w:lvl w:ilvl="0" w:tplc="0409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3141A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4146D9"/>
    <w:multiLevelType w:val="hybridMultilevel"/>
    <w:tmpl w:val="86784168"/>
    <w:lvl w:ilvl="0" w:tplc="0409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F8C64F5"/>
    <w:multiLevelType w:val="hybridMultilevel"/>
    <w:tmpl w:val="A06270A6"/>
    <w:lvl w:ilvl="0" w:tplc="04090009">
      <w:start w:val="1"/>
      <w:numFmt w:val="bullet"/>
      <w:lvlText w:val=""/>
      <w:lvlJc w:val="left"/>
      <w:pPr>
        <w:ind w:left="982" w:hanging="360"/>
      </w:pPr>
      <w:rPr>
        <w:rFonts w:ascii="Wingdings" w:hAnsi="Wingdings" w:hint="default"/>
      </w:rPr>
    </w:lvl>
    <w:lvl w:ilvl="1" w:tplc="340A0003" w:tentative="1">
      <w:start w:val="1"/>
      <w:numFmt w:val="bullet"/>
      <w:lvlText w:val="o"/>
      <w:lvlJc w:val="left"/>
      <w:pPr>
        <w:ind w:left="1702" w:hanging="360"/>
      </w:pPr>
      <w:rPr>
        <w:rFonts w:ascii="Courier New" w:hAnsi="Courier New" w:cs="Courier New" w:hint="default"/>
      </w:rPr>
    </w:lvl>
    <w:lvl w:ilvl="2" w:tplc="340A0005" w:tentative="1">
      <w:start w:val="1"/>
      <w:numFmt w:val="bullet"/>
      <w:lvlText w:val=""/>
      <w:lvlJc w:val="left"/>
      <w:pPr>
        <w:ind w:left="2422" w:hanging="360"/>
      </w:pPr>
      <w:rPr>
        <w:rFonts w:ascii="Wingdings" w:hAnsi="Wingdings" w:hint="default"/>
      </w:rPr>
    </w:lvl>
    <w:lvl w:ilvl="3" w:tplc="340A0001" w:tentative="1">
      <w:start w:val="1"/>
      <w:numFmt w:val="bullet"/>
      <w:lvlText w:val=""/>
      <w:lvlJc w:val="left"/>
      <w:pPr>
        <w:ind w:left="3142" w:hanging="360"/>
      </w:pPr>
      <w:rPr>
        <w:rFonts w:ascii="Symbol" w:hAnsi="Symbol" w:hint="default"/>
      </w:rPr>
    </w:lvl>
    <w:lvl w:ilvl="4" w:tplc="340A0003" w:tentative="1">
      <w:start w:val="1"/>
      <w:numFmt w:val="bullet"/>
      <w:lvlText w:val="o"/>
      <w:lvlJc w:val="left"/>
      <w:pPr>
        <w:ind w:left="3862" w:hanging="360"/>
      </w:pPr>
      <w:rPr>
        <w:rFonts w:ascii="Courier New" w:hAnsi="Courier New" w:cs="Courier New" w:hint="default"/>
      </w:rPr>
    </w:lvl>
    <w:lvl w:ilvl="5" w:tplc="340A0005" w:tentative="1">
      <w:start w:val="1"/>
      <w:numFmt w:val="bullet"/>
      <w:lvlText w:val=""/>
      <w:lvlJc w:val="left"/>
      <w:pPr>
        <w:ind w:left="4582" w:hanging="360"/>
      </w:pPr>
      <w:rPr>
        <w:rFonts w:ascii="Wingdings" w:hAnsi="Wingdings" w:hint="default"/>
      </w:rPr>
    </w:lvl>
    <w:lvl w:ilvl="6" w:tplc="340A0001" w:tentative="1">
      <w:start w:val="1"/>
      <w:numFmt w:val="bullet"/>
      <w:lvlText w:val=""/>
      <w:lvlJc w:val="left"/>
      <w:pPr>
        <w:ind w:left="5302" w:hanging="360"/>
      </w:pPr>
      <w:rPr>
        <w:rFonts w:ascii="Symbol" w:hAnsi="Symbol" w:hint="default"/>
      </w:rPr>
    </w:lvl>
    <w:lvl w:ilvl="7" w:tplc="340A0003" w:tentative="1">
      <w:start w:val="1"/>
      <w:numFmt w:val="bullet"/>
      <w:lvlText w:val="o"/>
      <w:lvlJc w:val="left"/>
      <w:pPr>
        <w:ind w:left="6022" w:hanging="360"/>
      </w:pPr>
      <w:rPr>
        <w:rFonts w:ascii="Courier New" w:hAnsi="Courier New" w:cs="Courier New" w:hint="default"/>
      </w:rPr>
    </w:lvl>
    <w:lvl w:ilvl="8" w:tplc="340A0005" w:tentative="1">
      <w:start w:val="1"/>
      <w:numFmt w:val="bullet"/>
      <w:lvlText w:val=""/>
      <w:lvlJc w:val="left"/>
      <w:pPr>
        <w:ind w:left="6742" w:hanging="360"/>
      </w:pPr>
      <w:rPr>
        <w:rFonts w:ascii="Wingdings" w:hAnsi="Wingdings" w:hint="default"/>
      </w:rPr>
    </w:lvl>
  </w:abstractNum>
  <w:num w:numId="1" w16cid:durableId="1463037230">
    <w:abstractNumId w:val="14"/>
  </w:num>
  <w:num w:numId="2" w16cid:durableId="2033335068">
    <w:abstractNumId w:val="8"/>
  </w:num>
  <w:num w:numId="3" w16cid:durableId="1555239434">
    <w:abstractNumId w:val="10"/>
  </w:num>
  <w:num w:numId="4" w16cid:durableId="1654334868">
    <w:abstractNumId w:val="16"/>
  </w:num>
  <w:num w:numId="5" w16cid:durableId="1894194838">
    <w:abstractNumId w:val="2"/>
  </w:num>
  <w:num w:numId="6" w16cid:durableId="564730725">
    <w:abstractNumId w:val="6"/>
  </w:num>
  <w:num w:numId="7" w16cid:durableId="351567129">
    <w:abstractNumId w:val="3"/>
  </w:num>
  <w:num w:numId="8" w16cid:durableId="53938177">
    <w:abstractNumId w:val="13"/>
  </w:num>
  <w:num w:numId="9" w16cid:durableId="1010065991">
    <w:abstractNumId w:val="4"/>
  </w:num>
  <w:num w:numId="10" w16cid:durableId="1157378318">
    <w:abstractNumId w:val="9"/>
  </w:num>
  <w:num w:numId="11" w16cid:durableId="1221134576">
    <w:abstractNumId w:val="7"/>
  </w:num>
  <w:num w:numId="12" w16cid:durableId="1456212585">
    <w:abstractNumId w:val="17"/>
  </w:num>
  <w:num w:numId="13" w16cid:durableId="728455450">
    <w:abstractNumId w:val="5"/>
  </w:num>
  <w:num w:numId="14" w16cid:durableId="1074207219">
    <w:abstractNumId w:val="11"/>
  </w:num>
  <w:num w:numId="15" w16cid:durableId="435977167">
    <w:abstractNumId w:val="0"/>
  </w:num>
  <w:num w:numId="16" w16cid:durableId="1109157077">
    <w:abstractNumId w:val="18"/>
  </w:num>
  <w:num w:numId="17" w16cid:durableId="1369601827">
    <w:abstractNumId w:val="12"/>
  </w:num>
  <w:num w:numId="18" w16cid:durableId="41369132">
    <w:abstractNumId w:val="15"/>
  </w:num>
  <w:num w:numId="19" w16cid:durableId="559636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2C4"/>
    <w:rsid w:val="00155076"/>
    <w:rsid w:val="004F08CA"/>
    <w:rsid w:val="005A5AF0"/>
    <w:rsid w:val="00627AB5"/>
    <w:rsid w:val="007A6AC0"/>
    <w:rsid w:val="00862767"/>
    <w:rsid w:val="00A61819"/>
    <w:rsid w:val="00B7369D"/>
    <w:rsid w:val="00B86546"/>
    <w:rsid w:val="00BD564F"/>
    <w:rsid w:val="00C33FEF"/>
    <w:rsid w:val="00CB7F80"/>
    <w:rsid w:val="00CE25F2"/>
    <w:rsid w:val="00D07974"/>
    <w:rsid w:val="00D772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50B71"/>
  <w15:docId w15:val="{F73D9F92-A17B-4015-A269-F46D0ADC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4F"/>
  </w:style>
  <w:style w:type="paragraph" w:styleId="Ttulo1">
    <w:name w:val="heading 1"/>
    <w:basedOn w:val="Normal"/>
    <w:next w:val="Normal"/>
    <w:link w:val="Ttulo1Car"/>
    <w:uiPriority w:val="9"/>
    <w:qFormat/>
    <w:rsid w:val="00BD564F"/>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BD564F"/>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BD564F"/>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BD564F"/>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semiHidden/>
    <w:unhideWhenUsed/>
    <w:qFormat/>
    <w:rsid w:val="00BD564F"/>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BD564F"/>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BD564F"/>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BD564F"/>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BD564F"/>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link w:val="TtuloCar"/>
    <w:uiPriority w:val="10"/>
    <w:qFormat/>
    <w:rsid w:val="00BD564F"/>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BD564F"/>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Encabezado">
    <w:name w:val="header"/>
    <w:basedOn w:val="Normal"/>
    <w:link w:val="EncabezadoCar"/>
    <w:uiPriority w:val="99"/>
    <w:unhideWhenUsed/>
    <w:rsid w:val="005A5AF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5AF0"/>
  </w:style>
  <w:style w:type="paragraph" w:styleId="Piedepgina">
    <w:name w:val="footer"/>
    <w:basedOn w:val="Normal"/>
    <w:link w:val="PiedepginaCar"/>
    <w:uiPriority w:val="99"/>
    <w:unhideWhenUsed/>
    <w:rsid w:val="005A5AF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5AF0"/>
  </w:style>
  <w:style w:type="paragraph" w:styleId="TtuloTDC">
    <w:name w:val="TOC Heading"/>
    <w:basedOn w:val="Ttulo1"/>
    <w:next w:val="Normal"/>
    <w:uiPriority w:val="39"/>
    <w:unhideWhenUsed/>
    <w:qFormat/>
    <w:rsid w:val="00BD564F"/>
    <w:pPr>
      <w:outlineLvl w:val="9"/>
    </w:pPr>
  </w:style>
  <w:style w:type="paragraph" w:styleId="Prrafodelista">
    <w:name w:val="List Paragraph"/>
    <w:basedOn w:val="Normal"/>
    <w:uiPriority w:val="34"/>
    <w:qFormat/>
    <w:rsid w:val="00862767"/>
    <w:pPr>
      <w:ind w:left="720"/>
      <w:contextualSpacing/>
    </w:pPr>
  </w:style>
  <w:style w:type="paragraph" w:styleId="TDC2">
    <w:name w:val="toc 2"/>
    <w:basedOn w:val="Normal"/>
    <w:next w:val="Normal"/>
    <w:autoRedefine/>
    <w:uiPriority w:val="39"/>
    <w:unhideWhenUsed/>
    <w:rsid w:val="00BD564F"/>
    <w:pPr>
      <w:spacing w:after="100"/>
      <w:ind w:left="220"/>
    </w:pPr>
  </w:style>
  <w:style w:type="paragraph" w:styleId="TDC3">
    <w:name w:val="toc 3"/>
    <w:basedOn w:val="Normal"/>
    <w:next w:val="Normal"/>
    <w:autoRedefine/>
    <w:uiPriority w:val="39"/>
    <w:unhideWhenUsed/>
    <w:rsid w:val="00BD564F"/>
    <w:pPr>
      <w:spacing w:after="100"/>
      <w:ind w:left="440"/>
    </w:pPr>
  </w:style>
  <w:style w:type="character" w:styleId="Hipervnculo">
    <w:name w:val="Hyperlink"/>
    <w:basedOn w:val="Fuentedeprrafopredeter"/>
    <w:uiPriority w:val="99"/>
    <w:unhideWhenUsed/>
    <w:rsid w:val="00BD564F"/>
    <w:rPr>
      <w:color w:val="0000FF" w:themeColor="hyperlink"/>
      <w:u w:val="single"/>
    </w:rPr>
  </w:style>
  <w:style w:type="character" w:customStyle="1" w:styleId="Ttulo1Car">
    <w:name w:val="Título 1 Car"/>
    <w:basedOn w:val="Fuentedeprrafopredeter"/>
    <w:link w:val="Ttulo1"/>
    <w:uiPriority w:val="9"/>
    <w:rsid w:val="00BD564F"/>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BD564F"/>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D564F"/>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BD564F"/>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semiHidden/>
    <w:rsid w:val="00BD564F"/>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BD564F"/>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BD564F"/>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BD564F"/>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BD564F"/>
    <w:rPr>
      <w:rFonts w:asciiTheme="majorHAnsi" w:eastAsiaTheme="majorEastAsia" w:hAnsiTheme="majorHAnsi" w:cstheme="majorBidi"/>
      <w:i/>
      <w:iCs/>
      <w:color w:val="244061" w:themeColor="accent1" w:themeShade="80"/>
    </w:rPr>
  </w:style>
  <w:style w:type="paragraph" w:styleId="Descripcin">
    <w:name w:val="caption"/>
    <w:basedOn w:val="Normal"/>
    <w:next w:val="Normal"/>
    <w:uiPriority w:val="35"/>
    <w:semiHidden/>
    <w:unhideWhenUsed/>
    <w:qFormat/>
    <w:rsid w:val="00BD564F"/>
    <w:pPr>
      <w:spacing w:line="240" w:lineRule="auto"/>
    </w:pPr>
    <w:rPr>
      <w:b/>
      <w:bCs/>
      <w:smallCaps/>
      <w:color w:val="1F497D" w:themeColor="text2"/>
    </w:rPr>
  </w:style>
  <w:style w:type="character" w:customStyle="1" w:styleId="TtuloCar">
    <w:name w:val="Título Car"/>
    <w:basedOn w:val="Fuentedeprrafopredeter"/>
    <w:link w:val="Ttulo"/>
    <w:uiPriority w:val="10"/>
    <w:rsid w:val="00BD564F"/>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BD564F"/>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BD564F"/>
    <w:rPr>
      <w:b/>
      <w:bCs/>
    </w:rPr>
  </w:style>
  <w:style w:type="character" w:styleId="nfasis">
    <w:name w:val="Emphasis"/>
    <w:basedOn w:val="Fuentedeprrafopredeter"/>
    <w:uiPriority w:val="20"/>
    <w:qFormat/>
    <w:rsid w:val="00BD564F"/>
    <w:rPr>
      <w:i/>
      <w:iCs/>
    </w:rPr>
  </w:style>
  <w:style w:type="paragraph" w:styleId="Sinespaciado">
    <w:name w:val="No Spacing"/>
    <w:uiPriority w:val="1"/>
    <w:qFormat/>
    <w:rsid w:val="00BD564F"/>
    <w:pPr>
      <w:spacing w:after="0" w:line="240" w:lineRule="auto"/>
    </w:pPr>
  </w:style>
  <w:style w:type="paragraph" w:styleId="Cita">
    <w:name w:val="Quote"/>
    <w:basedOn w:val="Normal"/>
    <w:next w:val="Normal"/>
    <w:link w:val="CitaCar"/>
    <w:uiPriority w:val="29"/>
    <w:qFormat/>
    <w:rsid w:val="00BD564F"/>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BD564F"/>
    <w:rPr>
      <w:color w:val="1F497D" w:themeColor="text2"/>
      <w:sz w:val="24"/>
      <w:szCs w:val="24"/>
    </w:rPr>
  </w:style>
  <w:style w:type="paragraph" w:styleId="Citadestacada">
    <w:name w:val="Intense Quote"/>
    <w:basedOn w:val="Normal"/>
    <w:next w:val="Normal"/>
    <w:link w:val="CitadestacadaCar"/>
    <w:uiPriority w:val="30"/>
    <w:qFormat/>
    <w:rsid w:val="00BD564F"/>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BD564F"/>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BD564F"/>
    <w:rPr>
      <w:i/>
      <w:iCs/>
      <w:color w:val="595959" w:themeColor="text1" w:themeTint="A6"/>
    </w:rPr>
  </w:style>
  <w:style w:type="character" w:styleId="nfasisintenso">
    <w:name w:val="Intense Emphasis"/>
    <w:basedOn w:val="Fuentedeprrafopredeter"/>
    <w:uiPriority w:val="21"/>
    <w:qFormat/>
    <w:rsid w:val="00BD564F"/>
    <w:rPr>
      <w:b/>
      <w:bCs/>
      <w:i/>
      <w:iCs/>
    </w:rPr>
  </w:style>
  <w:style w:type="character" w:styleId="Referenciasutil">
    <w:name w:val="Subtle Reference"/>
    <w:basedOn w:val="Fuentedeprrafopredeter"/>
    <w:uiPriority w:val="31"/>
    <w:qFormat/>
    <w:rsid w:val="00BD564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D564F"/>
    <w:rPr>
      <w:b/>
      <w:bCs/>
      <w:smallCaps/>
      <w:color w:val="1F497D" w:themeColor="text2"/>
      <w:u w:val="single"/>
    </w:rPr>
  </w:style>
  <w:style w:type="character" w:styleId="Ttulodellibro">
    <w:name w:val="Book Title"/>
    <w:basedOn w:val="Fuentedeprrafopredeter"/>
    <w:uiPriority w:val="33"/>
    <w:qFormat/>
    <w:rsid w:val="00BD564F"/>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34E8C-841C-415E-B0EB-B07C882A6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36</Pages>
  <Words>4660</Words>
  <Characters>25634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Rosana Collado Herrera</cp:lastModifiedBy>
  <cp:revision>3</cp:revision>
  <dcterms:created xsi:type="dcterms:W3CDTF">2025-09-28T03:00:00Z</dcterms:created>
  <dcterms:modified xsi:type="dcterms:W3CDTF">2025-10-06T03:25:00Z</dcterms:modified>
</cp:coreProperties>
</file>