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b w:val="1"/>
                <w:bCs w:val="1"/>
                <w:color w:val="1f4e79"/>
              </w:rPr>
            </w:pPr>
            <w:r w:rsidDel="00000000" w:rsidR="00000000" w:rsidRPr="00000000">
              <w:rPr>
                <w:b w:val="1"/>
                <w:bCs w:val="1"/>
                <w:color w:val="1f4e79"/>
                <w:rtl w:val="0"/>
              </w:rPr>
              <w:t xml:space="preserve">Al revisar lo que escribí en la Fase 1, donde seleccioné programación, la gestión de proyectos informáticos, el inglés aplicado a la tecnología y las ciencias de datos como mis principales intereses profesionales, por lo que puedo afirmar que el Proyecto APT no solo reafirmó esos intereses, sino que los profundizó y los hizo más reales y concretos. Durante el desarrollo del proyecto pude conectar directamente mis habilidades con tareas reales, lo que me ayudó a visualizar mejor mi futuro profesional. La experiencia me permitió comprender cómo se integran la programación, el análisis y la gestión dentro de un proyecto completo y cómo estas áreas pueden impactar positivamente en la vida de las personas. En ese sentido, el proyecto influenció positivamente mis intereses al darme claridad sobre el tipo de trabajo que quiero realizar, confirmando mi deseo de desarrollarme profesionalmente en áreas donde pueda aplicar estas habilidades para mejorar la vida de las personas.</w:t>
            </w:r>
          </w:p>
          <w:p w:rsidR="00000000" w:rsidDel="00000000" w:rsidP="00000000" w:rsidRDefault="00000000" w:rsidRPr="00000000" w14:paraId="0000000D">
            <w:pPr>
              <w:jc w:val="both"/>
              <w:rPr>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9">
            <w:pPr>
              <w:jc w:val="both"/>
              <w:rPr>
                <w:b w:val="1"/>
                <w:bCs w:val="1"/>
                <w:color w:val="1e4d78"/>
              </w:rPr>
            </w:pPr>
            <w:r w:rsidDel="00000000" w:rsidR="00000000" w:rsidRPr="00000000">
              <w:rPr>
                <w:b w:val="1"/>
                <w:bCs w:val="1"/>
                <w:color w:val="1e4d78"/>
                <w:rtl w:val="0"/>
              </w:rPr>
              <w:t xml:space="preserve">Mis fortalezas y debilidades sí cambiaron tras realizar el Proyecto APT. Fortalezas que ya tenía, como la programación, la organización y la capacidad de liderar procesos, se reforzaron al aplicarlas en un proyecto real. También pude observar que mi habilidad para resolver problemas técnicos y coordinar tareas mejoró de manera significativa con la experiencia práctica. En cuanto a las debilidades identificadas al inicio, como la inseguridad frente a proyectos complejos y el manejo de herramientas nuevas, logré avanzar bastante gracias al trabajo constante durante la asignatura. Este proyecto me obligó a enfrentar desafíos técnicos y a adaptarme a la escasez de recursos, lo que me dio más seguridad y adaptabilidad ante imprevistos.</w:t>
            </w:r>
          </w:p>
          <w:p w:rsidR="00000000" w:rsidDel="00000000" w:rsidP="00000000" w:rsidRDefault="00000000" w:rsidRPr="00000000" w14:paraId="0000001A">
            <w:pPr>
              <w:jc w:val="both"/>
              <w:rPr>
                <w:b w:val="1"/>
                <w:bCs w:val="1"/>
                <w:color w:val="1e4d78"/>
              </w:rPr>
            </w:pPr>
            <w:r w:rsidDel="00000000" w:rsidR="00000000" w:rsidRPr="00000000">
              <w:rPr>
                <w:rtl w:val="0"/>
              </w:rPr>
            </w:r>
          </w:p>
          <w:p w:rsidR="00000000" w:rsidDel="00000000" w:rsidP="00000000" w:rsidRDefault="00000000" w:rsidRPr="00000000" w14:paraId="0000001B">
            <w:pPr>
              <w:jc w:val="both"/>
              <w:rPr>
                <w:b w:val="1"/>
                <w:bCs w:val="1"/>
                <w:color w:val="1e4d78"/>
              </w:rPr>
            </w:pPr>
            <w:r w:rsidDel="00000000" w:rsidR="00000000" w:rsidRPr="00000000">
              <w:rPr>
                <w:b w:val="1"/>
                <w:bCs w:val="1"/>
                <w:color w:val="1e4d78"/>
                <w:rtl w:val="0"/>
              </w:rPr>
              <w:t xml:space="preserve">Para seguir desarrollando mis fortalezas, planeo continuar perfeccionándome en programación, habilidades de gestión y profundizando mi conocimiento en ciencia de datos, idealmente participando en más proyectos que me permitan mantenerme activa y actualizada. Para mejorar mis debilidades, continuaré practicando nuevas herramientas, cursos y buscando experiencias que me obliguen a salir de mi zona de confort y mejorando mis habilidades comunicativas dentro de equipos de trabajo, sobre todo en lo técnico.</w:t>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bookmarkStart w:colFirst="0" w:colLast="0" w:name="_heading=h.xah98diwxcf1"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b w:val="1"/>
                <w:bCs w:val="1"/>
                <w:color w:val="1f4e79"/>
                <w:rtl w:val="0"/>
              </w:rPr>
              <w:t xml:space="preserve">Mis proyecciones laborales cambiaron de manera importante tras el desarrollo del Proyecto APT. Si bien al inicio de la carrera me visualizaba trabajando en análisis de datos y gestión de proyectos, la experiencia de participar en un proyecto aplicado, con componentes de innovación, integración tecnológica y resolución concreta de un problema real, despertó un interés mucho más profundo por el área de la investigación. Haber trabajado en el diseño, la estructura y el funcionamiento del proyecto me permitió entender lo desafiante y valioso que puede ser generar conocimiento nuevo, proponer soluciones originales y explorar nuevas tecnologías para innovar.</w:t>
            </w:r>
          </w:p>
          <w:p w:rsidR="00000000" w:rsidDel="00000000" w:rsidP="00000000" w:rsidRDefault="00000000" w:rsidRPr="00000000" w14:paraId="0000002B">
            <w:pPr>
              <w:jc w:val="both"/>
              <w:rPr>
                <w:b w:val="1"/>
                <w:bCs w:val="1"/>
                <w:color w:val="1f4e79"/>
              </w:rPr>
            </w:pPr>
            <w:r w:rsidDel="00000000" w:rsidR="00000000" w:rsidRPr="00000000">
              <w:rPr>
                <w:rtl w:val="0"/>
              </w:rPr>
            </w:r>
          </w:p>
          <w:p w:rsidR="00000000" w:rsidDel="00000000" w:rsidP="00000000" w:rsidRDefault="00000000" w:rsidRPr="00000000" w14:paraId="0000002C">
            <w:pPr>
              <w:jc w:val="both"/>
              <w:rPr>
                <w:b w:val="1"/>
                <w:bCs w:val="1"/>
                <w:color w:val="1f4e79"/>
              </w:rPr>
            </w:pPr>
            <w:r w:rsidDel="00000000" w:rsidR="00000000" w:rsidRPr="00000000">
              <w:rPr>
                <w:b w:val="1"/>
                <w:bCs w:val="1"/>
                <w:color w:val="1f4e79"/>
                <w:rtl w:val="0"/>
              </w:rPr>
              <w:t xml:space="preserve">Esto me llevó a replantear mis objetivos profesionales hacia un camino más orientado a la investigación, especialmente en el ámbito de la inteligencia artificial, donde siento que puedo aportar tanto desde la parte técnica como desde la capacidad de organización, análisis y liderazgo que he fortalecido en la carrera. El trabajo realizado me mostró que disfruto comprender la raíz de los problemas, experimentar, documentar, medir resultados y transformar hallazgos en propuestas aplicables.</w:t>
            </w:r>
          </w:p>
          <w:p w:rsidR="00000000" w:rsidDel="00000000" w:rsidP="00000000" w:rsidRDefault="00000000" w:rsidRPr="00000000" w14:paraId="0000002D">
            <w:pPr>
              <w:jc w:val="both"/>
              <w:rPr>
                <w:b w:val="1"/>
                <w:bCs w:val="1"/>
                <w:color w:val="1f4e79"/>
              </w:rPr>
            </w:pPr>
            <w:r w:rsidDel="00000000" w:rsidR="00000000" w:rsidRPr="00000000">
              <w:rPr>
                <w:rtl w:val="0"/>
              </w:rPr>
            </w:r>
          </w:p>
          <w:p w:rsidR="00000000" w:rsidDel="00000000" w:rsidP="00000000" w:rsidRDefault="00000000" w:rsidRPr="00000000" w14:paraId="0000002E">
            <w:pPr>
              <w:jc w:val="both"/>
              <w:rPr>
                <w:b w:val="1"/>
                <w:bCs w:val="1"/>
                <w:color w:val="1f4e79"/>
              </w:rPr>
            </w:pPr>
            <w:r w:rsidDel="00000000" w:rsidR="00000000" w:rsidRPr="00000000">
              <w:rPr>
                <w:b w:val="1"/>
                <w:bCs w:val="1"/>
                <w:color w:val="1f4e79"/>
                <w:rtl w:val="0"/>
              </w:rPr>
              <w:t xml:space="preserve">Por lo mismo, en cinco años me imagino siendo parte de un equipo de investigación o incluso liderando uno, trabajando en el desarrollo de nuevas técnicas, modelos o herramientas basadas en IA. Me visualizo investigando, coordinando especialistas de distintas áreas, guiando líneas de trabajo y aportando a proyectos que tengan impacto tecnológico y social. Mi propósito es combinar la programación, el análisis crítico, la gestión y el interés por el aprendizaje continuo para convertirme en investigadora en inteligencia artificial y guiar equipos que desarrollen soluciones innovadoras con fundamentos sólidos.</w:t>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b w:val="1"/>
                <w:bCs w:val="1"/>
                <w:color w:val="1e4d78"/>
              </w:rPr>
            </w:pPr>
            <w:r w:rsidDel="00000000" w:rsidR="00000000" w:rsidRPr="00000000">
              <w:rPr>
                <w:b w:val="1"/>
                <w:bCs w:val="1"/>
                <w:color w:val="1e4d78"/>
                <w:rtl w:val="0"/>
              </w:rPr>
              <w:t xml:space="preserve">El trabajo en grupo durante esta asignatura tuvo elementos muy positivos, especialmente en términos de colaboración, disposición y capacidad de resolver tareas específicas según las habilidades de cada integrante. Hubo un buen ambiente de apoyo mutuo y un compromiso real con avanzar y cumplir lo propuesto en cada etapa. Sin embargo, también enfrentamos desafíos importantes que influyeron en el ritmo y la coordinación del proyecto. La dificultad más grande fue obtener las herramientas necesarias para que cada integrante pudiera trabajar en igualdad de condiciones, ya que no todos contábamos con los mismos recursos técnicos o equipos adecuados para ejecutar ciertas tareas. Esto afectó la velocidad de desarrollo, la calidad de las pruebas y el trabajo simultáneo en módulos que requerían software o hardware más avanzado.</w:t>
            </w:r>
          </w:p>
          <w:p w:rsidR="00000000" w:rsidDel="00000000" w:rsidP="00000000" w:rsidRDefault="00000000" w:rsidRPr="00000000" w14:paraId="00000039">
            <w:pPr>
              <w:jc w:val="both"/>
              <w:rPr>
                <w:b w:val="1"/>
                <w:bCs w:val="1"/>
                <w:color w:val="1e4d78"/>
              </w:rPr>
            </w:pPr>
            <w:r w:rsidDel="00000000" w:rsidR="00000000" w:rsidRPr="00000000">
              <w:rPr>
                <w:rtl w:val="0"/>
              </w:rPr>
            </w:r>
          </w:p>
          <w:p w:rsidR="00000000" w:rsidDel="00000000" w:rsidP="00000000" w:rsidRDefault="00000000" w:rsidRPr="00000000" w14:paraId="0000003A">
            <w:pPr>
              <w:jc w:val="both"/>
              <w:rPr>
                <w:b w:val="1"/>
                <w:bCs w:val="1"/>
                <w:color w:val="1e4d78"/>
              </w:rPr>
            </w:pPr>
            <w:r w:rsidDel="00000000" w:rsidR="00000000" w:rsidRPr="00000000">
              <w:rPr>
                <w:b w:val="1"/>
                <w:bCs w:val="1"/>
                <w:color w:val="1e4d78"/>
                <w:rtl w:val="0"/>
              </w:rPr>
              <w:t xml:space="preserve">Otro desafío constante fueron los imprevistos durante las demostraciones. En varias ocasiones surgieron fallas inesperadas en el funcionamiento del prototipo, lo que exigió reorganizar rápidamente el plan de trabajo, identificar la causa y ajustar la presentación. Estos imprevistos nos enseñaron la importancia de preparar planes alternativos y realizar pruebas más exhaustivas antes de mostrar avances.</w:t>
            </w:r>
          </w:p>
          <w:p w:rsidR="00000000" w:rsidDel="00000000" w:rsidP="00000000" w:rsidRDefault="00000000" w:rsidRPr="00000000" w14:paraId="0000003B">
            <w:pPr>
              <w:jc w:val="both"/>
              <w:rPr>
                <w:b w:val="1"/>
                <w:bCs w:val="1"/>
                <w:color w:val="1e4d78"/>
              </w:rPr>
            </w:pPr>
            <w:r w:rsidDel="00000000" w:rsidR="00000000" w:rsidRPr="00000000">
              <w:rPr>
                <w:rtl w:val="0"/>
              </w:rPr>
            </w:r>
          </w:p>
          <w:p w:rsidR="00000000" w:rsidDel="00000000" w:rsidP="00000000" w:rsidRDefault="00000000" w:rsidRPr="00000000" w14:paraId="0000003C">
            <w:pPr>
              <w:jc w:val="both"/>
              <w:rPr>
                <w:b w:val="1"/>
                <w:bCs w:val="1"/>
                <w:color w:val="1e4d78"/>
              </w:rPr>
            </w:pPr>
            <w:r w:rsidDel="00000000" w:rsidR="00000000" w:rsidRPr="00000000">
              <w:rPr>
                <w:b w:val="1"/>
                <w:bCs w:val="1"/>
                <w:color w:val="1e4d78"/>
                <w:rtl w:val="0"/>
              </w:rPr>
              <w:t xml:space="preserve">También fue evidente que nivelar los conocimientos relacionados con la documentación fue más complejo de lo esperado. Aunque cada integrante cumplía con su parte técnica, muchas veces no existía una comprensión profunda de la fundamentación del proyecto, lo que llevaba a que algunos se centraran únicamente en la ejecución técnica sin integrar la visión general, los objetivos, el impacto o la lógica detrás de cada decisión. Esto generó diferencias en la calidad de las justificaciones, explicaciones y coherencia entre documentos, y exigió un esfuerzo adicional para armonizar el trabajo final.</w:t>
            </w:r>
          </w:p>
          <w:p w:rsidR="00000000" w:rsidDel="00000000" w:rsidP="00000000" w:rsidRDefault="00000000" w:rsidRPr="00000000" w14:paraId="0000003D">
            <w:pPr>
              <w:jc w:val="both"/>
              <w:rPr>
                <w:b w:val="1"/>
                <w:bCs w:val="1"/>
                <w:color w:val="1e4d78"/>
              </w:rPr>
            </w:pPr>
            <w:r w:rsidDel="00000000" w:rsidR="00000000" w:rsidRPr="00000000">
              <w:rPr>
                <w:rtl w:val="0"/>
              </w:rPr>
            </w:r>
          </w:p>
          <w:p w:rsidR="00000000" w:rsidDel="00000000" w:rsidP="00000000" w:rsidRDefault="00000000" w:rsidRPr="00000000" w14:paraId="0000003E">
            <w:pPr>
              <w:jc w:val="both"/>
              <w:rPr>
                <w:b w:val="1"/>
                <w:bCs w:val="1"/>
                <w:color w:val="1e4d78"/>
              </w:rPr>
            </w:pPr>
            <w:r w:rsidDel="00000000" w:rsidR="00000000" w:rsidRPr="00000000">
              <w:rPr>
                <w:b w:val="1"/>
                <w:bCs w:val="1"/>
                <w:color w:val="1e4d78"/>
                <w:rtl w:val="0"/>
              </w:rPr>
              <w:t xml:space="preserve">A partir de esta experiencia, considero que puedo mejorar en la manera de anticipar necesidades técnicas del equipo y colaborar en que todos puedan contar con las herramientas mínimas desde el inicio. También puedo aportar más en la organización previa a las demos y en la revisión conjunta de la documentación, para asegurar que todos comprendamos la estructura, los fundamentos y el propósito del proyecto, no solo la ejecución práctica. Esta experiencia me ayudó a entender mejor la importancia de la coordinación, la flexibilidad y la mirada global dentro de un equipo de trabajo, habilidades que serán fundamentales en contextos laborales reales.</w:t>
            </w:r>
          </w:p>
          <w:p w:rsidR="00000000" w:rsidDel="00000000" w:rsidP="00000000" w:rsidRDefault="00000000" w:rsidRPr="00000000" w14:paraId="0000003F">
            <w:pPr>
              <w:jc w:val="both"/>
              <w:rPr>
                <w:b w:val="1"/>
                <w:bCs w:val="1"/>
                <w:color w:val="1e4d78"/>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88XuyPPz8zuXi1yLyZ6FnV1zg==">CgMxLjAyDmgueGFoOThkaXd4Y2YxOAByITFFTHlkQVEwWG1QM3UyWFZTaU1kVjBjZ1dqVTBoZzQ5eg==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