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BDCE" w14:textId="78EF6D8F" w:rsidR="003C7293" w:rsidRDefault="004A05E8" w:rsidP="00DD3E21">
      <w:pPr>
        <w:pStyle w:val="Title"/>
        <w:jc w:val="center"/>
      </w:pPr>
      <w:r w:rsidRPr="003C7293">
        <w:rPr>
          <w:rFonts w:ascii="Calibri" w:eastAsia="Calibri" w:hAnsi="Calibri" w:cs="Calibri"/>
          <w:noProof/>
          <w:kern w:val="0"/>
          <w:sz w:val="22"/>
          <w:szCs w:val="22"/>
          <w:lang w:eastAsia="en-US" w:bidi="ar-SA"/>
          <w14:ligatures w14:val="none"/>
        </w:rPr>
        <w:drawing>
          <wp:anchor distT="0" distB="0" distL="0" distR="0" simplePos="0" relativeHeight="251659264" behindDoc="0" locked="0" layoutInCell="1" allowOverlap="1" wp14:anchorId="296956A6" wp14:editId="144B02A9">
            <wp:simplePos x="0" y="0"/>
            <wp:positionH relativeFrom="margin">
              <wp:align>left</wp:align>
            </wp:positionH>
            <wp:positionV relativeFrom="paragraph">
              <wp:posOffset>45720</wp:posOffset>
            </wp:positionV>
            <wp:extent cx="5679440" cy="685800"/>
            <wp:effectExtent l="0" t="0" r="0" b="0"/>
            <wp:wrapTopAndBottom/>
            <wp:docPr id="1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79440" cy="685800"/>
                    </a:xfrm>
                    <a:prstGeom prst="rect">
                      <a:avLst/>
                    </a:prstGeom>
                    <a:noFill/>
                  </pic:spPr>
                </pic:pic>
              </a:graphicData>
            </a:graphic>
            <wp14:sizeRelH relativeFrom="page">
              <wp14:pctWidth>0</wp14:pctWidth>
            </wp14:sizeRelH>
            <wp14:sizeRelV relativeFrom="page">
              <wp14:pctHeight>0</wp14:pctHeight>
            </wp14:sizeRelV>
          </wp:anchor>
        </w:drawing>
      </w:r>
    </w:p>
    <w:p w14:paraId="152750DA" w14:textId="55FFEFDE" w:rsidR="003C7293" w:rsidRPr="004A05E8" w:rsidRDefault="003C7293" w:rsidP="003C7293">
      <w:pPr>
        <w:pStyle w:val="Title"/>
        <w:jc w:val="center"/>
        <w:rPr>
          <w:rFonts w:ascii="Times New Roman" w:hAnsi="Times New Roman" w:cs="Times New Roman"/>
          <w:b/>
          <w:bCs/>
        </w:rPr>
      </w:pPr>
      <w:r w:rsidRPr="004A05E8">
        <w:rPr>
          <w:rFonts w:ascii="Times New Roman" w:hAnsi="Times New Roman" w:cs="Times New Roman"/>
          <w:b/>
          <w:bCs/>
        </w:rPr>
        <w:t>Smart Food Donation and Redistribution Management System</w:t>
      </w:r>
    </w:p>
    <w:p w14:paraId="4F1229FD" w14:textId="33913D2E" w:rsidR="003C7293" w:rsidRPr="003C7293" w:rsidRDefault="003C7293" w:rsidP="003C7293">
      <w:pPr>
        <w:widowControl w:val="0"/>
        <w:spacing w:after="0" w:line="240" w:lineRule="auto"/>
        <w:ind w:right="386"/>
        <w:outlineLvl w:val="2"/>
        <w:rPr>
          <w:rFonts w:ascii="Times New Roman" w:eastAsia="Times New Roman" w:hAnsi="Times New Roman" w:cs="Times New Roman"/>
          <w:b/>
          <w:kern w:val="0"/>
          <w:sz w:val="28"/>
          <w:szCs w:val="28"/>
          <w:lang w:eastAsia="en-US" w:bidi="ar-SA"/>
          <w14:ligatures w14:val="none"/>
        </w:rPr>
      </w:pPr>
    </w:p>
    <w:p w14:paraId="06E1B68A" w14:textId="405CD286" w:rsidR="003C7293" w:rsidRPr="003C7293" w:rsidRDefault="003C7293" w:rsidP="003C7293">
      <w:pPr>
        <w:widowControl w:val="0"/>
        <w:spacing w:after="0" w:line="240" w:lineRule="auto"/>
        <w:rPr>
          <w:rFonts w:ascii="Times New Roman" w:eastAsia="Times New Roman" w:hAnsi="Times New Roman" w:cs="Times New Roman"/>
          <w:b/>
          <w:color w:val="000000"/>
          <w:kern w:val="0"/>
          <w:sz w:val="28"/>
          <w:szCs w:val="28"/>
          <w:lang w:eastAsia="en-US" w:bidi="ar-SA"/>
          <w14:ligatures w14:val="none"/>
        </w:rPr>
      </w:pPr>
    </w:p>
    <w:p w14:paraId="1C2487A1" w14:textId="6E754E3D" w:rsidR="003C7293" w:rsidRPr="003C7293" w:rsidRDefault="003C7293" w:rsidP="003C7293">
      <w:pPr>
        <w:widowControl w:val="0"/>
        <w:spacing w:before="240" w:after="0" w:line="240" w:lineRule="auto"/>
        <w:rPr>
          <w:rFonts w:ascii="Times New Roman" w:eastAsia="Times New Roman" w:hAnsi="Times New Roman" w:cs="Times New Roman"/>
          <w:b/>
          <w:color w:val="000000"/>
          <w:kern w:val="0"/>
          <w:sz w:val="28"/>
          <w:szCs w:val="28"/>
          <w:lang w:eastAsia="en-US" w:bidi="ar-SA"/>
          <w14:ligatures w14:val="none"/>
        </w:rPr>
      </w:pPr>
    </w:p>
    <w:p w14:paraId="4073E782" w14:textId="13868B60" w:rsidR="003C7293" w:rsidRPr="003C7293" w:rsidRDefault="003C7293" w:rsidP="003C7293">
      <w:pPr>
        <w:widowControl w:val="0"/>
        <w:spacing w:after="0" w:line="240" w:lineRule="auto"/>
        <w:ind w:left="531" w:right="396"/>
        <w:jc w:val="center"/>
        <w:rPr>
          <w:rFonts w:ascii="Times New Roman" w:eastAsia="Times New Roman" w:hAnsi="Times New Roman" w:cs="Times New Roman"/>
          <w:i/>
          <w:kern w:val="0"/>
          <w:sz w:val="28"/>
          <w:szCs w:val="28"/>
          <w:lang w:eastAsia="en-US" w:bidi="ar-SA"/>
          <w14:ligatures w14:val="none"/>
        </w:rPr>
      </w:pPr>
    </w:p>
    <w:p w14:paraId="39852CA9" w14:textId="77777777" w:rsidR="003C7293" w:rsidRPr="003C7293" w:rsidRDefault="003C7293" w:rsidP="003C7293">
      <w:pPr>
        <w:widowControl w:val="0"/>
        <w:spacing w:before="120" w:after="0" w:line="240" w:lineRule="auto"/>
        <w:rPr>
          <w:rFonts w:ascii="Times New Roman" w:eastAsia="Times New Roman" w:hAnsi="Times New Roman" w:cs="Times New Roman"/>
          <w:i/>
          <w:color w:val="000000"/>
          <w:kern w:val="0"/>
          <w:sz w:val="28"/>
          <w:szCs w:val="28"/>
          <w:lang w:eastAsia="en-US" w:bidi="ar-SA"/>
          <w14:ligatures w14:val="none"/>
        </w:rPr>
      </w:pPr>
    </w:p>
    <w:p w14:paraId="450F1F58" w14:textId="53C3CD9E" w:rsidR="003C7293" w:rsidRPr="004A05E8" w:rsidRDefault="003C7293" w:rsidP="003C7293">
      <w:pPr>
        <w:widowControl w:val="0"/>
        <w:spacing w:after="0" w:line="256" w:lineRule="auto"/>
        <w:ind w:left="531" w:right="372"/>
        <w:jc w:val="center"/>
        <w:rPr>
          <w:rFonts w:ascii="Times New Roman" w:eastAsia="Times New Roman" w:hAnsi="Times New Roman" w:cs="Times New Roman"/>
          <w:b/>
          <w:kern w:val="0"/>
          <w:sz w:val="36"/>
          <w:szCs w:val="36"/>
          <w:lang w:eastAsia="en-US" w:bidi="ar-SA"/>
          <w14:ligatures w14:val="none"/>
        </w:rPr>
      </w:pPr>
      <w:r w:rsidRPr="004A05E8">
        <w:rPr>
          <w:rFonts w:ascii="Times New Roman" w:eastAsia="Times New Roman" w:hAnsi="Times New Roman" w:cs="Times New Roman"/>
          <w:b/>
          <w:kern w:val="0"/>
          <w:sz w:val="36"/>
          <w:szCs w:val="36"/>
          <w:lang w:eastAsia="en-US" w:bidi="ar-SA"/>
          <w14:ligatures w14:val="none"/>
        </w:rPr>
        <w:t>CSA1012</w:t>
      </w:r>
      <w:r w:rsidRPr="004A05E8">
        <w:rPr>
          <w:rFonts w:ascii="Times New Roman" w:eastAsia="Times New Roman" w:hAnsi="Times New Roman" w:cs="Times New Roman"/>
          <w:b/>
          <w:kern w:val="0"/>
          <w:sz w:val="36"/>
          <w:szCs w:val="36"/>
          <w:lang w:eastAsia="en-US" w:bidi="ar-SA"/>
          <w14:ligatures w14:val="none"/>
        </w:rPr>
        <w:t xml:space="preserve"> </w:t>
      </w:r>
      <w:r w:rsidRPr="004A05E8">
        <w:rPr>
          <w:rFonts w:ascii="Times New Roman" w:eastAsia="Times New Roman" w:hAnsi="Times New Roman" w:cs="Times New Roman"/>
          <w:b/>
          <w:kern w:val="0"/>
          <w:sz w:val="36"/>
          <w:szCs w:val="36"/>
          <w:lang w:eastAsia="en-US" w:bidi="ar-SA"/>
          <w14:ligatures w14:val="none"/>
        </w:rPr>
        <w:t>Software Engineering</w:t>
      </w:r>
    </w:p>
    <w:p w14:paraId="20CA8F16" w14:textId="77298DC6" w:rsidR="003C7293" w:rsidRPr="003C7293" w:rsidRDefault="003C7293" w:rsidP="003C7293">
      <w:pPr>
        <w:widowControl w:val="0"/>
        <w:spacing w:before="240" w:after="0" w:line="240" w:lineRule="auto"/>
        <w:rPr>
          <w:rFonts w:ascii="Times New Roman" w:eastAsia="Times New Roman" w:hAnsi="Times New Roman" w:cs="Times New Roman"/>
          <w:b/>
          <w:color w:val="000000"/>
          <w:kern w:val="0"/>
          <w:sz w:val="28"/>
          <w:szCs w:val="28"/>
          <w:lang w:eastAsia="en-US" w:bidi="ar-SA"/>
          <w14:ligatures w14:val="none"/>
        </w:rPr>
      </w:pPr>
    </w:p>
    <w:p w14:paraId="15DFEFD9" w14:textId="77777777" w:rsidR="003C7293" w:rsidRPr="003C7293" w:rsidRDefault="003C7293" w:rsidP="003C7293">
      <w:pPr>
        <w:widowControl w:val="0"/>
        <w:spacing w:after="0" w:line="240" w:lineRule="auto"/>
        <w:ind w:left="531" w:right="387"/>
        <w:jc w:val="center"/>
        <w:rPr>
          <w:rFonts w:ascii="Times New Roman" w:eastAsia="Times New Roman" w:hAnsi="Times New Roman" w:cs="Times New Roman"/>
          <w:b/>
          <w:kern w:val="0"/>
          <w:sz w:val="28"/>
          <w:szCs w:val="28"/>
          <w:lang w:eastAsia="en-US" w:bidi="ar-SA"/>
          <w14:ligatures w14:val="none"/>
        </w:rPr>
      </w:pPr>
      <w:r w:rsidRPr="003C7293">
        <w:rPr>
          <w:rFonts w:ascii="Times New Roman" w:eastAsia="Times New Roman" w:hAnsi="Times New Roman" w:cs="Times New Roman"/>
          <w:b/>
          <w:kern w:val="0"/>
          <w:sz w:val="28"/>
          <w:szCs w:val="28"/>
          <w:lang w:eastAsia="en-US" w:bidi="ar-SA"/>
          <w14:ligatures w14:val="none"/>
        </w:rPr>
        <w:t>Submitted by</w:t>
      </w:r>
    </w:p>
    <w:p w14:paraId="4B011BCB" w14:textId="501507C8" w:rsidR="003C7293" w:rsidRPr="004A05E8" w:rsidRDefault="003C7293" w:rsidP="003C7293">
      <w:pPr>
        <w:widowControl w:val="0"/>
        <w:spacing w:before="120" w:after="240" w:line="240" w:lineRule="auto"/>
        <w:ind w:left="531" w:right="387" w:firstLine="531"/>
        <w:jc w:val="center"/>
        <w:outlineLvl w:val="2"/>
        <w:rPr>
          <w:rFonts w:ascii="Times New Roman" w:eastAsia="Times New Roman" w:hAnsi="Times New Roman" w:cs="Times New Roman"/>
          <w:b/>
          <w:kern w:val="0"/>
          <w:sz w:val="30"/>
          <w:lang w:eastAsia="en-US" w:bidi="ar-SA"/>
          <w14:ligatures w14:val="none"/>
        </w:rPr>
      </w:pPr>
      <w:r w:rsidRPr="004A05E8">
        <w:rPr>
          <w:rFonts w:ascii="Times New Roman" w:eastAsia="Times New Roman" w:hAnsi="Times New Roman" w:cs="Times New Roman"/>
          <w:b/>
          <w:kern w:val="0"/>
          <w:sz w:val="30"/>
          <w:lang w:eastAsia="en-US" w:bidi="ar-SA"/>
          <w14:ligatures w14:val="none"/>
        </w:rPr>
        <w:t>Ramana Y (192525476)</w:t>
      </w:r>
    </w:p>
    <w:p w14:paraId="04940AEC" w14:textId="77777777" w:rsidR="003C7293" w:rsidRPr="003C7293" w:rsidRDefault="003C7293" w:rsidP="003C7293">
      <w:pPr>
        <w:widowControl w:val="0"/>
        <w:spacing w:after="0" w:line="240" w:lineRule="auto"/>
        <w:rPr>
          <w:rFonts w:ascii="Times New Roman" w:eastAsia="Times New Roman" w:hAnsi="Times New Roman" w:cs="Times New Roman"/>
          <w:b/>
          <w:color w:val="000000"/>
          <w:kern w:val="0"/>
          <w:sz w:val="28"/>
          <w:szCs w:val="28"/>
          <w:lang w:eastAsia="en-US" w:bidi="ar-SA"/>
          <w14:ligatures w14:val="none"/>
        </w:rPr>
      </w:pPr>
    </w:p>
    <w:p w14:paraId="3E73C0D9" w14:textId="77777777" w:rsidR="003C7293" w:rsidRPr="003C7293" w:rsidRDefault="003C7293" w:rsidP="003C7293">
      <w:pPr>
        <w:widowControl w:val="0"/>
        <w:spacing w:after="0" w:line="240" w:lineRule="auto"/>
        <w:rPr>
          <w:rFonts w:ascii="Times New Roman" w:eastAsia="Times New Roman" w:hAnsi="Times New Roman" w:cs="Times New Roman"/>
          <w:b/>
          <w:color w:val="000000"/>
          <w:kern w:val="0"/>
          <w:sz w:val="28"/>
          <w:szCs w:val="28"/>
          <w:lang w:eastAsia="en-US" w:bidi="ar-SA"/>
          <w14:ligatures w14:val="none"/>
        </w:rPr>
      </w:pPr>
    </w:p>
    <w:p w14:paraId="79BA18C0" w14:textId="7AEF93A3" w:rsidR="003C7293" w:rsidRPr="003C7293" w:rsidRDefault="003C7293" w:rsidP="003C7293">
      <w:pPr>
        <w:widowControl w:val="0"/>
        <w:spacing w:after="0" w:line="374" w:lineRule="auto"/>
        <w:ind w:left="2446" w:right="2302"/>
        <w:rPr>
          <w:rFonts w:ascii="Times New Roman" w:eastAsia="Times New Roman" w:hAnsi="Times New Roman" w:cs="Times New Roman"/>
          <w:b/>
          <w:kern w:val="0"/>
          <w:sz w:val="28"/>
          <w:szCs w:val="28"/>
          <w:lang w:eastAsia="en-US" w:bidi="ar-SA"/>
          <w14:ligatures w14:val="none"/>
        </w:rPr>
      </w:pPr>
    </w:p>
    <w:p w14:paraId="7354685F" w14:textId="77777777" w:rsidR="003C7293" w:rsidRPr="003C7293" w:rsidRDefault="003C7293" w:rsidP="003C7293">
      <w:pPr>
        <w:widowControl w:val="0"/>
        <w:spacing w:after="0" w:line="240" w:lineRule="auto"/>
        <w:jc w:val="center"/>
        <w:rPr>
          <w:rFonts w:ascii="Times New Roman" w:eastAsia="Times New Roman" w:hAnsi="Times New Roman" w:cs="Times New Roman"/>
          <w:b/>
          <w:color w:val="000000"/>
          <w:kern w:val="0"/>
          <w:sz w:val="20"/>
          <w:szCs w:val="20"/>
          <w:lang w:eastAsia="en-US" w:bidi="ar-SA"/>
          <w14:ligatures w14:val="none"/>
        </w:rPr>
      </w:pPr>
    </w:p>
    <w:p w14:paraId="0834F0A3" w14:textId="7EFE32CA" w:rsidR="003C7293" w:rsidRPr="003C7293" w:rsidRDefault="003C7293" w:rsidP="003C7293">
      <w:pPr>
        <w:widowControl w:val="0"/>
        <w:spacing w:before="360" w:after="0" w:line="240" w:lineRule="auto"/>
        <w:rPr>
          <w:rFonts w:ascii="Times New Roman" w:eastAsia="Times New Roman" w:hAnsi="Times New Roman" w:cs="Times New Roman"/>
          <w:b/>
          <w:color w:val="000000"/>
          <w:kern w:val="0"/>
          <w:sz w:val="20"/>
          <w:szCs w:val="20"/>
          <w:lang w:eastAsia="en-US" w:bidi="ar-SA"/>
          <w14:ligatures w14:val="none"/>
        </w:rPr>
      </w:pPr>
    </w:p>
    <w:p w14:paraId="69A003EC" w14:textId="77777777" w:rsidR="004A05E8" w:rsidRDefault="004A05E8" w:rsidP="003C7293">
      <w:pPr>
        <w:widowControl w:val="0"/>
        <w:spacing w:before="240" w:after="0" w:line="240" w:lineRule="auto"/>
        <w:ind w:left="531" w:right="389" w:firstLine="531"/>
        <w:jc w:val="center"/>
        <w:outlineLvl w:val="1"/>
        <w:rPr>
          <w:rFonts w:ascii="Times New Roman" w:eastAsia="Times New Roman" w:hAnsi="Times New Roman" w:cs="Times New Roman"/>
          <w:b/>
          <w:kern w:val="0"/>
          <w:sz w:val="40"/>
          <w:szCs w:val="40"/>
          <w:lang w:eastAsia="en-US" w:bidi="ar-SA"/>
          <w14:ligatures w14:val="none"/>
        </w:rPr>
      </w:pPr>
    </w:p>
    <w:p w14:paraId="720054E2" w14:textId="1CB1BCAD" w:rsidR="003C7293" w:rsidRPr="003C7293" w:rsidRDefault="003C7293" w:rsidP="003C7293">
      <w:pPr>
        <w:widowControl w:val="0"/>
        <w:spacing w:before="240" w:after="0" w:line="240" w:lineRule="auto"/>
        <w:ind w:left="531" w:right="389" w:firstLine="531"/>
        <w:jc w:val="center"/>
        <w:outlineLvl w:val="1"/>
        <w:rPr>
          <w:rFonts w:ascii="Times New Roman" w:eastAsia="Times New Roman" w:hAnsi="Times New Roman" w:cs="Times New Roman"/>
          <w:b/>
          <w:kern w:val="0"/>
          <w:sz w:val="40"/>
          <w:szCs w:val="40"/>
          <w:lang w:eastAsia="en-US" w:bidi="ar-SA"/>
          <w14:ligatures w14:val="none"/>
        </w:rPr>
      </w:pPr>
      <w:r w:rsidRPr="003C7293">
        <w:rPr>
          <w:rFonts w:ascii="Times New Roman" w:eastAsia="Times New Roman" w:hAnsi="Times New Roman" w:cs="Times New Roman"/>
          <w:b/>
          <w:kern w:val="0"/>
          <w:sz w:val="40"/>
          <w:szCs w:val="40"/>
          <w:lang w:eastAsia="en-US" w:bidi="ar-SA"/>
          <w14:ligatures w14:val="none"/>
        </w:rPr>
        <w:t>SIMATS ENGINEERING</w:t>
      </w:r>
    </w:p>
    <w:p w14:paraId="11C560BC" w14:textId="77777777" w:rsidR="003C7293" w:rsidRPr="003C7293" w:rsidRDefault="003C7293" w:rsidP="003C7293">
      <w:pPr>
        <w:widowControl w:val="0"/>
        <w:spacing w:before="120" w:after="0" w:line="374" w:lineRule="auto"/>
        <w:ind w:left="1818" w:right="1677"/>
        <w:jc w:val="center"/>
        <w:rPr>
          <w:rFonts w:ascii="Times New Roman" w:eastAsia="Times New Roman" w:hAnsi="Times New Roman" w:cs="Times New Roman"/>
          <w:b/>
          <w:kern w:val="0"/>
          <w:sz w:val="28"/>
          <w:szCs w:val="28"/>
          <w:lang w:eastAsia="en-US" w:bidi="ar-SA"/>
          <w14:ligatures w14:val="none"/>
        </w:rPr>
      </w:pPr>
      <w:r w:rsidRPr="003C7293">
        <w:rPr>
          <w:rFonts w:ascii="Times New Roman" w:eastAsia="Times New Roman" w:hAnsi="Times New Roman" w:cs="Times New Roman"/>
          <w:b/>
          <w:kern w:val="0"/>
          <w:sz w:val="28"/>
          <w:szCs w:val="28"/>
          <w:lang w:eastAsia="en-US" w:bidi="ar-SA"/>
          <w14:ligatures w14:val="none"/>
        </w:rPr>
        <w:t>Saveetha Institute of Medical and Technical Sciences Chennai-602105</w:t>
      </w:r>
    </w:p>
    <w:p w14:paraId="5C1CBEDF" w14:textId="366149AA" w:rsidR="003C7293" w:rsidRPr="003C7293" w:rsidRDefault="003C7293" w:rsidP="003C7293">
      <w:pPr>
        <w:widowControl w:val="0"/>
        <w:spacing w:before="120" w:after="240" w:line="374" w:lineRule="auto"/>
        <w:ind w:left="1818" w:right="1677"/>
        <w:jc w:val="center"/>
        <w:rPr>
          <w:rFonts w:ascii="Times New Roman" w:eastAsia="Times New Roman" w:hAnsi="Times New Roman" w:cs="Times New Roman"/>
          <w:b/>
          <w:kern w:val="0"/>
          <w:sz w:val="28"/>
          <w:szCs w:val="28"/>
          <w:lang w:eastAsia="en-US" w:bidi="ar-SA"/>
          <w14:ligatures w14:val="none"/>
        </w:rPr>
      </w:pPr>
      <w:r w:rsidRPr="003C7293">
        <w:rPr>
          <w:rFonts w:ascii="Times New Roman" w:eastAsia="Times New Roman" w:hAnsi="Times New Roman" w:cs="Times New Roman"/>
          <w:b/>
          <w:kern w:val="0"/>
          <w:sz w:val="28"/>
          <w:szCs w:val="28"/>
          <w:lang w:eastAsia="en-US" w:bidi="ar-SA"/>
          <w14:ligatures w14:val="none"/>
        </w:rPr>
        <w:t>Ju</w:t>
      </w:r>
      <w:r>
        <w:rPr>
          <w:rFonts w:ascii="Times New Roman" w:eastAsia="Times New Roman" w:hAnsi="Times New Roman" w:cs="Times New Roman"/>
          <w:b/>
          <w:kern w:val="0"/>
          <w:sz w:val="28"/>
          <w:szCs w:val="28"/>
          <w:lang w:eastAsia="en-US" w:bidi="ar-SA"/>
          <w14:ligatures w14:val="none"/>
        </w:rPr>
        <w:t>ly</w:t>
      </w:r>
      <w:r w:rsidRPr="003C7293">
        <w:rPr>
          <w:rFonts w:ascii="Times New Roman" w:eastAsia="Times New Roman" w:hAnsi="Times New Roman" w:cs="Times New Roman"/>
          <w:b/>
          <w:kern w:val="0"/>
          <w:sz w:val="28"/>
          <w:szCs w:val="28"/>
          <w:lang w:eastAsia="en-US" w:bidi="ar-SA"/>
          <w14:ligatures w14:val="none"/>
        </w:rPr>
        <w:t xml:space="preserve"> - 2026</w:t>
      </w:r>
    </w:p>
    <w:p w14:paraId="55D36227" w14:textId="77777777" w:rsidR="003C7293" w:rsidRPr="003C7293" w:rsidRDefault="003C7293" w:rsidP="003C7293">
      <w:pPr>
        <w:spacing w:after="0" w:line="374" w:lineRule="auto"/>
        <w:rPr>
          <w:rFonts w:ascii="Times New Roman" w:eastAsia="Times New Roman" w:hAnsi="Times New Roman" w:cs="Times New Roman"/>
          <w:b/>
          <w:kern w:val="0"/>
          <w:sz w:val="28"/>
          <w:szCs w:val="28"/>
          <w:lang w:eastAsia="en-US" w:bidi="ar-SA"/>
          <w14:ligatures w14:val="none"/>
        </w:rPr>
        <w:sectPr w:rsidR="003C7293" w:rsidRPr="003C7293" w:rsidSect="003C7293">
          <w:pgSz w:w="11910" w:h="16840"/>
          <w:pgMar w:top="1440" w:right="1440" w:bottom="1440" w:left="1440" w:header="720" w:footer="720" w:gutter="0"/>
          <w:pgNumType w:start="1"/>
          <w:cols w:space="720"/>
        </w:sectPr>
      </w:pPr>
    </w:p>
    <w:p w14:paraId="7F4DE5AA" w14:textId="000D2906" w:rsidR="00F013B7" w:rsidRPr="00F013B7" w:rsidRDefault="003C7293" w:rsidP="003C7293">
      <w:pPr>
        <w:pStyle w:val="Title"/>
        <w:jc w:val="center"/>
      </w:pPr>
      <w:r w:rsidRPr="00F013B7">
        <w:lastRenderedPageBreak/>
        <w:t xml:space="preserve"> </w:t>
      </w:r>
      <w:r w:rsidR="00F013B7" w:rsidRPr="00F013B7">
        <w:t>Case Study Analysis: FoodRescue Connect</w:t>
      </w:r>
    </w:p>
    <w:p w14:paraId="6A70B35A" w14:textId="77777777" w:rsidR="00F013B7" w:rsidRPr="00F013B7" w:rsidRDefault="00F013B7" w:rsidP="00DD3E21">
      <w:pPr>
        <w:pStyle w:val="Title"/>
        <w:jc w:val="center"/>
      </w:pPr>
      <w:r w:rsidRPr="00F013B7">
        <w:t>Smart Food Donation and Redistribution Management System</w:t>
      </w:r>
    </w:p>
    <w:p w14:paraId="009D62A2" w14:textId="77777777" w:rsidR="00F013B7" w:rsidRPr="00F013B7" w:rsidRDefault="00F013B7" w:rsidP="00F013B7">
      <w:r w:rsidRPr="00F013B7">
        <w:pict w14:anchorId="49D3199E">
          <v:rect id="_x0000_i1092" style="width:0;height:.75pt" o:hralign="center" o:hrstd="t" o:hr="t" fillcolor="#a0a0a0" stroked="f"/>
        </w:pict>
      </w:r>
    </w:p>
    <w:p w14:paraId="30DD99A6" w14:textId="77777777" w:rsidR="00F013B7" w:rsidRPr="006F0EA8" w:rsidRDefault="00F013B7" w:rsidP="003C7293">
      <w:pPr>
        <w:jc w:val="both"/>
        <w:rPr>
          <w:b/>
          <w:bCs/>
          <w:sz w:val="30"/>
        </w:rPr>
      </w:pPr>
      <w:r w:rsidRPr="006F0EA8">
        <w:rPr>
          <w:b/>
          <w:bCs/>
          <w:sz w:val="30"/>
        </w:rPr>
        <w:t>1. Understand the Problem Statement</w:t>
      </w:r>
    </w:p>
    <w:p w14:paraId="405C4302" w14:textId="77777777" w:rsidR="00F013B7" w:rsidRPr="00F013B7" w:rsidRDefault="00F013B7" w:rsidP="003C7293">
      <w:pPr>
        <w:jc w:val="both"/>
        <w:rPr>
          <w:b/>
          <w:bCs/>
        </w:rPr>
      </w:pPr>
      <w:r w:rsidRPr="00F013B7">
        <w:rPr>
          <w:b/>
          <w:bCs/>
        </w:rPr>
        <w:t>Explanation of the Problem</w:t>
      </w:r>
    </w:p>
    <w:p w14:paraId="2E837091" w14:textId="0B3B142C" w:rsidR="00F013B7" w:rsidRPr="00F013B7" w:rsidRDefault="00F013B7" w:rsidP="003C7293">
      <w:pPr>
        <w:jc w:val="both"/>
      </w:pPr>
      <w:r w:rsidRPr="00F013B7">
        <w:t>Every day, enormous quantities of safe, nutritious, edible food are thrown away by restaurants, supermarkets, hotels, event organisers, and food manufacturers. At the same time, millions of people face hunger and food insecurity. The core issue is not a lack of surplus food, but the absence of an efficient, real-time coordination mechanism between those who have excess food and the charitable organisations that serve vulnerable</w:t>
      </w:r>
      <w:r w:rsidR="009D744C">
        <w:tab/>
      </w:r>
      <w:r w:rsidRPr="00F013B7">
        <w:t>communities.</w:t>
      </w:r>
      <w:r w:rsidRPr="00F013B7">
        <w:br/>
        <w:t>Current practices rely heavily on manual phone calls, emails, and spreadsheets. These methods cause delayed pickups, food spoilage, and inequitable distribution. Furthermore, there is no intelligent use of data to predict where and when food will become available, to optimise collection and delivery routes, or to prioritise urgent needs. The result is a broken link in the food supply chain that harms both society and the environment.</w:t>
      </w:r>
    </w:p>
    <w:p w14:paraId="03823BC1" w14:textId="77777777" w:rsidR="00F013B7" w:rsidRPr="006F0EA8" w:rsidRDefault="00F013B7" w:rsidP="003C7293">
      <w:pPr>
        <w:jc w:val="both"/>
        <w:rPr>
          <w:b/>
          <w:bCs/>
          <w:sz w:val="30"/>
        </w:rPr>
      </w:pPr>
      <w:r w:rsidRPr="006F0EA8">
        <w:rPr>
          <w:b/>
          <w:bCs/>
          <w:sz w:val="30"/>
        </w:rPr>
        <w:t>Objectives of the Proposed System</w:t>
      </w:r>
    </w:p>
    <w:p w14:paraId="363AFCC2" w14:textId="77777777" w:rsidR="00F013B7" w:rsidRPr="00F013B7" w:rsidRDefault="00F013B7" w:rsidP="003C7293">
      <w:pPr>
        <w:jc w:val="both"/>
      </w:pPr>
      <w:r w:rsidRPr="00F013B7">
        <w:t>The system aims to:</w:t>
      </w:r>
    </w:p>
    <w:p w14:paraId="0FFF674F" w14:textId="77777777" w:rsidR="00F013B7" w:rsidRPr="00F013B7" w:rsidRDefault="00F013B7" w:rsidP="003C7293">
      <w:pPr>
        <w:numPr>
          <w:ilvl w:val="0"/>
          <w:numId w:val="1"/>
        </w:numPr>
        <w:jc w:val="both"/>
      </w:pPr>
      <w:r w:rsidRPr="00F013B7">
        <w:t>Build an intelligent, centralised platform to manage the entire food donation and redistribution lifecycle.</w:t>
      </w:r>
    </w:p>
    <w:p w14:paraId="542B0A74" w14:textId="77777777" w:rsidR="00F013B7" w:rsidRPr="00F013B7" w:rsidRDefault="00F013B7" w:rsidP="003C7293">
      <w:pPr>
        <w:numPr>
          <w:ilvl w:val="0"/>
          <w:numId w:val="1"/>
        </w:numPr>
        <w:jc w:val="both"/>
      </w:pPr>
      <w:r w:rsidRPr="00F013B7">
        <w:t>Seamlessly connect food donors, NGOs, volunteers, and beneficiaries.</w:t>
      </w:r>
    </w:p>
    <w:p w14:paraId="123CEC4B" w14:textId="77777777" w:rsidR="00F013B7" w:rsidRPr="00F013B7" w:rsidRDefault="00F013B7" w:rsidP="003C7293">
      <w:pPr>
        <w:numPr>
          <w:ilvl w:val="0"/>
          <w:numId w:val="1"/>
        </w:numPr>
        <w:jc w:val="both"/>
      </w:pPr>
      <w:r w:rsidRPr="00F013B7">
        <w:t>Provide real-time visibility of food availability, quantity, shelf life, and quality.</w:t>
      </w:r>
    </w:p>
    <w:p w14:paraId="4641BF27" w14:textId="77777777" w:rsidR="00F013B7" w:rsidRPr="00F013B7" w:rsidRDefault="00F013B7" w:rsidP="003C7293">
      <w:pPr>
        <w:numPr>
          <w:ilvl w:val="0"/>
          <w:numId w:val="1"/>
        </w:numPr>
        <w:jc w:val="both"/>
      </w:pPr>
      <w:r w:rsidRPr="00F013B7">
        <w:t>Apply artificial intelligence to optimise food allocation and transportation routes.</w:t>
      </w:r>
    </w:p>
    <w:p w14:paraId="634F2710" w14:textId="77777777" w:rsidR="00F013B7" w:rsidRPr="00F013B7" w:rsidRDefault="00F013B7" w:rsidP="003C7293">
      <w:pPr>
        <w:numPr>
          <w:ilvl w:val="0"/>
          <w:numId w:val="1"/>
        </w:numPr>
        <w:jc w:val="both"/>
      </w:pPr>
      <w:r w:rsidRPr="00F013B7">
        <w:t>Trigger automatic notifications for new donations and pickup requests.</w:t>
      </w:r>
    </w:p>
    <w:p w14:paraId="6E9A803A" w14:textId="77777777" w:rsidR="00F013B7" w:rsidRPr="00F013B7" w:rsidRDefault="00F013B7" w:rsidP="003C7293">
      <w:pPr>
        <w:numPr>
          <w:ilvl w:val="0"/>
          <w:numId w:val="1"/>
        </w:numPr>
        <w:jc w:val="both"/>
      </w:pPr>
      <w:r w:rsidRPr="00F013B7">
        <w:t>Track every step from food collection to final distribution.</w:t>
      </w:r>
    </w:p>
    <w:p w14:paraId="38363518" w14:textId="77777777" w:rsidR="00F013B7" w:rsidRPr="00F013B7" w:rsidRDefault="00F013B7" w:rsidP="003C7293">
      <w:pPr>
        <w:numPr>
          <w:ilvl w:val="0"/>
          <w:numId w:val="1"/>
        </w:numPr>
        <w:jc w:val="both"/>
      </w:pPr>
      <w:r w:rsidRPr="00F013B7">
        <w:t>Generate analytical reports to measure waste reduction and operational efficiency.</w:t>
      </w:r>
    </w:p>
    <w:p w14:paraId="129FB5A9" w14:textId="77777777" w:rsidR="00F013B7" w:rsidRPr="00F013B7" w:rsidRDefault="00F013B7" w:rsidP="003C7293">
      <w:pPr>
        <w:numPr>
          <w:ilvl w:val="0"/>
          <w:numId w:val="1"/>
        </w:numPr>
        <w:jc w:val="both"/>
      </w:pPr>
      <w:r w:rsidRPr="00F013B7">
        <w:lastRenderedPageBreak/>
        <w:t>Foster sustainable food recovery and community welfare through digital technology.</w:t>
      </w:r>
    </w:p>
    <w:p w14:paraId="1408C301" w14:textId="77777777" w:rsidR="00F013B7" w:rsidRPr="006F0EA8" w:rsidRDefault="00F013B7" w:rsidP="003C7293">
      <w:pPr>
        <w:jc w:val="both"/>
        <w:rPr>
          <w:b/>
          <w:bCs/>
          <w:sz w:val="30"/>
        </w:rPr>
      </w:pPr>
      <w:r w:rsidRPr="006F0EA8">
        <w:rPr>
          <w:b/>
          <w:bCs/>
          <w:sz w:val="30"/>
        </w:rPr>
        <w:t>Scope of the Problem</w:t>
      </w:r>
    </w:p>
    <w:p w14:paraId="2F2DB017" w14:textId="77777777" w:rsidR="00F013B7" w:rsidRPr="00F013B7" w:rsidRDefault="00F013B7" w:rsidP="003C7293">
      <w:pPr>
        <w:jc w:val="both"/>
      </w:pPr>
      <w:r w:rsidRPr="00F013B7">
        <w:t>The scope covers the end-to-end flow of surplus edible food from </w:t>
      </w:r>
      <w:r w:rsidRPr="00F013B7">
        <w:rPr>
          <w:b/>
          <w:bCs/>
        </w:rPr>
        <w:t>commercial food donors</w:t>
      </w:r>
      <w:r w:rsidRPr="00F013B7">
        <w:t> (restaurants, supermarkets, hotels, event organisers, manufacturers) to </w:t>
      </w:r>
      <w:r w:rsidRPr="00F013B7">
        <w:rPr>
          <w:b/>
          <w:bCs/>
        </w:rPr>
        <w:t>registered charitable organisations and community groups</w:t>
      </w:r>
      <w:r w:rsidRPr="00F013B7">
        <w:t>. It includes:</w:t>
      </w:r>
    </w:p>
    <w:p w14:paraId="06C93B13" w14:textId="77777777" w:rsidR="00F013B7" w:rsidRPr="00F013B7" w:rsidRDefault="00F013B7" w:rsidP="003C7293">
      <w:pPr>
        <w:numPr>
          <w:ilvl w:val="0"/>
          <w:numId w:val="2"/>
        </w:numPr>
        <w:jc w:val="both"/>
      </w:pPr>
      <w:r w:rsidRPr="00F013B7">
        <w:t>Inventory management of perishable and non-perishable food items.</w:t>
      </w:r>
    </w:p>
    <w:p w14:paraId="70EBFDC6" w14:textId="77777777" w:rsidR="00F013B7" w:rsidRPr="00F013B7" w:rsidRDefault="00F013B7" w:rsidP="003C7293">
      <w:pPr>
        <w:numPr>
          <w:ilvl w:val="0"/>
          <w:numId w:val="2"/>
        </w:numPr>
        <w:jc w:val="both"/>
      </w:pPr>
      <w:r w:rsidRPr="00F013B7">
        <w:t>Real-time quality and expiry monitoring (including optional IoT sensor integration).</w:t>
      </w:r>
    </w:p>
    <w:p w14:paraId="287385C6" w14:textId="77777777" w:rsidR="00F013B7" w:rsidRPr="00F013B7" w:rsidRDefault="00F013B7" w:rsidP="003C7293">
      <w:pPr>
        <w:numPr>
          <w:ilvl w:val="0"/>
          <w:numId w:val="2"/>
        </w:numPr>
        <w:jc w:val="both"/>
      </w:pPr>
      <w:r w:rsidRPr="00F013B7">
        <w:t>Volunteer and logistics management for pickup and delivery.</w:t>
      </w:r>
    </w:p>
    <w:p w14:paraId="72DFC5AF" w14:textId="77777777" w:rsidR="00F013B7" w:rsidRPr="00F013B7" w:rsidRDefault="00F013B7" w:rsidP="003C7293">
      <w:pPr>
        <w:numPr>
          <w:ilvl w:val="0"/>
          <w:numId w:val="2"/>
        </w:numPr>
        <w:jc w:val="both"/>
      </w:pPr>
      <w:r w:rsidRPr="00F013B7">
        <w:t>AI-driven matching and route planning.</w:t>
      </w:r>
    </w:p>
    <w:tbl>
      <w:tblPr>
        <w:tblpPr w:leftFromText="180" w:rightFromText="180" w:vertAnchor="text" w:horzAnchor="margin" w:tblpXSpec="center" w:tblpY="369"/>
        <w:tblW w:w="11789" w:type="dxa"/>
        <w:tblCellMar>
          <w:top w:w="15" w:type="dxa"/>
          <w:left w:w="15" w:type="dxa"/>
          <w:bottom w:w="15" w:type="dxa"/>
          <w:right w:w="15" w:type="dxa"/>
        </w:tblCellMar>
        <w:tblLook w:val="04A0" w:firstRow="1" w:lastRow="0" w:firstColumn="1" w:lastColumn="0" w:noHBand="0" w:noVBand="1"/>
      </w:tblPr>
      <w:tblGrid>
        <w:gridCol w:w="11220"/>
        <w:gridCol w:w="530"/>
        <w:gridCol w:w="39"/>
      </w:tblGrid>
      <w:tr w:rsidR="00B436E2" w:rsidRPr="00F013B7" w14:paraId="4005CA13" w14:textId="6671CF9B" w:rsidTr="00291ABF">
        <w:trPr>
          <w:tblHeader/>
        </w:trPr>
        <w:tc>
          <w:tcPr>
            <w:tcW w:w="0" w:type="auto"/>
            <w:tcBorders>
              <w:top w:val="nil"/>
            </w:tcBorders>
            <w:tcMar>
              <w:top w:w="150" w:type="dxa"/>
              <w:left w:w="0" w:type="dxa"/>
              <w:bottom w:w="150" w:type="dxa"/>
              <w:right w:w="240" w:type="dxa"/>
            </w:tcMar>
            <w:vAlign w:val="center"/>
            <w:hideMark/>
          </w:tcPr>
          <w:tbl>
            <w:tblPr>
              <w:tblStyle w:val="TableGrid"/>
              <w:tblW w:w="8823" w:type="dxa"/>
              <w:tblInd w:w="1219" w:type="dxa"/>
              <w:tblLook w:val="04A0" w:firstRow="1" w:lastRow="0" w:firstColumn="1" w:lastColumn="0" w:noHBand="0" w:noVBand="1"/>
            </w:tblPr>
            <w:tblGrid>
              <w:gridCol w:w="2956"/>
              <w:gridCol w:w="5867"/>
            </w:tblGrid>
            <w:tr w:rsidR="00B436E2" w14:paraId="7B1EE638" w14:textId="77777777" w:rsidTr="006F0EA8">
              <w:tc>
                <w:tcPr>
                  <w:tcW w:w="2956" w:type="dxa"/>
                </w:tcPr>
                <w:p w14:paraId="118C1E02" w14:textId="3EA190E2" w:rsidR="00B436E2" w:rsidRDefault="00B436E2" w:rsidP="006F0EA8">
                  <w:pPr>
                    <w:framePr w:hSpace="180" w:wrap="around" w:vAnchor="text" w:hAnchor="margin" w:xAlign="center" w:y="369"/>
                    <w:ind w:firstLine="720"/>
                  </w:pPr>
                  <w:r w:rsidRPr="006F0EA8">
                    <w:rPr>
                      <w:b/>
                      <w:bCs/>
                    </w:rPr>
                    <w:t>Stakeholder</w:t>
                  </w:r>
                </w:p>
              </w:tc>
              <w:tc>
                <w:tcPr>
                  <w:tcW w:w="5867" w:type="dxa"/>
                </w:tcPr>
                <w:p w14:paraId="4767FB42" w14:textId="00DD8678" w:rsidR="00B436E2" w:rsidRDefault="00B436E2" w:rsidP="00DD3E21">
                  <w:pPr>
                    <w:framePr w:hSpace="180" w:wrap="around" w:vAnchor="text" w:hAnchor="margin" w:xAlign="center" w:y="369"/>
                  </w:pPr>
                  <w:r w:rsidRPr="006F0EA8">
                    <w:rPr>
                      <w:b/>
                      <w:bCs/>
                    </w:rPr>
                    <w:t>Role &amp; Responsibilities</w:t>
                  </w:r>
                </w:p>
              </w:tc>
            </w:tr>
            <w:tr w:rsidR="00B436E2" w14:paraId="40D851A8" w14:textId="77777777" w:rsidTr="006F0EA8">
              <w:tc>
                <w:tcPr>
                  <w:tcW w:w="2956" w:type="dxa"/>
                </w:tcPr>
                <w:p w14:paraId="6B72EAFA" w14:textId="74552E99" w:rsidR="00B436E2" w:rsidRDefault="00B436E2" w:rsidP="00DD3E21">
                  <w:pPr>
                    <w:framePr w:hSpace="180" w:wrap="around" w:vAnchor="text" w:hAnchor="margin" w:xAlign="center" w:y="369"/>
                  </w:pPr>
                  <w:r w:rsidRPr="006F0EA8">
                    <w:rPr>
                      <w:b/>
                      <w:bCs/>
                    </w:rPr>
                    <w:t>Food Donors</w:t>
                  </w:r>
                  <w:r w:rsidRPr="006F0EA8">
                    <w:t> (restaurants, supermarkets, hotels, caterers, event organisers, food manufacturers)</w:t>
                  </w:r>
                </w:p>
              </w:tc>
              <w:tc>
                <w:tcPr>
                  <w:tcW w:w="5867" w:type="dxa"/>
                </w:tcPr>
                <w:p w14:paraId="32AD63BE" w14:textId="5196F040" w:rsidR="00B436E2" w:rsidRDefault="00B436E2" w:rsidP="00DD3E21">
                  <w:pPr>
                    <w:framePr w:hSpace="180" w:wrap="around" w:vAnchor="text" w:hAnchor="margin" w:xAlign="center" w:y="369"/>
                  </w:pPr>
                  <w:r w:rsidRPr="006F0EA8">
                    <w:t>Record and publish available surplus food with details (type, quantity, expiry time, pickup window, storage conditions). Ensure food meets safety standards. Coordinate with volunteers/NGOs for handover.</w:t>
                  </w:r>
                </w:p>
              </w:tc>
            </w:tr>
            <w:tr w:rsidR="00B436E2" w14:paraId="2842EA02" w14:textId="77777777" w:rsidTr="006F0EA8">
              <w:tc>
                <w:tcPr>
                  <w:tcW w:w="2956" w:type="dxa"/>
                </w:tcPr>
                <w:p w14:paraId="45C16782" w14:textId="421FFB1E" w:rsidR="00B436E2" w:rsidRDefault="00B436E2" w:rsidP="00DD3E21">
                  <w:pPr>
                    <w:framePr w:hSpace="180" w:wrap="around" w:vAnchor="text" w:hAnchor="margin" w:xAlign="center" w:y="369"/>
                  </w:pPr>
                  <w:r w:rsidRPr="006F0EA8">
                    <w:rPr>
                      <w:b/>
                      <w:bCs/>
                    </w:rPr>
                    <w:t>NGOs / Charitable Organisations</w:t>
                  </w:r>
                </w:p>
              </w:tc>
              <w:tc>
                <w:tcPr>
                  <w:tcW w:w="5867" w:type="dxa"/>
                </w:tcPr>
                <w:p w14:paraId="27ACB906" w14:textId="26F6E08C" w:rsidR="00B436E2" w:rsidRDefault="00B436E2" w:rsidP="00DD3E21">
                  <w:pPr>
                    <w:framePr w:hSpace="180" w:wrap="around" w:vAnchor="text" w:hAnchor="margin" w:xAlign="center" w:y="369"/>
                  </w:pPr>
                  <w:r w:rsidRPr="006F0EA8">
                    <w:t>Browse available donations, claim food based on their beneficiary needs, manage own distribution schedules, confirm receipt and final distribution to individuals. Provide feedback on quality and quantity.</w:t>
                  </w:r>
                </w:p>
              </w:tc>
            </w:tr>
            <w:tr w:rsidR="00B436E2" w14:paraId="3934DEE4" w14:textId="77777777" w:rsidTr="006F0EA8">
              <w:tc>
                <w:tcPr>
                  <w:tcW w:w="2956" w:type="dxa"/>
                </w:tcPr>
                <w:p w14:paraId="2A180580" w14:textId="2B5E1870" w:rsidR="00B436E2" w:rsidRDefault="00B436E2" w:rsidP="00DD3E21">
                  <w:pPr>
                    <w:framePr w:hSpace="180" w:wrap="around" w:vAnchor="text" w:hAnchor="margin" w:xAlign="center" w:y="369"/>
                  </w:pPr>
                  <w:r w:rsidRPr="006F0EA8">
                    <w:rPr>
                      <w:b/>
                      <w:bCs/>
                    </w:rPr>
                    <w:t>Volunteers / Drivers</w:t>
                  </w:r>
                </w:p>
              </w:tc>
              <w:tc>
                <w:tcPr>
                  <w:tcW w:w="5867" w:type="dxa"/>
                </w:tcPr>
                <w:p w14:paraId="7697D0DE" w14:textId="42ED833C" w:rsidR="00B436E2" w:rsidRDefault="00B436E2" w:rsidP="00DD3E21">
                  <w:pPr>
                    <w:framePr w:hSpace="180" w:wrap="around" w:vAnchor="text" w:hAnchor="margin" w:xAlign="center" w:y="369"/>
                  </w:pPr>
                  <w:r w:rsidRPr="006F0EA8">
                    <w:t>Accept pickup and delivery tasks assigned by the system. Use app-based navigation and real-time tracking to collect food from donors and deliver to NGOs. Report status updates (picked up, delivered).</w:t>
                  </w:r>
                </w:p>
              </w:tc>
            </w:tr>
            <w:tr w:rsidR="00B436E2" w14:paraId="0A6618EC" w14:textId="77777777" w:rsidTr="006F0EA8">
              <w:tc>
                <w:tcPr>
                  <w:tcW w:w="2956" w:type="dxa"/>
                </w:tcPr>
                <w:p w14:paraId="3C57AF9D" w14:textId="5575CB9E" w:rsidR="00B436E2" w:rsidRDefault="00B436E2" w:rsidP="00DD3E21">
                  <w:pPr>
                    <w:framePr w:hSpace="180" w:wrap="around" w:vAnchor="text" w:hAnchor="margin" w:xAlign="center" w:y="369"/>
                  </w:pPr>
                  <w:r w:rsidRPr="006F0EA8">
                    <w:rPr>
                      <w:b/>
                      <w:bCs/>
                    </w:rPr>
                    <w:t>Beneficiaries</w:t>
                  </w:r>
                  <w:r w:rsidRPr="006F0EA8">
                    <w:t> (individuals, community kitchens, shelters)</w:t>
                  </w:r>
                </w:p>
              </w:tc>
              <w:tc>
                <w:tcPr>
                  <w:tcW w:w="5867" w:type="dxa"/>
                </w:tcPr>
                <w:p w14:paraId="0AF8EB43" w14:textId="3EC2BC09" w:rsidR="00B436E2" w:rsidRDefault="00B436E2" w:rsidP="00DD3E21">
                  <w:pPr>
                    <w:framePr w:hSpace="180" w:wrap="around" w:vAnchor="text" w:hAnchor="margin" w:xAlign="center" w:y="369"/>
                  </w:pPr>
                  <w:r w:rsidRPr="006F0EA8">
                    <w:t>Ultimately receive the food. While they may not directly interact with the platform, their needs drive the demand side. In some setups, community representatives can raise requests.</w:t>
                  </w:r>
                </w:p>
              </w:tc>
            </w:tr>
            <w:tr w:rsidR="00B436E2" w14:paraId="3171C924" w14:textId="77777777" w:rsidTr="006F0EA8">
              <w:tc>
                <w:tcPr>
                  <w:tcW w:w="2956" w:type="dxa"/>
                </w:tcPr>
                <w:p w14:paraId="09D6D654" w14:textId="6FED3C83" w:rsidR="00B436E2" w:rsidRDefault="00B436E2" w:rsidP="00DD3E21">
                  <w:pPr>
                    <w:framePr w:hSpace="180" w:wrap="around" w:vAnchor="text" w:hAnchor="margin" w:xAlign="center" w:y="369"/>
                  </w:pPr>
                  <w:r w:rsidRPr="006F0EA8">
                    <w:rPr>
                      <w:b/>
                      <w:bCs/>
                    </w:rPr>
                    <w:t>System Administrators</w:t>
                  </w:r>
                </w:p>
              </w:tc>
              <w:tc>
                <w:tcPr>
                  <w:tcW w:w="5867" w:type="dxa"/>
                </w:tcPr>
                <w:p w14:paraId="11E8F7A9" w14:textId="5183F2CD" w:rsidR="00B436E2" w:rsidRDefault="00B436E2" w:rsidP="00DD3E21">
                  <w:pPr>
                    <w:framePr w:hSpace="180" w:wrap="around" w:vAnchor="text" w:hAnchor="margin" w:xAlign="center" w:y="369"/>
                  </w:pPr>
                  <w:r w:rsidRPr="006F0EA8">
                    <w:t>Manage user registrations, verify NGOs and volunteers, configure matching rules, monitor system health, resolve disputes, and ensure data integrity.</w:t>
                  </w:r>
                </w:p>
              </w:tc>
            </w:tr>
            <w:tr w:rsidR="00B436E2" w14:paraId="2B93A0C6" w14:textId="77777777" w:rsidTr="006F0EA8">
              <w:tc>
                <w:tcPr>
                  <w:tcW w:w="2956" w:type="dxa"/>
                </w:tcPr>
                <w:p w14:paraId="753E2D23" w14:textId="2CA80BA5" w:rsidR="00B436E2" w:rsidRDefault="00B436E2" w:rsidP="00DD3E21">
                  <w:pPr>
                    <w:framePr w:hSpace="180" w:wrap="around" w:vAnchor="text" w:hAnchor="margin" w:xAlign="center" w:y="369"/>
                  </w:pPr>
                  <w:r w:rsidRPr="006F0EA8">
                    <w:rPr>
                      <w:b/>
                      <w:bCs/>
                    </w:rPr>
                    <w:t>Regulatory / Government Bodies</w:t>
                  </w:r>
                </w:p>
              </w:tc>
              <w:tc>
                <w:tcPr>
                  <w:tcW w:w="5867" w:type="dxa"/>
                </w:tcPr>
                <w:p w14:paraId="6D56875B" w14:textId="053AF0C9" w:rsidR="00B436E2" w:rsidRDefault="00B436E2" w:rsidP="00DD3E21">
                  <w:pPr>
                    <w:framePr w:hSpace="180" w:wrap="around" w:vAnchor="text" w:hAnchor="margin" w:xAlign="center" w:y="369"/>
                  </w:pPr>
                  <w:r w:rsidRPr="006F0EA8">
                    <w:t>Set food safety guidelines, provide legal frameworks (e.g., Good Samaritan laws), and may consume aggregated data for policy-making and sustainability reporting.</w:t>
                  </w:r>
                </w:p>
              </w:tc>
            </w:tr>
            <w:tr w:rsidR="00B436E2" w14:paraId="720B004C" w14:textId="77777777" w:rsidTr="006F0EA8">
              <w:tc>
                <w:tcPr>
                  <w:tcW w:w="2956" w:type="dxa"/>
                </w:tcPr>
                <w:p w14:paraId="598BA95D" w14:textId="77777777" w:rsidR="00B436E2" w:rsidRDefault="00B436E2" w:rsidP="00DD3E21">
                  <w:pPr>
                    <w:framePr w:hSpace="180" w:wrap="around" w:vAnchor="text" w:hAnchor="margin" w:xAlign="center" w:y="369"/>
                  </w:pPr>
                </w:p>
              </w:tc>
              <w:tc>
                <w:tcPr>
                  <w:tcW w:w="5867" w:type="dxa"/>
                </w:tcPr>
                <w:p w14:paraId="5DED4207" w14:textId="77777777" w:rsidR="00B436E2" w:rsidRDefault="00B436E2" w:rsidP="00DD3E21">
                  <w:pPr>
                    <w:framePr w:hSpace="180" w:wrap="around" w:vAnchor="text" w:hAnchor="margin" w:xAlign="center" w:y="369"/>
                  </w:pPr>
                </w:p>
              </w:tc>
            </w:tr>
          </w:tbl>
          <w:p w14:paraId="5A7B03D6" w14:textId="27C89657" w:rsidR="00B436E2" w:rsidRPr="00F013B7" w:rsidRDefault="00B436E2" w:rsidP="00DD3E21"/>
        </w:tc>
        <w:tc>
          <w:tcPr>
            <w:tcW w:w="0" w:type="auto"/>
            <w:tcBorders>
              <w:top w:val="nil"/>
            </w:tcBorders>
            <w:tcMar>
              <w:top w:w="150" w:type="dxa"/>
              <w:left w:w="240" w:type="dxa"/>
              <w:bottom w:w="150" w:type="dxa"/>
              <w:right w:w="240" w:type="dxa"/>
            </w:tcMar>
            <w:vAlign w:val="center"/>
          </w:tcPr>
          <w:p w14:paraId="3C4F0F2B" w14:textId="152A921C" w:rsidR="00B436E2" w:rsidRPr="00F013B7" w:rsidRDefault="00B436E2" w:rsidP="00DD3E21"/>
        </w:tc>
        <w:tc>
          <w:tcPr>
            <w:tcW w:w="0" w:type="auto"/>
            <w:tcBorders>
              <w:top w:val="nil"/>
            </w:tcBorders>
          </w:tcPr>
          <w:p w14:paraId="37365F46" w14:textId="77777777" w:rsidR="00B436E2" w:rsidRPr="00F013B7" w:rsidRDefault="00B436E2" w:rsidP="00DD3E21"/>
        </w:tc>
      </w:tr>
    </w:tbl>
    <w:p w14:paraId="49E4A881" w14:textId="77777777" w:rsidR="00B436E2" w:rsidRDefault="00F013B7" w:rsidP="00F013B7">
      <w:pPr>
        <w:numPr>
          <w:ilvl w:val="0"/>
          <w:numId w:val="2"/>
        </w:numPr>
      </w:pPr>
      <w:r w:rsidRPr="00F013B7">
        <w:t>Notification, tracking, and reporting capabilities.</w:t>
      </w:r>
      <w:r w:rsidRPr="00F013B7">
        <w:br/>
      </w:r>
    </w:p>
    <w:p w14:paraId="0DAFB2BA" w14:textId="6701380E" w:rsidR="00F013B7" w:rsidRPr="00F013B7" w:rsidRDefault="00F013B7" w:rsidP="00F013B7">
      <w:pPr>
        <w:numPr>
          <w:ilvl w:val="0"/>
          <w:numId w:val="2"/>
        </w:numPr>
      </w:pPr>
      <w:r w:rsidRPr="00F013B7">
        <w:lastRenderedPageBreak/>
        <w:t>he system will operate as a cloud-based platform, accessible via web and mobile interfaces, initially targeting a city or regional area with potential to scale nationally or globally.</w:t>
      </w:r>
    </w:p>
    <w:p w14:paraId="28684FA1" w14:textId="77777777" w:rsidR="00F013B7" w:rsidRPr="00F013B7" w:rsidRDefault="00F013B7" w:rsidP="00F013B7">
      <w:r w:rsidRPr="00F013B7">
        <w:pict w14:anchorId="428A98F1">
          <v:rect id="_x0000_i1093" style="width:0;height:.75pt" o:hralign="center" o:hrstd="t" o:hr="t" fillcolor="#a0a0a0" stroked="f"/>
        </w:pict>
      </w:r>
    </w:p>
    <w:p w14:paraId="44C3A6F5" w14:textId="77777777" w:rsidR="00F013B7" w:rsidRPr="006F0EA8" w:rsidRDefault="00F013B7" w:rsidP="003C7293">
      <w:pPr>
        <w:jc w:val="both"/>
        <w:rPr>
          <w:b/>
          <w:bCs/>
          <w:sz w:val="30"/>
        </w:rPr>
      </w:pPr>
      <w:r w:rsidRPr="006F0EA8">
        <w:rPr>
          <w:b/>
          <w:bCs/>
          <w:sz w:val="30"/>
        </w:rPr>
        <w:t>2. Identify Key Stakeholders and Challenges</w:t>
      </w:r>
    </w:p>
    <w:p w14:paraId="20E8EC2F" w14:textId="77777777" w:rsidR="00F013B7" w:rsidRPr="00F013B7" w:rsidRDefault="00F013B7" w:rsidP="003C7293">
      <w:pPr>
        <w:jc w:val="both"/>
        <w:rPr>
          <w:b/>
          <w:bCs/>
        </w:rPr>
      </w:pPr>
      <w:r w:rsidRPr="00F013B7">
        <w:rPr>
          <w:b/>
          <w:bCs/>
        </w:rPr>
        <w:t>Stakeholders, Roles, and Responsibilities</w:t>
      </w:r>
    </w:p>
    <w:p w14:paraId="6E479064" w14:textId="77777777" w:rsidR="00F013B7" w:rsidRPr="00F013B7" w:rsidRDefault="00F013B7" w:rsidP="003C7293">
      <w:pPr>
        <w:jc w:val="both"/>
        <w:rPr>
          <w:b/>
          <w:bCs/>
        </w:rPr>
      </w:pPr>
      <w:r w:rsidRPr="00F013B7">
        <w:rPr>
          <w:b/>
          <w:bCs/>
        </w:rPr>
        <w:t>Major Challenges and Issues Faced by Stakeholders</w:t>
      </w:r>
    </w:p>
    <w:p w14:paraId="4A7B4FD4" w14:textId="77777777" w:rsidR="00F013B7" w:rsidRPr="00F013B7" w:rsidRDefault="00F013B7" w:rsidP="003C7293">
      <w:pPr>
        <w:numPr>
          <w:ilvl w:val="0"/>
          <w:numId w:val="3"/>
        </w:numPr>
        <w:jc w:val="both"/>
      </w:pPr>
      <w:r w:rsidRPr="00F013B7">
        <w:rPr>
          <w:b/>
          <w:bCs/>
        </w:rPr>
        <w:t>Donors</w:t>
      </w:r>
      <w:r w:rsidRPr="00F013B7">
        <w:t>: Unsure how to quickly offload surplus; fear of liability; lack of visibility into who will collect and whether the food will be used in time; time wasted on manual coordination.</w:t>
      </w:r>
    </w:p>
    <w:p w14:paraId="77B24976" w14:textId="77777777" w:rsidR="00F013B7" w:rsidRPr="00F013B7" w:rsidRDefault="00F013B7" w:rsidP="003C7293">
      <w:pPr>
        <w:numPr>
          <w:ilvl w:val="0"/>
          <w:numId w:val="3"/>
        </w:numPr>
        <w:jc w:val="both"/>
      </w:pPr>
      <w:r w:rsidRPr="00F013B7">
        <w:rPr>
          <w:b/>
          <w:bCs/>
        </w:rPr>
        <w:t>NGOs</w:t>
      </w:r>
      <w:r w:rsidRPr="00F013B7">
        <w:t>: Difficulty finding consistent, nearby food sources; uncertainty about food quality and quantity; unequal distribution leading to some organisations receiving too much while others receive nothing; no tools to manage their own logistics.</w:t>
      </w:r>
    </w:p>
    <w:p w14:paraId="0DB91EB8" w14:textId="77777777" w:rsidR="00F013B7" w:rsidRPr="00F013B7" w:rsidRDefault="00F013B7" w:rsidP="003C7293">
      <w:pPr>
        <w:numPr>
          <w:ilvl w:val="0"/>
          <w:numId w:val="3"/>
        </w:numPr>
        <w:jc w:val="both"/>
      </w:pPr>
      <w:r w:rsidRPr="00F013B7">
        <w:rPr>
          <w:b/>
          <w:bCs/>
        </w:rPr>
        <w:t>Volunteers</w:t>
      </w:r>
      <w:r w:rsidRPr="00F013B7">
        <w:t>: Ad-hoc communication; lack of optimised routes causing delays and extra fuel costs; no centralised task management or proof of delivery.</w:t>
      </w:r>
    </w:p>
    <w:p w14:paraId="11DC2D39" w14:textId="77777777" w:rsidR="00F013B7" w:rsidRPr="00F013B7" w:rsidRDefault="00F013B7" w:rsidP="003C7293">
      <w:pPr>
        <w:numPr>
          <w:ilvl w:val="0"/>
          <w:numId w:val="3"/>
        </w:numPr>
        <w:jc w:val="both"/>
      </w:pPr>
      <w:r w:rsidRPr="00F013B7">
        <w:rPr>
          <w:b/>
          <w:bCs/>
        </w:rPr>
        <w:t>Beneficiaries</w:t>
      </w:r>
      <w:r w:rsidRPr="00F013B7">
        <w:t>: Unreliable food supply; sometimes receive food close to expiry or of poor quality due to delays.</w:t>
      </w:r>
    </w:p>
    <w:p w14:paraId="46BF95E9" w14:textId="77777777" w:rsidR="00F013B7" w:rsidRPr="00F013B7" w:rsidRDefault="00F013B7" w:rsidP="003C7293">
      <w:pPr>
        <w:numPr>
          <w:ilvl w:val="0"/>
          <w:numId w:val="3"/>
        </w:numPr>
        <w:jc w:val="both"/>
      </w:pPr>
      <w:r w:rsidRPr="00F013B7">
        <w:rPr>
          <w:b/>
          <w:bCs/>
        </w:rPr>
        <w:t>Administrators</w:t>
      </w:r>
      <w:r w:rsidRPr="00F013B7">
        <w:t>: Cannot enforce standard processes; no analytical tools to measure impact, identify bottlenecks, or report to funders and authorities.</w:t>
      </w:r>
    </w:p>
    <w:p w14:paraId="3EE6D9F2" w14:textId="77777777" w:rsidR="00F013B7" w:rsidRPr="00F013B7" w:rsidRDefault="00F013B7" w:rsidP="003C7293">
      <w:pPr>
        <w:numPr>
          <w:ilvl w:val="0"/>
          <w:numId w:val="3"/>
        </w:numPr>
        <w:jc w:val="both"/>
      </w:pPr>
      <w:r w:rsidRPr="00F013B7">
        <w:rPr>
          <w:b/>
          <w:bCs/>
        </w:rPr>
        <w:t>Cross-cutting</w:t>
      </w:r>
      <w:r w:rsidRPr="00F013B7">
        <w:t>: Manual communication causes spoilage, inefficient allocation, and missed opportunities. Absence of AI means no prediction of food availability or dynamic prioritisation of urgent needs.</w:t>
      </w:r>
    </w:p>
    <w:p w14:paraId="3943EBA3" w14:textId="77777777" w:rsidR="00F013B7" w:rsidRPr="00F013B7" w:rsidRDefault="00F013B7" w:rsidP="003C7293">
      <w:pPr>
        <w:jc w:val="both"/>
      </w:pPr>
      <w:r w:rsidRPr="00F013B7">
        <w:pict w14:anchorId="5A1A2785">
          <v:rect id="_x0000_i1094" style="width:0;height:.75pt" o:hralign="center" o:hrstd="t" o:hr="t" fillcolor="#a0a0a0" stroked="f"/>
        </w:pict>
      </w:r>
    </w:p>
    <w:p w14:paraId="7DB39411" w14:textId="77777777" w:rsidR="00F013B7" w:rsidRPr="006F0EA8" w:rsidRDefault="00F013B7" w:rsidP="003C7293">
      <w:pPr>
        <w:jc w:val="both"/>
        <w:rPr>
          <w:b/>
          <w:bCs/>
          <w:sz w:val="30"/>
        </w:rPr>
      </w:pPr>
      <w:r w:rsidRPr="006F0EA8">
        <w:rPr>
          <w:b/>
          <w:bCs/>
          <w:sz w:val="30"/>
        </w:rPr>
        <w:t>3. Analyze the Current Approach</w:t>
      </w:r>
    </w:p>
    <w:p w14:paraId="6D4457CB" w14:textId="77777777" w:rsidR="00F013B7" w:rsidRPr="00F013B7" w:rsidRDefault="00F013B7" w:rsidP="003C7293">
      <w:pPr>
        <w:jc w:val="both"/>
        <w:rPr>
          <w:b/>
          <w:bCs/>
        </w:rPr>
      </w:pPr>
      <w:r w:rsidRPr="00F013B7">
        <w:rPr>
          <w:b/>
          <w:bCs/>
        </w:rPr>
        <w:t>Existing System or Current Process</w:t>
      </w:r>
    </w:p>
    <w:p w14:paraId="71E8FE41" w14:textId="77777777" w:rsidR="00F013B7" w:rsidRPr="00F013B7" w:rsidRDefault="00F013B7" w:rsidP="003C7293">
      <w:pPr>
        <w:jc w:val="both"/>
      </w:pPr>
      <w:r w:rsidRPr="00F013B7">
        <w:t>Most food donation today operates through:</w:t>
      </w:r>
    </w:p>
    <w:p w14:paraId="126EF907" w14:textId="77777777" w:rsidR="00F013B7" w:rsidRPr="00F013B7" w:rsidRDefault="00F013B7" w:rsidP="003C7293">
      <w:pPr>
        <w:numPr>
          <w:ilvl w:val="0"/>
          <w:numId w:val="4"/>
        </w:numPr>
        <w:jc w:val="both"/>
      </w:pPr>
      <w:r w:rsidRPr="00F013B7">
        <w:t>Direct phone calls or WhatsApp messages between a donor’s manager and a known NGO contact.</w:t>
      </w:r>
    </w:p>
    <w:p w14:paraId="46544D4C" w14:textId="77777777" w:rsidR="00F013B7" w:rsidRPr="00F013B7" w:rsidRDefault="00F013B7" w:rsidP="003C7293">
      <w:pPr>
        <w:numPr>
          <w:ilvl w:val="0"/>
          <w:numId w:val="4"/>
        </w:numPr>
        <w:jc w:val="both"/>
      </w:pPr>
      <w:r w:rsidRPr="00F013B7">
        <w:t>Email chains or spreadsheets to list available items.</w:t>
      </w:r>
    </w:p>
    <w:p w14:paraId="2B262897" w14:textId="77777777" w:rsidR="00F013B7" w:rsidRPr="00F013B7" w:rsidRDefault="00F013B7" w:rsidP="003C7293">
      <w:pPr>
        <w:numPr>
          <w:ilvl w:val="0"/>
          <w:numId w:val="4"/>
        </w:numPr>
        <w:jc w:val="both"/>
      </w:pPr>
      <w:r w:rsidRPr="00F013B7">
        <w:t>Informal volunteer networks that use personal vehicles without route optimisation.</w:t>
      </w:r>
    </w:p>
    <w:p w14:paraId="71EFE35F" w14:textId="77777777" w:rsidR="00F013B7" w:rsidRPr="00F013B7" w:rsidRDefault="00F013B7" w:rsidP="003C7293">
      <w:pPr>
        <w:numPr>
          <w:ilvl w:val="0"/>
          <w:numId w:val="4"/>
        </w:numPr>
        <w:jc w:val="both"/>
      </w:pPr>
      <w:r w:rsidRPr="00F013B7">
        <w:t>In some cases, basic websites or social media groups where donors post announcements manually.</w:t>
      </w:r>
    </w:p>
    <w:p w14:paraId="1AF2AE66" w14:textId="77777777" w:rsidR="00F013B7" w:rsidRPr="00F013B7" w:rsidRDefault="00F013B7" w:rsidP="003C7293">
      <w:pPr>
        <w:jc w:val="both"/>
        <w:rPr>
          <w:b/>
          <w:bCs/>
        </w:rPr>
      </w:pPr>
      <w:r w:rsidRPr="00F013B7">
        <w:rPr>
          <w:b/>
          <w:bCs/>
        </w:rPr>
        <w:lastRenderedPageBreak/>
        <w:t>Strengths</w:t>
      </w:r>
    </w:p>
    <w:p w14:paraId="6B192E55" w14:textId="77777777" w:rsidR="00F013B7" w:rsidRPr="00F013B7" w:rsidRDefault="00F013B7" w:rsidP="003C7293">
      <w:pPr>
        <w:numPr>
          <w:ilvl w:val="0"/>
          <w:numId w:val="5"/>
        </w:numPr>
        <w:jc w:val="both"/>
      </w:pPr>
      <w:r w:rsidRPr="00F013B7">
        <w:t>Simple and low-cost to initiate.</w:t>
      </w:r>
    </w:p>
    <w:p w14:paraId="40136452" w14:textId="77777777" w:rsidR="00F013B7" w:rsidRPr="00F013B7" w:rsidRDefault="00F013B7" w:rsidP="003C7293">
      <w:pPr>
        <w:numPr>
          <w:ilvl w:val="0"/>
          <w:numId w:val="5"/>
        </w:numPr>
        <w:jc w:val="both"/>
      </w:pPr>
      <w:r w:rsidRPr="00F013B7">
        <w:t>Personal relationships can build trust between regular donors and NGOs.</w:t>
      </w:r>
    </w:p>
    <w:p w14:paraId="42FC77EE" w14:textId="77777777" w:rsidR="00F013B7" w:rsidRPr="00F013B7" w:rsidRDefault="00F013B7" w:rsidP="003C7293">
      <w:pPr>
        <w:numPr>
          <w:ilvl w:val="0"/>
          <w:numId w:val="5"/>
        </w:numPr>
        <w:jc w:val="both"/>
      </w:pPr>
      <w:r w:rsidRPr="00F013B7">
        <w:t>No complex technology dependency, making it accessible to small donors with limited digital infrastructure.</w:t>
      </w:r>
    </w:p>
    <w:p w14:paraId="6A91ACA4" w14:textId="77777777" w:rsidR="00F013B7" w:rsidRPr="00F013B7" w:rsidRDefault="00F013B7" w:rsidP="003C7293">
      <w:pPr>
        <w:jc w:val="both"/>
        <w:rPr>
          <w:b/>
          <w:bCs/>
        </w:rPr>
      </w:pPr>
      <w:r w:rsidRPr="00F013B7">
        <w:rPr>
          <w:b/>
          <w:bCs/>
        </w:rPr>
        <w:t>Limitations and Gaps</w:t>
      </w:r>
    </w:p>
    <w:p w14:paraId="7198FED8" w14:textId="77777777" w:rsidR="00F013B7" w:rsidRPr="00F013B7" w:rsidRDefault="00F013B7" w:rsidP="003C7293">
      <w:pPr>
        <w:numPr>
          <w:ilvl w:val="0"/>
          <w:numId w:val="6"/>
        </w:numPr>
        <w:jc w:val="both"/>
      </w:pPr>
      <w:r w:rsidRPr="00F013B7">
        <w:rPr>
          <w:b/>
          <w:bCs/>
        </w:rPr>
        <w:t>No real-time inventory</w:t>
      </w:r>
      <w:r w:rsidRPr="00F013B7">
        <w:t>: Donors must manually update availability; NGOs cannot see live stock.</w:t>
      </w:r>
    </w:p>
    <w:p w14:paraId="15759A8F" w14:textId="77777777" w:rsidR="00F013B7" w:rsidRPr="00F013B7" w:rsidRDefault="00F013B7" w:rsidP="003C7293">
      <w:pPr>
        <w:numPr>
          <w:ilvl w:val="0"/>
          <w:numId w:val="6"/>
        </w:numPr>
        <w:jc w:val="both"/>
      </w:pPr>
      <w:r w:rsidRPr="00F013B7">
        <w:rPr>
          <w:b/>
          <w:bCs/>
        </w:rPr>
        <w:t>No quality/expiry monitoring</w:t>
      </w:r>
      <w:r w:rsidRPr="00F013B7">
        <w:t>: Food may be picked up too late, risking spoilage.</w:t>
      </w:r>
    </w:p>
    <w:p w14:paraId="5BB71D9D" w14:textId="77777777" w:rsidR="00F013B7" w:rsidRPr="00F013B7" w:rsidRDefault="00F013B7" w:rsidP="003C7293">
      <w:pPr>
        <w:numPr>
          <w:ilvl w:val="0"/>
          <w:numId w:val="6"/>
        </w:numPr>
        <w:jc w:val="both"/>
      </w:pPr>
      <w:r w:rsidRPr="00F013B7">
        <w:rPr>
          <w:b/>
          <w:bCs/>
        </w:rPr>
        <w:t>Manual matching</w:t>
      </w:r>
      <w:r w:rsidRPr="00F013B7">
        <w:t>: Leads to uneven distribution—some NGOs overburdened, others underserved.</w:t>
      </w:r>
    </w:p>
    <w:p w14:paraId="1AF7FCAF" w14:textId="77777777" w:rsidR="00F013B7" w:rsidRPr="00F013B7" w:rsidRDefault="00F013B7" w:rsidP="003C7293">
      <w:pPr>
        <w:numPr>
          <w:ilvl w:val="0"/>
          <w:numId w:val="6"/>
        </w:numPr>
        <w:jc w:val="both"/>
      </w:pPr>
      <w:r w:rsidRPr="00F013B7">
        <w:rPr>
          <w:b/>
          <w:bCs/>
        </w:rPr>
        <w:t>Inefficient logistics</w:t>
      </w:r>
      <w:r w:rsidRPr="00F013B7">
        <w:t>: Volunteers travel without optimised routes, causing delays and increased emissions.</w:t>
      </w:r>
    </w:p>
    <w:p w14:paraId="36A58796" w14:textId="77777777" w:rsidR="00F013B7" w:rsidRPr="00F013B7" w:rsidRDefault="00F013B7" w:rsidP="003C7293">
      <w:pPr>
        <w:numPr>
          <w:ilvl w:val="0"/>
          <w:numId w:val="6"/>
        </w:numPr>
        <w:jc w:val="both"/>
      </w:pPr>
      <w:r w:rsidRPr="00F013B7">
        <w:rPr>
          <w:b/>
          <w:bCs/>
        </w:rPr>
        <w:t>Lack of predictive analytics</w:t>
      </w:r>
      <w:r w:rsidRPr="00F013B7">
        <w:t>: Cannot anticipate recurring surplus patterns or high-demand periods.</w:t>
      </w:r>
    </w:p>
    <w:p w14:paraId="074F604F" w14:textId="77777777" w:rsidR="00F013B7" w:rsidRPr="00F013B7" w:rsidRDefault="00F013B7" w:rsidP="003C7293">
      <w:pPr>
        <w:numPr>
          <w:ilvl w:val="0"/>
          <w:numId w:val="6"/>
        </w:numPr>
        <w:jc w:val="both"/>
      </w:pPr>
      <w:r w:rsidRPr="00F013B7">
        <w:rPr>
          <w:b/>
          <w:bCs/>
        </w:rPr>
        <w:t>Poor transparency and traceability</w:t>
      </w:r>
      <w:r w:rsidRPr="00F013B7">
        <w:t>: Difficult to prove to donors, regulators, or donors’ corporate social responsibility teams that food was indeed delivered to beneficiaries in good condition.</w:t>
      </w:r>
    </w:p>
    <w:p w14:paraId="0B2E6FE0" w14:textId="77777777" w:rsidR="00F013B7" w:rsidRPr="00F013B7" w:rsidRDefault="00F013B7" w:rsidP="003C7293">
      <w:pPr>
        <w:numPr>
          <w:ilvl w:val="0"/>
          <w:numId w:val="6"/>
        </w:numPr>
        <w:jc w:val="both"/>
      </w:pPr>
      <w:r w:rsidRPr="00F013B7">
        <w:rPr>
          <w:b/>
          <w:bCs/>
        </w:rPr>
        <w:t>No notification automation</w:t>
      </w:r>
      <w:r w:rsidRPr="00F013B7">
        <w:t>: Stakeholders must constantly check messages, leading to missed opportunities.</w:t>
      </w:r>
    </w:p>
    <w:p w14:paraId="0F868832" w14:textId="77777777" w:rsidR="00F013B7" w:rsidRPr="00F013B7" w:rsidRDefault="00F013B7" w:rsidP="003C7293">
      <w:pPr>
        <w:numPr>
          <w:ilvl w:val="0"/>
          <w:numId w:val="6"/>
        </w:numPr>
        <w:jc w:val="both"/>
      </w:pPr>
      <w:r w:rsidRPr="00F013B7">
        <w:rPr>
          <w:b/>
          <w:bCs/>
        </w:rPr>
        <w:t>Limited scalability</w:t>
      </w:r>
      <w:r w:rsidRPr="00F013B7">
        <w:t>: Manual processes break down as the number of donors and NGOs grows.</w:t>
      </w:r>
    </w:p>
    <w:p w14:paraId="372392E6" w14:textId="77777777" w:rsidR="00F013B7" w:rsidRPr="00F013B7" w:rsidRDefault="00F013B7" w:rsidP="003C7293">
      <w:pPr>
        <w:jc w:val="both"/>
      </w:pPr>
      <w:r w:rsidRPr="00F013B7">
        <w:t>The gaps clearly underscore the need for a smart, automated, and AI-enhanced system like FoodRescue Connect.</w:t>
      </w:r>
    </w:p>
    <w:p w14:paraId="6AC745E3" w14:textId="77777777" w:rsidR="00F013B7" w:rsidRPr="00F013B7" w:rsidRDefault="00F013B7" w:rsidP="003C7293">
      <w:pPr>
        <w:jc w:val="both"/>
      </w:pPr>
      <w:r w:rsidRPr="00F013B7">
        <w:pict w14:anchorId="386B0E94">
          <v:rect id="_x0000_i1095" style="width:0;height:.75pt" o:hralign="center" o:hrstd="t" o:hr="t" fillcolor="#a0a0a0" stroked="f"/>
        </w:pict>
      </w:r>
    </w:p>
    <w:p w14:paraId="79D1087A" w14:textId="77777777" w:rsidR="00F013B7" w:rsidRPr="006F0EA8" w:rsidRDefault="00F013B7" w:rsidP="00F013B7">
      <w:pPr>
        <w:rPr>
          <w:b/>
          <w:bCs/>
          <w:sz w:val="30"/>
        </w:rPr>
      </w:pPr>
      <w:r w:rsidRPr="006F0EA8">
        <w:rPr>
          <w:b/>
          <w:bCs/>
          <w:sz w:val="30"/>
        </w:rPr>
        <w:t>4. Propose a Suitable Solution Using Software Engineering Principles</w:t>
      </w:r>
    </w:p>
    <w:p w14:paraId="633F29A1" w14:textId="77777777" w:rsidR="00F013B7" w:rsidRPr="00F013B7" w:rsidRDefault="00F013B7" w:rsidP="00F013B7">
      <w:pPr>
        <w:rPr>
          <w:b/>
          <w:bCs/>
        </w:rPr>
      </w:pPr>
      <w:r w:rsidRPr="00F013B7">
        <w:rPr>
          <w:b/>
          <w:bCs/>
        </w:rPr>
        <w:t>Software-Based Solution Design</w:t>
      </w:r>
    </w:p>
    <w:p w14:paraId="092CE254" w14:textId="77777777" w:rsidR="00F013B7" w:rsidRPr="00F013B7" w:rsidRDefault="00F013B7" w:rsidP="00F013B7">
      <w:r w:rsidRPr="00F013B7">
        <w:t>FoodRescue Connect is a </w:t>
      </w:r>
      <w:r w:rsidRPr="00F013B7">
        <w:rPr>
          <w:b/>
          <w:bCs/>
        </w:rPr>
        <w:t>cloud-native, multi-tenant platform</w:t>
      </w:r>
      <w:r w:rsidRPr="00F013B7">
        <w:t> with web and mobile applications for all user roles. The system architecture follows a </w:t>
      </w:r>
      <w:r w:rsidRPr="00F013B7">
        <w:rPr>
          <w:b/>
          <w:bCs/>
        </w:rPr>
        <w:t>microservices pattern</w:t>
      </w:r>
      <w:r w:rsidRPr="00F013B7">
        <w:t xml:space="preserve"> to ensure modularity and independent scalability of components. It integrates </w:t>
      </w:r>
      <w:r w:rsidRPr="00F013B7">
        <w:lastRenderedPageBreak/>
        <w:t>an AI engine, real-time event processing, and optional IoT sensor data for cold-chain monitoring.</w:t>
      </w:r>
    </w:p>
    <w:p w14:paraId="19F36604" w14:textId="77777777" w:rsidR="00F013B7" w:rsidRPr="00F013B7" w:rsidRDefault="00F013B7" w:rsidP="003C7293">
      <w:pPr>
        <w:jc w:val="both"/>
        <w:rPr>
          <w:b/>
          <w:bCs/>
        </w:rPr>
      </w:pPr>
      <w:r w:rsidRPr="00F013B7">
        <w:rPr>
          <w:b/>
          <w:bCs/>
        </w:rPr>
        <w:t>Major Functional Modules</w:t>
      </w:r>
    </w:p>
    <w:p w14:paraId="299D7575" w14:textId="770BF572" w:rsidR="00F013B7" w:rsidRPr="00F013B7" w:rsidRDefault="00F013B7" w:rsidP="003C7293">
      <w:pPr>
        <w:numPr>
          <w:ilvl w:val="0"/>
          <w:numId w:val="7"/>
        </w:numPr>
        <w:jc w:val="both"/>
      </w:pPr>
      <w:r w:rsidRPr="00F013B7">
        <w:rPr>
          <w:b/>
          <w:bCs/>
        </w:rPr>
        <w:t>User</w:t>
      </w:r>
      <w:r w:rsidR="003C7293">
        <w:rPr>
          <w:b/>
          <w:bCs/>
        </w:rPr>
        <w:tab/>
      </w:r>
      <w:r w:rsidRPr="00F013B7">
        <w:rPr>
          <w:b/>
          <w:bCs/>
        </w:rPr>
        <w:t>Management</w:t>
      </w:r>
      <w:r w:rsidR="003C7293">
        <w:rPr>
          <w:b/>
          <w:bCs/>
        </w:rPr>
        <w:tab/>
        <w:t xml:space="preserve">    </w:t>
      </w:r>
      <w:r w:rsidRPr="00F013B7">
        <w:rPr>
          <w:b/>
          <w:bCs/>
        </w:rPr>
        <w:t>&amp;</w:t>
      </w:r>
      <w:r w:rsidR="003C7293">
        <w:rPr>
          <w:b/>
          <w:bCs/>
        </w:rPr>
        <w:tab/>
      </w:r>
      <w:r w:rsidRPr="00F013B7">
        <w:rPr>
          <w:b/>
          <w:bCs/>
        </w:rPr>
        <w:t>Authenticatio</w:t>
      </w:r>
      <w:r w:rsidR="003C7293">
        <w:rPr>
          <w:b/>
          <w:bCs/>
        </w:rPr>
        <w:t>n</w:t>
      </w:r>
      <w:r w:rsidR="003C7293">
        <w:rPr>
          <w:b/>
          <w:bCs/>
        </w:rPr>
        <w:tab/>
      </w:r>
      <w:r w:rsidRPr="00F013B7">
        <w:rPr>
          <w:b/>
          <w:bCs/>
        </w:rPr>
        <w:t>Module</w:t>
      </w:r>
      <w:r w:rsidRPr="00F013B7">
        <w:br/>
        <w:t>Secure registration, login (OAuth 2.0, role-based access), profile management for donors, NGOs, volunteers, and admins.</w:t>
      </w:r>
    </w:p>
    <w:p w14:paraId="18AFC05B" w14:textId="12821F9F" w:rsidR="00F013B7" w:rsidRPr="00F013B7" w:rsidRDefault="00F013B7" w:rsidP="003C7293">
      <w:pPr>
        <w:numPr>
          <w:ilvl w:val="0"/>
          <w:numId w:val="7"/>
        </w:numPr>
        <w:jc w:val="both"/>
      </w:pPr>
      <w:r w:rsidRPr="00F013B7">
        <w:rPr>
          <w:b/>
          <w:bCs/>
        </w:rPr>
        <w:t>Donation</w:t>
      </w:r>
      <w:r w:rsidR="003C7293">
        <w:rPr>
          <w:b/>
          <w:bCs/>
        </w:rPr>
        <w:tab/>
      </w:r>
      <w:r w:rsidRPr="00F013B7">
        <w:rPr>
          <w:b/>
          <w:bCs/>
        </w:rPr>
        <w:t>Posting</w:t>
      </w:r>
      <w:r w:rsidR="003C7293">
        <w:rPr>
          <w:b/>
          <w:bCs/>
        </w:rPr>
        <w:t xml:space="preserve"> and</w:t>
      </w:r>
      <w:r w:rsidRPr="00F013B7">
        <w:rPr>
          <w:b/>
          <w:bCs/>
        </w:rPr>
        <w:t xml:space="preserve"> Inventory Management</w:t>
      </w:r>
      <w:r w:rsidR="003C7293">
        <w:rPr>
          <w:b/>
          <w:bCs/>
        </w:rPr>
        <w:tab/>
      </w:r>
      <w:r w:rsidRPr="00F013B7">
        <w:rPr>
          <w:b/>
          <w:bCs/>
        </w:rPr>
        <w:t>Module</w:t>
      </w:r>
      <w:r w:rsidRPr="00F013B7">
        <w:br/>
        <w:t>Donors can publish food items with mandatory fields (type, quantity, expiry date/time, pickup address, storage requirements, photos). Inventory is updated in real-time. Supports barcode/QR scanning for packaged goods. Optional integration with IoT temperature/humidity sensors to transmit shelf-life data automatically.</w:t>
      </w:r>
    </w:p>
    <w:p w14:paraId="2973150A" w14:textId="7CB89683" w:rsidR="00F013B7" w:rsidRPr="00F013B7" w:rsidRDefault="00F013B7" w:rsidP="003C7293">
      <w:pPr>
        <w:numPr>
          <w:ilvl w:val="0"/>
          <w:numId w:val="7"/>
        </w:numPr>
        <w:jc w:val="both"/>
      </w:pPr>
      <w:r w:rsidRPr="00F013B7">
        <w:rPr>
          <w:b/>
          <w:bCs/>
        </w:rPr>
        <w:t>Food</w:t>
      </w:r>
      <w:r w:rsidR="003C7293">
        <w:rPr>
          <w:b/>
          <w:bCs/>
        </w:rPr>
        <w:tab/>
      </w:r>
      <w:r w:rsidRPr="00F013B7">
        <w:rPr>
          <w:b/>
          <w:bCs/>
        </w:rPr>
        <w:t>Request</w:t>
      </w:r>
      <w:r w:rsidR="003C7293">
        <w:rPr>
          <w:b/>
          <w:bCs/>
        </w:rPr>
        <w:tab/>
        <w:t xml:space="preserve"> </w:t>
      </w:r>
      <w:r w:rsidRPr="00F013B7">
        <w:rPr>
          <w:b/>
          <w:bCs/>
        </w:rPr>
        <w:t>&amp;</w:t>
      </w:r>
      <w:r w:rsidR="003C7293">
        <w:rPr>
          <w:b/>
          <w:bCs/>
        </w:rPr>
        <w:tab/>
      </w:r>
      <w:r w:rsidRPr="00F013B7">
        <w:rPr>
          <w:b/>
          <w:bCs/>
        </w:rPr>
        <w:t>Smart</w:t>
      </w:r>
      <w:r w:rsidR="003C7293">
        <w:rPr>
          <w:b/>
          <w:bCs/>
        </w:rPr>
        <w:tab/>
        <w:t xml:space="preserve"> </w:t>
      </w:r>
      <w:r w:rsidRPr="00F013B7">
        <w:rPr>
          <w:b/>
          <w:bCs/>
        </w:rPr>
        <w:t>Matching</w:t>
      </w:r>
      <w:r w:rsidR="003C7293">
        <w:rPr>
          <w:b/>
          <w:bCs/>
        </w:rPr>
        <w:tab/>
      </w:r>
      <w:r w:rsidRPr="00F013B7">
        <w:rPr>
          <w:b/>
          <w:bCs/>
        </w:rPr>
        <w:t>Module</w:t>
      </w:r>
      <w:r w:rsidRPr="00F013B7">
        <w:br/>
        <w:t>NGOs view a real-time map/list of available donations. AI-based recommendation engine matches donations to nearest or most in-need NGOs based on distance, urgency (e.g., food close to expiry), beneficiary capacity, and dietary needs. NGOs can also post specific requests.</w:t>
      </w:r>
    </w:p>
    <w:p w14:paraId="3EFADA07" w14:textId="3AC3FC38" w:rsidR="00F013B7" w:rsidRPr="00F013B7" w:rsidRDefault="00F013B7" w:rsidP="003C7293">
      <w:pPr>
        <w:numPr>
          <w:ilvl w:val="0"/>
          <w:numId w:val="7"/>
        </w:numPr>
        <w:jc w:val="both"/>
      </w:pPr>
      <w:r w:rsidRPr="00F013B7">
        <w:rPr>
          <w:b/>
          <w:bCs/>
        </w:rPr>
        <w:t>Volunteer</w:t>
      </w:r>
      <w:r w:rsidR="003C7293">
        <w:rPr>
          <w:b/>
          <w:bCs/>
        </w:rPr>
        <w:tab/>
      </w:r>
      <w:r w:rsidRPr="00F013B7">
        <w:rPr>
          <w:b/>
          <w:bCs/>
        </w:rPr>
        <w:t>Task</w:t>
      </w:r>
      <w:r w:rsidR="003C7293">
        <w:rPr>
          <w:b/>
          <w:bCs/>
        </w:rPr>
        <w:tab/>
        <w:t xml:space="preserve">  </w:t>
      </w:r>
      <w:r w:rsidRPr="00F013B7">
        <w:rPr>
          <w:b/>
          <w:bCs/>
        </w:rPr>
        <w:t>&amp;</w:t>
      </w:r>
      <w:r w:rsidR="003C7293">
        <w:rPr>
          <w:b/>
          <w:bCs/>
        </w:rPr>
        <w:tab/>
      </w:r>
      <w:r w:rsidRPr="00F013B7">
        <w:rPr>
          <w:b/>
          <w:bCs/>
        </w:rPr>
        <w:t>Logistics</w:t>
      </w:r>
      <w:r w:rsidR="003C7293">
        <w:rPr>
          <w:b/>
          <w:bCs/>
        </w:rPr>
        <w:tab/>
        <w:t xml:space="preserve"> </w:t>
      </w:r>
      <w:r w:rsidRPr="00F013B7">
        <w:rPr>
          <w:b/>
          <w:bCs/>
        </w:rPr>
        <w:t>Module</w:t>
      </w:r>
      <w:r w:rsidRPr="00F013B7">
        <w:br/>
        <w:t>Volunteers receive assigned pickup/delivery tasks via push notification. Integrated with Google Maps/Mapbox for AI-optimised route planning (considering traffic, vehicle type, and multiple pickup/drop points). Real-time GPS tracking updates donor and NGO on volunteer location. Digital proof of delivery (photo, e-signature) is captured.</w:t>
      </w:r>
    </w:p>
    <w:p w14:paraId="388B1DA1" w14:textId="5926FB72" w:rsidR="00F013B7" w:rsidRPr="00F013B7" w:rsidRDefault="00F013B7" w:rsidP="003C7293">
      <w:pPr>
        <w:numPr>
          <w:ilvl w:val="0"/>
          <w:numId w:val="7"/>
        </w:numPr>
        <w:jc w:val="both"/>
      </w:pPr>
      <w:r w:rsidRPr="00F013B7">
        <w:rPr>
          <w:b/>
          <w:bCs/>
        </w:rPr>
        <w:t>Notification</w:t>
      </w:r>
      <w:r w:rsidR="003C7293">
        <w:rPr>
          <w:b/>
          <w:bCs/>
        </w:rPr>
        <w:tab/>
        <w:t xml:space="preserve">  </w:t>
      </w:r>
      <w:r w:rsidRPr="00F013B7">
        <w:rPr>
          <w:b/>
          <w:bCs/>
        </w:rPr>
        <w:t>&amp;</w:t>
      </w:r>
      <w:r w:rsidR="003C7293">
        <w:rPr>
          <w:b/>
          <w:bCs/>
        </w:rPr>
        <w:tab/>
      </w:r>
      <w:r w:rsidRPr="00F013B7">
        <w:rPr>
          <w:b/>
          <w:bCs/>
        </w:rPr>
        <w:t>Alert</w:t>
      </w:r>
      <w:r w:rsidR="003C7293">
        <w:rPr>
          <w:b/>
          <w:bCs/>
        </w:rPr>
        <w:tab/>
      </w:r>
      <w:r w:rsidRPr="00F013B7">
        <w:rPr>
          <w:b/>
          <w:bCs/>
        </w:rPr>
        <w:t>Engine</w:t>
      </w:r>
      <w:r w:rsidRPr="00F013B7">
        <w:br/>
        <w:t>Event-driven system sends automated alerts: new donation posted, pickup confirmed, volunteer en route, delivery completed, food approaching expiry, task reminders. Supports push notifications, SMS, and email.</w:t>
      </w:r>
    </w:p>
    <w:p w14:paraId="4BFC7038" w14:textId="79964C05" w:rsidR="00F013B7" w:rsidRPr="00F013B7" w:rsidRDefault="00F013B7" w:rsidP="003C7293">
      <w:pPr>
        <w:numPr>
          <w:ilvl w:val="0"/>
          <w:numId w:val="7"/>
        </w:numPr>
        <w:jc w:val="both"/>
      </w:pPr>
      <w:r w:rsidRPr="00F013B7">
        <w:rPr>
          <w:b/>
          <w:bCs/>
        </w:rPr>
        <w:t>Real-time</w:t>
      </w:r>
      <w:r w:rsidR="003C7293">
        <w:rPr>
          <w:b/>
          <w:bCs/>
        </w:rPr>
        <w:tab/>
      </w:r>
      <w:r w:rsidRPr="00F013B7">
        <w:rPr>
          <w:b/>
          <w:bCs/>
        </w:rPr>
        <w:t>Tracking</w:t>
      </w:r>
      <w:r w:rsidR="003C7293">
        <w:rPr>
          <w:b/>
          <w:bCs/>
        </w:rPr>
        <w:tab/>
      </w:r>
      <w:r w:rsidRPr="00F013B7">
        <w:rPr>
          <w:b/>
          <w:bCs/>
        </w:rPr>
        <w:t>&amp;</w:t>
      </w:r>
      <w:r w:rsidR="003C7293">
        <w:rPr>
          <w:b/>
          <w:bCs/>
        </w:rPr>
        <w:tab/>
      </w:r>
      <w:r w:rsidRPr="00F013B7">
        <w:rPr>
          <w:b/>
          <w:bCs/>
        </w:rPr>
        <w:t>IoT</w:t>
      </w:r>
      <w:r w:rsidR="003C7293">
        <w:rPr>
          <w:b/>
          <w:bCs/>
        </w:rPr>
        <w:tab/>
      </w:r>
      <w:r w:rsidRPr="00F013B7">
        <w:rPr>
          <w:b/>
          <w:bCs/>
        </w:rPr>
        <w:t>Data</w:t>
      </w:r>
      <w:r w:rsidR="003C7293">
        <w:rPr>
          <w:b/>
          <w:bCs/>
        </w:rPr>
        <w:tab/>
      </w:r>
      <w:r w:rsidRPr="00F013B7">
        <w:rPr>
          <w:b/>
          <w:bCs/>
        </w:rPr>
        <w:t>Ingestion</w:t>
      </w:r>
      <w:r w:rsidRPr="00F013B7">
        <w:br/>
        <w:t>Streams volunteer GPS locations and optionally IoT sensor data. Data pipeline (using Apache Kafka or cloud services) processes events for live dashboards and historical analysis.</w:t>
      </w:r>
    </w:p>
    <w:p w14:paraId="2E6A002B" w14:textId="77777777" w:rsidR="00F013B7" w:rsidRPr="00F013B7" w:rsidRDefault="00F013B7" w:rsidP="003C7293">
      <w:pPr>
        <w:numPr>
          <w:ilvl w:val="0"/>
          <w:numId w:val="7"/>
        </w:numPr>
        <w:jc w:val="both"/>
      </w:pPr>
      <w:r w:rsidRPr="00F013B7">
        <w:rPr>
          <w:b/>
          <w:bCs/>
        </w:rPr>
        <w:t>AI &amp; Optimization Engine</w:t>
      </w:r>
    </w:p>
    <w:p w14:paraId="339533B5" w14:textId="77777777" w:rsidR="00F013B7" w:rsidRPr="00F013B7" w:rsidRDefault="00F013B7" w:rsidP="003C7293">
      <w:pPr>
        <w:numPr>
          <w:ilvl w:val="1"/>
          <w:numId w:val="7"/>
        </w:numPr>
        <w:jc w:val="both"/>
      </w:pPr>
      <w:r w:rsidRPr="00F013B7">
        <w:rPr>
          <w:i/>
          <w:iCs/>
        </w:rPr>
        <w:t>Surplus prediction</w:t>
      </w:r>
      <w:r w:rsidRPr="00F013B7">
        <w:t>: Time-series forecasting of donor surplus based on historical patterns, day of week, weather, events.</w:t>
      </w:r>
    </w:p>
    <w:p w14:paraId="7DED8888" w14:textId="77777777" w:rsidR="00F013B7" w:rsidRPr="00F013B7" w:rsidRDefault="00F013B7" w:rsidP="003C7293">
      <w:pPr>
        <w:numPr>
          <w:ilvl w:val="1"/>
          <w:numId w:val="7"/>
        </w:numPr>
        <w:jc w:val="both"/>
      </w:pPr>
      <w:r w:rsidRPr="00F013B7">
        <w:rPr>
          <w:i/>
          <w:iCs/>
        </w:rPr>
        <w:lastRenderedPageBreak/>
        <w:t>Allocation optimisation</w:t>
      </w:r>
      <w:r w:rsidRPr="00F013B7">
        <w:t>: Linear/integer programming or heuristic algorithm to maximise food utilisation and minimise spoilage while ensuring fair distribution.</w:t>
      </w:r>
    </w:p>
    <w:p w14:paraId="1C9BCB2F" w14:textId="77777777" w:rsidR="00F013B7" w:rsidRPr="00F013B7" w:rsidRDefault="00F013B7" w:rsidP="003C7293">
      <w:pPr>
        <w:numPr>
          <w:ilvl w:val="1"/>
          <w:numId w:val="7"/>
        </w:numPr>
        <w:jc w:val="both"/>
      </w:pPr>
      <w:r w:rsidRPr="00F013B7">
        <w:rPr>
          <w:i/>
          <w:iCs/>
        </w:rPr>
        <w:t>Route optimisation</w:t>
      </w:r>
      <w:r w:rsidRPr="00F013B7">
        <w:t>: Solving a dynamic vehicle routing problem with time windows for volunteers.</w:t>
      </w:r>
    </w:p>
    <w:p w14:paraId="1FCE94A1" w14:textId="2870C4CF" w:rsidR="00F013B7" w:rsidRPr="00F013B7" w:rsidRDefault="00F013B7" w:rsidP="003C7293">
      <w:pPr>
        <w:numPr>
          <w:ilvl w:val="0"/>
          <w:numId w:val="7"/>
        </w:numPr>
        <w:jc w:val="both"/>
      </w:pPr>
      <w:r w:rsidRPr="00F013B7">
        <w:rPr>
          <w:b/>
          <w:bCs/>
        </w:rPr>
        <w:t>Analytics</w:t>
      </w:r>
      <w:r w:rsidR="003C7293">
        <w:rPr>
          <w:b/>
          <w:bCs/>
        </w:rPr>
        <w:t xml:space="preserve"> </w:t>
      </w:r>
      <w:r w:rsidR="003C7293">
        <w:rPr>
          <w:b/>
          <w:bCs/>
        </w:rPr>
        <w:tab/>
      </w:r>
      <w:r w:rsidRPr="00F013B7">
        <w:rPr>
          <w:b/>
          <w:bCs/>
        </w:rPr>
        <w:t>&amp;</w:t>
      </w:r>
      <w:r w:rsidR="003C7293">
        <w:rPr>
          <w:b/>
          <w:bCs/>
        </w:rPr>
        <w:tab/>
      </w:r>
      <w:r w:rsidRPr="00F013B7">
        <w:rPr>
          <w:b/>
          <w:bCs/>
        </w:rPr>
        <w:t>Reporting</w:t>
      </w:r>
      <w:r w:rsidR="003C7293">
        <w:rPr>
          <w:b/>
          <w:bCs/>
        </w:rPr>
        <w:tab/>
      </w:r>
      <w:r w:rsidRPr="00F013B7">
        <w:rPr>
          <w:b/>
          <w:bCs/>
        </w:rPr>
        <w:t>Module</w:t>
      </w:r>
      <w:r w:rsidRPr="00F013B7">
        <w:br/>
        <w:t>Dashboard for donors, NGOs, and admins showing key metrics: total weight rescued, CO₂ equivalent saved, number of meals provided, punctuality rates, waste reduction trends. Exportable reports for compliance and fundraising.</w:t>
      </w:r>
    </w:p>
    <w:p w14:paraId="5328B410" w14:textId="186F50C4" w:rsidR="00F013B7" w:rsidRPr="00F013B7" w:rsidRDefault="00F013B7" w:rsidP="003C7293">
      <w:pPr>
        <w:numPr>
          <w:ilvl w:val="0"/>
          <w:numId w:val="7"/>
        </w:numPr>
        <w:jc w:val="both"/>
      </w:pPr>
      <w:r w:rsidRPr="00F013B7">
        <w:rPr>
          <w:b/>
          <w:bCs/>
        </w:rPr>
        <w:t>Administration</w:t>
      </w:r>
      <w:r w:rsidR="003C7293">
        <w:rPr>
          <w:b/>
          <w:bCs/>
        </w:rPr>
        <w:tab/>
      </w:r>
      <w:r w:rsidRPr="00F013B7">
        <w:rPr>
          <w:b/>
          <w:bCs/>
        </w:rPr>
        <w:t>&amp;</w:t>
      </w:r>
      <w:r w:rsidR="003C7293">
        <w:rPr>
          <w:b/>
          <w:bCs/>
        </w:rPr>
        <w:tab/>
      </w:r>
      <w:r w:rsidRPr="00F013B7">
        <w:rPr>
          <w:b/>
          <w:bCs/>
        </w:rPr>
        <w:t>Configuration</w:t>
      </w:r>
      <w:r w:rsidR="003C7293">
        <w:rPr>
          <w:b/>
          <w:bCs/>
        </w:rPr>
        <w:tab/>
      </w:r>
      <w:r w:rsidRPr="00F013B7">
        <w:rPr>
          <w:b/>
          <w:bCs/>
        </w:rPr>
        <w:t>Module</w:t>
      </w:r>
      <w:r w:rsidRPr="00F013B7">
        <w:br/>
        <w:t>Admin panel for user verification, category management, system parameter tuning, audit logs, and dispute handling.</w:t>
      </w:r>
    </w:p>
    <w:p w14:paraId="5B909FE7" w14:textId="77777777" w:rsidR="00F013B7" w:rsidRPr="00F013B7" w:rsidRDefault="00F013B7" w:rsidP="003C7293">
      <w:pPr>
        <w:jc w:val="both"/>
        <w:rPr>
          <w:b/>
          <w:bCs/>
        </w:rPr>
      </w:pPr>
      <w:r w:rsidRPr="00F013B7">
        <w:rPr>
          <w:b/>
          <w:bCs/>
        </w:rPr>
        <w:t>Functional Requirements (selected highlights)</w:t>
      </w:r>
    </w:p>
    <w:p w14:paraId="565355CE" w14:textId="77777777" w:rsidR="00F013B7" w:rsidRPr="00F013B7" w:rsidRDefault="00F013B7" w:rsidP="003C7293">
      <w:pPr>
        <w:numPr>
          <w:ilvl w:val="0"/>
          <w:numId w:val="8"/>
        </w:numPr>
        <w:jc w:val="both"/>
      </w:pPr>
      <w:r w:rsidRPr="00F013B7">
        <w:t>FR1: Donors can create, update, and cancel donation posts.</w:t>
      </w:r>
    </w:p>
    <w:p w14:paraId="560FA776" w14:textId="77777777" w:rsidR="00F013B7" w:rsidRPr="00F013B7" w:rsidRDefault="00F013B7" w:rsidP="003C7293">
      <w:pPr>
        <w:numPr>
          <w:ilvl w:val="0"/>
          <w:numId w:val="8"/>
        </w:numPr>
        <w:jc w:val="both"/>
      </w:pPr>
      <w:r w:rsidRPr="00F013B7">
        <w:t>FR2: NGOs can search, filter, and claim donations.</w:t>
      </w:r>
    </w:p>
    <w:p w14:paraId="31983BBA" w14:textId="77777777" w:rsidR="00F013B7" w:rsidRPr="00F013B7" w:rsidRDefault="00F013B7" w:rsidP="003C7293">
      <w:pPr>
        <w:numPr>
          <w:ilvl w:val="0"/>
          <w:numId w:val="8"/>
        </w:numPr>
        <w:jc w:val="both"/>
      </w:pPr>
      <w:r w:rsidRPr="00F013B7">
        <w:t>FR3: System automatically assigns a volunteer based on availability and proximity.</w:t>
      </w:r>
    </w:p>
    <w:p w14:paraId="38380A97" w14:textId="77777777" w:rsidR="00F013B7" w:rsidRPr="00F013B7" w:rsidRDefault="00F013B7" w:rsidP="003C7293">
      <w:pPr>
        <w:numPr>
          <w:ilvl w:val="0"/>
          <w:numId w:val="8"/>
        </w:numPr>
        <w:jc w:val="both"/>
      </w:pPr>
      <w:r w:rsidRPr="00F013B7">
        <w:t>FR4: Volunteers receive a route-optimised navigation plan.</w:t>
      </w:r>
    </w:p>
    <w:p w14:paraId="58FB0949" w14:textId="77777777" w:rsidR="00F013B7" w:rsidRPr="00F013B7" w:rsidRDefault="00F013B7" w:rsidP="003C7293">
      <w:pPr>
        <w:numPr>
          <w:ilvl w:val="0"/>
          <w:numId w:val="8"/>
        </w:numPr>
        <w:jc w:val="both"/>
      </w:pPr>
      <w:r w:rsidRPr="00F013B7">
        <w:t>FR5: All parties receive real-time status updates from pickup to delivery.</w:t>
      </w:r>
    </w:p>
    <w:p w14:paraId="31A02BD5" w14:textId="77777777" w:rsidR="00F013B7" w:rsidRPr="00F013B7" w:rsidRDefault="00F013B7" w:rsidP="003C7293">
      <w:pPr>
        <w:numPr>
          <w:ilvl w:val="0"/>
          <w:numId w:val="8"/>
        </w:numPr>
        <w:jc w:val="both"/>
      </w:pPr>
      <w:r w:rsidRPr="00F013B7">
        <w:t>FR6: System predicts future food surpluses for a donor location.</w:t>
      </w:r>
    </w:p>
    <w:p w14:paraId="68BE5CF3" w14:textId="77777777" w:rsidR="00F013B7" w:rsidRPr="00F013B7" w:rsidRDefault="00F013B7" w:rsidP="003C7293">
      <w:pPr>
        <w:numPr>
          <w:ilvl w:val="0"/>
          <w:numId w:val="8"/>
        </w:numPr>
        <w:jc w:val="both"/>
      </w:pPr>
      <w:r w:rsidRPr="00F013B7">
        <w:t>FR7: Admins can generate reports on donation frequency, waste saved, and volunteer performance.</w:t>
      </w:r>
    </w:p>
    <w:p w14:paraId="6A00B68F" w14:textId="77777777" w:rsidR="00F013B7" w:rsidRPr="00F013B7" w:rsidRDefault="00F013B7" w:rsidP="003C7293">
      <w:pPr>
        <w:jc w:val="both"/>
        <w:rPr>
          <w:b/>
          <w:bCs/>
        </w:rPr>
      </w:pPr>
      <w:r w:rsidRPr="00F013B7">
        <w:rPr>
          <w:b/>
          <w:bCs/>
        </w:rPr>
        <w:t>Non-Functional Requirements</w:t>
      </w:r>
    </w:p>
    <w:p w14:paraId="38687573" w14:textId="77777777" w:rsidR="00F013B7" w:rsidRPr="00F013B7" w:rsidRDefault="00F013B7" w:rsidP="003C7293">
      <w:pPr>
        <w:numPr>
          <w:ilvl w:val="0"/>
          <w:numId w:val="9"/>
        </w:numPr>
        <w:jc w:val="both"/>
      </w:pPr>
      <w:r w:rsidRPr="00F013B7">
        <w:rPr>
          <w:b/>
          <w:bCs/>
        </w:rPr>
        <w:t>Scalability</w:t>
      </w:r>
      <w:r w:rsidRPr="00F013B7">
        <w:t>: Auto-scale microservices horizontally in response to load spikes (e.g., festival season).</w:t>
      </w:r>
    </w:p>
    <w:p w14:paraId="1A6E8D07" w14:textId="77777777" w:rsidR="00F013B7" w:rsidRPr="00F013B7" w:rsidRDefault="00F013B7" w:rsidP="003C7293">
      <w:pPr>
        <w:numPr>
          <w:ilvl w:val="0"/>
          <w:numId w:val="9"/>
        </w:numPr>
        <w:jc w:val="both"/>
      </w:pPr>
      <w:r w:rsidRPr="00F013B7">
        <w:rPr>
          <w:b/>
          <w:bCs/>
        </w:rPr>
        <w:t>Performance</w:t>
      </w:r>
      <w:r w:rsidRPr="00F013B7">
        <w:t>: Real-time notifications delivered in &lt; 5 seconds; API response time &lt; 200 ms under normal load.</w:t>
      </w:r>
    </w:p>
    <w:p w14:paraId="1E250DA0" w14:textId="77777777" w:rsidR="00F013B7" w:rsidRPr="00F013B7" w:rsidRDefault="00F013B7" w:rsidP="003C7293">
      <w:pPr>
        <w:numPr>
          <w:ilvl w:val="0"/>
          <w:numId w:val="9"/>
        </w:numPr>
        <w:jc w:val="both"/>
      </w:pPr>
      <w:r w:rsidRPr="00F013B7">
        <w:rPr>
          <w:b/>
          <w:bCs/>
        </w:rPr>
        <w:t>Reliability</w:t>
      </w:r>
      <w:r w:rsidRPr="00F013B7">
        <w:t>: 99.9% uptime for core services, with redundant databases and failover mechanisms.</w:t>
      </w:r>
    </w:p>
    <w:p w14:paraId="0E8882ED" w14:textId="77777777" w:rsidR="00F013B7" w:rsidRPr="00F013B7" w:rsidRDefault="00F013B7" w:rsidP="003C7293">
      <w:pPr>
        <w:numPr>
          <w:ilvl w:val="0"/>
          <w:numId w:val="9"/>
        </w:numPr>
        <w:jc w:val="both"/>
      </w:pPr>
      <w:r w:rsidRPr="00F013B7">
        <w:rPr>
          <w:b/>
          <w:bCs/>
        </w:rPr>
        <w:t>Security</w:t>
      </w:r>
      <w:r w:rsidRPr="00F013B7">
        <w:t>: End-to-end encryption (TLS 1.3), AES-256 for data at rest; role-based access control; GDPR-compliant data handling; regular penetration testing.</w:t>
      </w:r>
    </w:p>
    <w:p w14:paraId="261382BC" w14:textId="77777777" w:rsidR="00F013B7" w:rsidRPr="00F013B7" w:rsidRDefault="00F013B7" w:rsidP="003C7293">
      <w:pPr>
        <w:numPr>
          <w:ilvl w:val="0"/>
          <w:numId w:val="9"/>
        </w:numPr>
        <w:jc w:val="both"/>
      </w:pPr>
      <w:r w:rsidRPr="00F013B7">
        <w:rPr>
          <w:b/>
          <w:bCs/>
        </w:rPr>
        <w:t>Usability</w:t>
      </w:r>
      <w:r w:rsidRPr="00F013B7">
        <w:t>: Intuitive mobile UI with minimal training required; accessibility compliance (WCAG 2.1).</w:t>
      </w:r>
    </w:p>
    <w:p w14:paraId="558B2875" w14:textId="77777777" w:rsidR="00F013B7" w:rsidRPr="00F013B7" w:rsidRDefault="00F013B7" w:rsidP="003C7293">
      <w:pPr>
        <w:numPr>
          <w:ilvl w:val="0"/>
          <w:numId w:val="9"/>
        </w:numPr>
        <w:jc w:val="both"/>
      </w:pPr>
      <w:r w:rsidRPr="00F013B7">
        <w:rPr>
          <w:b/>
          <w:bCs/>
        </w:rPr>
        <w:lastRenderedPageBreak/>
        <w:t>Maintainability</w:t>
      </w:r>
      <w:r w:rsidRPr="00F013B7">
        <w:t>: Microservices architecture with independent deployability; comprehensive CI/CD pipeline; thorough API documentation; code quality gates.</w:t>
      </w:r>
    </w:p>
    <w:p w14:paraId="569BF941" w14:textId="77777777" w:rsidR="00F013B7" w:rsidRPr="00F013B7" w:rsidRDefault="00F013B7" w:rsidP="003C7293">
      <w:pPr>
        <w:numPr>
          <w:ilvl w:val="0"/>
          <w:numId w:val="9"/>
        </w:numPr>
        <w:jc w:val="both"/>
      </w:pPr>
      <w:r w:rsidRPr="00F013B7">
        <w:rPr>
          <w:b/>
          <w:bCs/>
        </w:rPr>
        <w:t>Availability</w:t>
      </w:r>
      <w:r w:rsidRPr="00F013B7">
        <w:t>: Deployed across multiple cloud availability zones.</w:t>
      </w:r>
    </w:p>
    <w:p w14:paraId="38B609E8" w14:textId="77777777" w:rsidR="00F013B7" w:rsidRPr="006F0EA8" w:rsidRDefault="00F013B7" w:rsidP="00F013B7">
      <w:pPr>
        <w:rPr>
          <w:b/>
          <w:bCs/>
          <w:sz w:val="30"/>
        </w:rPr>
      </w:pPr>
      <w:r w:rsidRPr="006F0EA8">
        <w:rPr>
          <w:b/>
          <w:bCs/>
          <w:sz w:val="30"/>
        </w:rPr>
        <w:t>Incorporation of Software Engineering Principles</w:t>
      </w:r>
    </w:p>
    <w:p w14:paraId="3AA6D436" w14:textId="77777777" w:rsidR="00F013B7" w:rsidRPr="00F013B7" w:rsidRDefault="00F013B7" w:rsidP="00291ABF">
      <w:pPr>
        <w:numPr>
          <w:ilvl w:val="0"/>
          <w:numId w:val="10"/>
        </w:numPr>
        <w:jc w:val="both"/>
      </w:pPr>
      <w:r w:rsidRPr="00F013B7">
        <w:rPr>
          <w:b/>
          <w:bCs/>
        </w:rPr>
        <w:t>Modularity</w:t>
      </w:r>
      <w:r w:rsidRPr="00F013B7">
        <w:t>: The system is decomposed into loosely coupled microservices (donation service, user service, matching service, notification service, etc.). Each module can be developed, tested, deployed, and scaled independently, reducing complexity and speeding up development.</w:t>
      </w:r>
    </w:p>
    <w:p w14:paraId="2D27E7AC" w14:textId="77777777" w:rsidR="00F013B7" w:rsidRPr="00F013B7" w:rsidRDefault="00F013B7" w:rsidP="00291ABF">
      <w:pPr>
        <w:numPr>
          <w:ilvl w:val="0"/>
          <w:numId w:val="10"/>
        </w:numPr>
        <w:jc w:val="both"/>
      </w:pPr>
      <w:r w:rsidRPr="00F013B7">
        <w:rPr>
          <w:b/>
          <w:bCs/>
        </w:rPr>
        <w:t>Scalability</w:t>
      </w:r>
      <w:r w:rsidRPr="00F013B7">
        <w:t>: Cloud-native design with containerisation (Docker, Kubernetes) allows horizontal scaling. Stateless services and distributed caching (Redis) ensure the platform handles thousands of concurrent users and donation posts.</w:t>
      </w:r>
    </w:p>
    <w:p w14:paraId="6EEF72F8" w14:textId="77777777" w:rsidR="00F013B7" w:rsidRPr="00F013B7" w:rsidRDefault="00F013B7" w:rsidP="00291ABF">
      <w:pPr>
        <w:numPr>
          <w:ilvl w:val="0"/>
          <w:numId w:val="10"/>
        </w:numPr>
        <w:jc w:val="both"/>
      </w:pPr>
      <w:r w:rsidRPr="00F013B7">
        <w:rPr>
          <w:b/>
          <w:bCs/>
        </w:rPr>
        <w:t>Maintainability</w:t>
      </w:r>
      <w:r w:rsidRPr="00F013B7">
        <w:t>: Clean code practices, standardised RESTful APIs, comprehensive logging, and monitoring (e.g., ELK stack, Prometheus) make fault detection and repair efficient. Microservices enable small, focused teams to maintain separate parts without affecting the whole system.</w:t>
      </w:r>
    </w:p>
    <w:p w14:paraId="731A8ADA" w14:textId="77777777" w:rsidR="00F013B7" w:rsidRPr="00F013B7" w:rsidRDefault="00F013B7" w:rsidP="00291ABF">
      <w:pPr>
        <w:numPr>
          <w:ilvl w:val="0"/>
          <w:numId w:val="10"/>
        </w:numPr>
        <w:jc w:val="both"/>
      </w:pPr>
      <w:r w:rsidRPr="00F013B7">
        <w:rPr>
          <w:b/>
          <w:bCs/>
        </w:rPr>
        <w:t>Reliability</w:t>
      </w:r>
      <w:r w:rsidRPr="00F013B7">
        <w:t>: The system uses circuit breakers, retries, and graceful degradation. The message queue (RabbitMQ/Kafka) ensures no notification is lost even if a downstream service is temporarily down. Regular database backups and disaster recovery plans are in place.</w:t>
      </w:r>
    </w:p>
    <w:p w14:paraId="5C4DC9A6" w14:textId="77777777" w:rsidR="00F013B7" w:rsidRPr="00F013B7" w:rsidRDefault="00F013B7" w:rsidP="00291ABF">
      <w:pPr>
        <w:numPr>
          <w:ilvl w:val="0"/>
          <w:numId w:val="10"/>
        </w:numPr>
        <w:jc w:val="both"/>
      </w:pPr>
      <w:r w:rsidRPr="00F013B7">
        <w:rPr>
          <w:b/>
          <w:bCs/>
        </w:rPr>
        <w:t>Usability</w:t>
      </w:r>
      <w:r w:rsidRPr="00F013B7">
        <w:t>: User-centered design process with iterative prototyping and usability testing with actual donors, NGOs, and volunteers. Role-based interfaces display only relevant functions, reducing cognitive load.</w:t>
      </w:r>
    </w:p>
    <w:p w14:paraId="2F3DDA45" w14:textId="77777777" w:rsidR="00F013B7" w:rsidRPr="00F013B7" w:rsidRDefault="00F013B7" w:rsidP="00291ABF">
      <w:pPr>
        <w:numPr>
          <w:ilvl w:val="0"/>
          <w:numId w:val="10"/>
        </w:numPr>
        <w:jc w:val="both"/>
      </w:pPr>
      <w:r w:rsidRPr="00F013B7">
        <w:rPr>
          <w:b/>
          <w:bCs/>
        </w:rPr>
        <w:t>Security</w:t>
      </w:r>
      <w:r w:rsidRPr="00F013B7">
        <w:t>: All data transmission is encrypted. Authentication uses multi-factor for admin users. Personal data of beneficiaries is anonymised in analytics. Regular security audits and compliance checks are embedded in the SDLC.</w:t>
      </w:r>
    </w:p>
    <w:p w14:paraId="72EB514B" w14:textId="77777777" w:rsidR="00F013B7" w:rsidRPr="00F013B7" w:rsidRDefault="00F013B7" w:rsidP="00291ABF">
      <w:pPr>
        <w:jc w:val="both"/>
      </w:pPr>
      <w:r w:rsidRPr="00F013B7">
        <w:pict w14:anchorId="7E1B27DE">
          <v:rect id="_x0000_i1096" style="width:0;height:.75pt" o:hralign="center" o:hrstd="t" o:hr="t" fillcolor="#a0a0a0" stroked="f"/>
        </w:pict>
      </w:r>
    </w:p>
    <w:p w14:paraId="489AAE58" w14:textId="77777777" w:rsidR="00F013B7" w:rsidRPr="006F0EA8" w:rsidRDefault="00F013B7" w:rsidP="00291ABF">
      <w:pPr>
        <w:rPr>
          <w:b/>
          <w:bCs/>
          <w:sz w:val="30"/>
        </w:rPr>
      </w:pPr>
      <w:r w:rsidRPr="006F0EA8">
        <w:rPr>
          <w:b/>
          <w:bCs/>
          <w:sz w:val="30"/>
        </w:rPr>
        <w:t>5. Justify the Chosen Methodology/Framework</w:t>
      </w:r>
    </w:p>
    <w:p w14:paraId="711F48CC" w14:textId="77777777" w:rsidR="00F013B7" w:rsidRPr="00F013B7" w:rsidRDefault="00F013B7" w:rsidP="00291ABF">
      <w:pPr>
        <w:rPr>
          <w:b/>
          <w:bCs/>
        </w:rPr>
      </w:pPr>
      <w:r w:rsidRPr="00F013B7">
        <w:rPr>
          <w:b/>
          <w:bCs/>
        </w:rPr>
        <w:t>Selected SDLC Model: Agile with Scrum Framework</w:t>
      </w:r>
    </w:p>
    <w:p w14:paraId="5838AA5A" w14:textId="77777777" w:rsidR="00F013B7" w:rsidRPr="00F013B7" w:rsidRDefault="00F013B7" w:rsidP="00291ABF">
      <w:pPr>
        <w:jc w:val="both"/>
      </w:pPr>
      <w:r w:rsidRPr="00F013B7">
        <w:rPr>
          <w:b/>
          <w:bCs/>
        </w:rPr>
        <w:t>Justification</w:t>
      </w:r>
      <w:r w:rsidRPr="00F013B7">
        <w:br/>
        <w:t>FoodRescue Connect targets a complex social problem with multiple, diverse stakeholders whose requirements may evolve as they engage with the platform. The solution involves an innovative AI component that is best built iteratively and validated with real data. Agile/Scrum is the most suitable choice for the following reasons:</w:t>
      </w:r>
    </w:p>
    <w:p w14:paraId="10EC1C6F" w14:textId="7E094C50" w:rsidR="00F013B7" w:rsidRPr="00F013B7" w:rsidRDefault="00F013B7" w:rsidP="00291ABF">
      <w:pPr>
        <w:numPr>
          <w:ilvl w:val="0"/>
          <w:numId w:val="11"/>
        </w:numPr>
        <w:jc w:val="both"/>
      </w:pPr>
      <w:r w:rsidRPr="00F013B7">
        <w:rPr>
          <w:b/>
          <w:bCs/>
        </w:rPr>
        <w:lastRenderedPageBreak/>
        <w:t>Iterative Development and Continuous</w:t>
      </w:r>
      <w:r w:rsidR="00291ABF">
        <w:rPr>
          <w:b/>
          <w:bCs/>
        </w:rPr>
        <w:tab/>
      </w:r>
      <w:r w:rsidRPr="00F013B7">
        <w:rPr>
          <w:b/>
          <w:bCs/>
        </w:rPr>
        <w:t>Feedback</w:t>
      </w:r>
      <w:r w:rsidRPr="00F013B7">
        <w:br/>
        <w:t>The platform can be delivered in incremental releases (sprints of 2–4 weeks). Early sprints deliver a minimal viable product (MVP) with core donation posting, claiming, and manual volunteer assignment. Subsequent sprints introduce AI-based matching, route optimisation, and advanced analytics. At the end of each sprint, a working increment is demonstrated to a representative stakeholder group (donors, NGOs) for feedback, ensuring the product evolves exactly as needed.</w:t>
      </w:r>
    </w:p>
    <w:p w14:paraId="6A28C53D" w14:textId="45C18855" w:rsidR="00291ABF" w:rsidRDefault="00F013B7" w:rsidP="00291ABF">
      <w:pPr>
        <w:numPr>
          <w:ilvl w:val="0"/>
          <w:numId w:val="11"/>
        </w:numPr>
      </w:pPr>
      <w:r w:rsidRPr="00F013B7">
        <w:rPr>
          <w:b/>
          <w:bCs/>
        </w:rPr>
        <w:t>Adaptability</w:t>
      </w:r>
      <w:r w:rsidR="00291ABF">
        <w:rPr>
          <w:b/>
          <w:bCs/>
        </w:rPr>
        <w:t xml:space="preserve"> </w:t>
      </w:r>
      <w:r w:rsidRPr="00F013B7">
        <w:rPr>
          <w:b/>
          <w:bCs/>
        </w:rPr>
        <w:t>to Changing Requirements</w:t>
      </w:r>
    </w:p>
    <w:p w14:paraId="4D0B8AB7" w14:textId="4BE9FA01" w:rsidR="00F013B7" w:rsidRPr="00F013B7" w:rsidRDefault="00F013B7" w:rsidP="00291ABF">
      <w:pPr>
        <w:ind w:left="720"/>
        <w:jc w:val="both"/>
      </w:pPr>
      <w:r w:rsidRPr="00F013B7">
        <w:t>Food donation regulations, donor workflows, and NGO needs may shift unexpectedly. The Agile mindset welcomes changing requirements, allowing the team to reprioritise the product backlog without major disruption.</w:t>
      </w:r>
    </w:p>
    <w:p w14:paraId="4ED577C1" w14:textId="4BDAFA06" w:rsidR="00F013B7" w:rsidRPr="00F013B7" w:rsidRDefault="00F013B7" w:rsidP="00291ABF">
      <w:pPr>
        <w:numPr>
          <w:ilvl w:val="0"/>
          <w:numId w:val="11"/>
        </w:numPr>
        <w:jc w:val="both"/>
      </w:pPr>
      <w:r w:rsidRPr="00F013B7">
        <w:rPr>
          <w:b/>
          <w:bCs/>
        </w:rPr>
        <w:t>Risk</w:t>
      </w:r>
      <w:r w:rsidR="00291ABF">
        <w:rPr>
          <w:b/>
          <w:bCs/>
        </w:rPr>
        <w:tab/>
      </w:r>
      <w:r w:rsidRPr="00F013B7">
        <w:rPr>
          <w:b/>
          <w:bCs/>
        </w:rPr>
        <w:t>Reduction</w:t>
      </w:r>
      <w:r w:rsidRPr="00F013B7">
        <w:br/>
        <w:t>High-risk elements like AI prediction accuracy and IoT integration are tackled early in dedicated spikes. Frequent releases expose technical and usability issues when they are cheap to fix, not after a monolithic delivery.</w:t>
      </w:r>
    </w:p>
    <w:p w14:paraId="6E6008D1" w14:textId="5CABB100" w:rsidR="00F013B7" w:rsidRPr="00F013B7" w:rsidRDefault="00F013B7" w:rsidP="00291ABF">
      <w:pPr>
        <w:numPr>
          <w:ilvl w:val="0"/>
          <w:numId w:val="11"/>
        </w:numPr>
        <w:jc w:val="both"/>
      </w:pPr>
      <w:r w:rsidRPr="00F013B7">
        <w:rPr>
          <w:b/>
          <w:bCs/>
        </w:rPr>
        <w:t>Strong</w:t>
      </w:r>
      <w:r w:rsidR="00291ABF">
        <w:rPr>
          <w:b/>
          <w:bCs/>
        </w:rPr>
        <w:tab/>
        <w:t xml:space="preserve"> </w:t>
      </w:r>
      <w:r w:rsidRPr="00F013B7">
        <w:rPr>
          <w:b/>
          <w:bCs/>
        </w:rPr>
        <w:t>Stakeholder</w:t>
      </w:r>
      <w:r w:rsidR="00291ABF">
        <w:rPr>
          <w:b/>
          <w:bCs/>
        </w:rPr>
        <w:tab/>
      </w:r>
      <w:r w:rsidRPr="00F013B7">
        <w:rPr>
          <w:b/>
          <w:bCs/>
        </w:rPr>
        <w:t>Collaboration</w:t>
      </w:r>
      <w:r w:rsidRPr="00F013B7">
        <w:br/>
        <w:t>Scrum’s ceremonies (Sprint Planning, Daily Stand-up, Sprint Review, Retrospective) create a rhythm of transparency and collaboration. The Product Owner (a domain expert from the food recovery sector) continuously refines the backlog, keeping the team aligned with real-world impact.</w:t>
      </w:r>
    </w:p>
    <w:p w14:paraId="753F34BB" w14:textId="75848952" w:rsidR="00F013B7" w:rsidRPr="00F013B7" w:rsidRDefault="00F013B7" w:rsidP="00291ABF">
      <w:pPr>
        <w:numPr>
          <w:ilvl w:val="0"/>
          <w:numId w:val="11"/>
        </w:numPr>
        <w:jc w:val="both"/>
      </w:pPr>
      <w:r w:rsidRPr="00F013B7">
        <w:rPr>
          <w:b/>
          <w:bCs/>
        </w:rPr>
        <w:t>Supports</w:t>
      </w:r>
      <w:r w:rsidR="00291ABF">
        <w:rPr>
          <w:b/>
          <w:bCs/>
        </w:rPr>
        <w:tab/>
      </w:r>
      <w:r w:rsidRPr="00F013B7">
        <w:rPr>
          <w:b/>
          <w:bCs/>
        </w:rPr>
        <w:t>Incremental AI</w:t>
      </w:r>
      <w:r w:rsidR="00291ABF">
        <w:rPr>
          <w:b/>
          <w:bCs/>
        </w:rPr>
        <w:tab/>
      </w:r>
      <w:r w:rsidRPr="00F013B7">
        <w:rPr>
          <w:b/>
          <w:bCs/>
        </w:rPr>
        <w:t>Development</w:t>
      </w:r>
      <w:r w:rsidRPr="00F013B7">
        <w:br/>
        <w:t>Machine learning models need data. A Scrum approach allows the team to first build data collection pipelines, then train baseline models, and continuously improve them in later sprints, validated through feedback.</w:t>
      </w:r>
    </w:p>
    <w:p w14:paraId="14D6DF0D" w14:textId="788C583B" w:rsidR="00F013B7" w:rsidRPr="00F013B7" w:rsidRDefault="00F013B7" w:rsidP="00291ABF">
      <w:pPr>
        <w:numPr>
          <w:ilvl w:val="0"/>
          <w:numId w:val="11"/>
        </w:numPr>
        <w:jc w:val="both"/>
      </w:pPr>
      <w:r w:rsidRPr="00F013B7">
        <w:rPr>
          <w:b/>
          <w:bCs/>
        </w:rPr>
        <w:t>Integration</w:t>
      </w:r>
      <w:r w:rsidR="00291ABF">
        <w:rPr>
          <w:b/>
          <w:bCs/>
        </w:rPr>
        <w:tab/>
      </w:r>
      <w:r w:rsidRPr="00F013B7">
        <w:rPr>
          <w:b/>
          <w:bCs/>
        </w:rPr>
        <w:t>with</w:t>
      </w:r>
      <w:r w:rsidR="00291ABF">
        <w:rPr>
          <w:b/>
          <w:bCs/>
        </w:rPr>
        <w:tab/>
      </w:r>
      <w:r w:rsidRPr="00F013B7">
        <w:rPr>
          <w:b/>
          <w:bCs/>
        </w:rPr>
        <w:t>DevOps</w:t>
      </w:r>
      <w:r w:rsidR="00291ABF">
        <w:rPr>
          <w:b/>
          <w:bCs/>
        </w:rPr>
        <w:tab/>
      </w:r>
      <w:r w:rsidRPr="00F013B7">
        <w:rPr>
          <w:b/>
          <w:bCs/>
        </w:rPr>
        <w:t>Practices</w:t>
      </w:r>
      <w:r w:rsidRPr="00F013B7">
        <w:br/>
        <w:t>Agile is seamlessly extended with DevOps (CI/CD, automated testing, infrastructure as code). This ensures that each sprint’s increment can be deployed to production safely and frequently, accelerating time-to-value and facilitating maintenance.</w:t>
      </w:r>
    </w:p>
    <w:p w14:paraId="1237A59B" w14:textId="77777777" w:rsidR="00F013B7" w:rsidRPr="006F0EA8" w:rsidRDefault="00F013B7" w:rsidP="00291ABF">
      <w:pPr>
        <w:jc w:val="both"/>
        <w:rPr>
          <w:sz w:val="30"/>
        </w:rPr>
      </w:pPr>
      <w:r w:rsidRPr="006F0EA8">
        <w:rPr>
          <w:b/>
          <w:bCs/>
          <w:sz w:val="30"/>
        </w:rPr>
        <w:t>How It Supports Successful Project Development and Maintenance</w:t>
      </w:r>
    </w:p>
    <w:p w14:paraId="7BD8E167" w14:textId="77777777" w:rsidR="00F013B7" w:rsidRPr="00F013B7" w:rsidRDefault="00F013B7" w:rsidP="00291ABF">
      <w:pPr>
        <w:numPr>
          <w:ilvl w:val="0"/>
          <w:numId w:val="12"/>
        </w:numPr>
        <w:jc w:val="both"/>
      </w:pPr>
      <w:r w:rsidRPr="00F013B7">
        <w:rPr>
          <w:b/>
          <w:bCs/>
        </w:rPr>
        <w:t>Early value delivery</w:t>
      </w:r>
      <w:r w:rsidRPr="00F013B7">
        <w:t>: NGOs and donors start benefiting from basic digital coordination long before the full AI suite is ready.</w:t>
      </w:r>
    </w:p>
    <w:p w14:paraId="4A4C322A" w14:textId="77777777" w:rsidR="00F013B7" w:rsidRPr="00F013B7" w:rsidRDefault="00F013B7" w:rsidP="00291ABF">
      <w:pPr>
        <w:numPr>
          <w:ilvl w:val="0"/>
          <w:numId w:val="12"/>
        </w:numPr>
        <w:jc w:val="both"/>
      </w:pPr>
      <w:r w:rsidRPr="00F013B7">
        <w:rPr>
          <w:b/>
          <w:bCs/>
        </w:rPr>
        <w:t>Quality assurance</w:t>
      </w:r>
      <w:r w:rsidRPr="00F013B7">
        <w:t>: Continuous integration with automated tests (unit, integration, end-to-end) ensures that new features do not break existing functionality.</w:t>
      </w:r>
    </w:p>
    <w:p w14:paraId="682D57F0" w14:textId="77777777" w:rsidR="00F013B7" w:rsidRPr="00F013B7" w:rsidRDefault="00F013B7" w:rsidP="00291ABF">
      <w:pPr>
        <w:numPr>
          <w:ilvl w:val="0"/>
          <w:numId w:val="12"/>
        </w:numPr>
        <w:jc w:val="both"/>
      </w:pPr>
      <w:r w:rsidRPr="00F013B7">
        <w:rPr>
          <w:b/>
          <w:bCs/>
        </w:rPr>
        <w:lastRenderedPageBreak/>
        <w:t>Team morale and ownership</w:t>
      </w:r>
      <w:r w:rsidRPr="00F013B7">
        <w:t>: Cross-functional Scrum teams (developers, testers, UX designers, data scientists) take collective responsibility for delivering a potentially shippable product each sprint.</w:t>
      </w:r>
    </w:p>
    <w:p w14:paraId="2E93747F" w14:textId="77777777" w:rsidR="00F013B7" w:rsidRPr="00F013B7" w:rsidRDefault="00F013B7" w:rsidP="00291ABF">
      <w:pPr>
        <w:numPr>
          <w:ilvl w:val="0"/>
          <w:numId w:val="12"/>
        </w:numPr>
        <w:jc w:val="both"/>
      </w:pPr>
      <w:r w:rsidRPr="00F013B7">
        <w:rPr>
          <w:b/>
          <w:bCs/>
        </w:rPr>
        <w:t>Long-term maintainability</w:t>
      </w:r>
      <w:r w:rsidRPr="00F013B7">
        <w:t>: Regular refactoring and technical debt management are built into the process (via retrospectives and a Definition of Done that includes code quality metrics). Microservices developed in an Agile environment remain independent, allowing the system to be maintained and upgraded without large-scale rewrites.</w:t>
      </w:r>
    </w:p>
    <w:p w14:paraId="69E8EB99" w14:textId="77777777" w:rsidR="00F013B7" w:rsidRPr="00F013B7" w:rsidRDefault="00F013B7" w:rsidP="00F013B7">
      <w:r w:rsidRPr="00F013B7">
        <w:pict w14:anchorId="72D56343">
          <v:rect id="_x0000_i1097" style="width:0;height:.75pt" o:hralign="center" o:hrstd="t" o:hr="t" fillcolor="#a0a0a0" stroked="f"/>
        </w:pict>
      </w:r>
    </w:p>
    <w:p w14:paraId="27A34704" w14:textId="77777777" w:rsidR="00F013B7" w:rsidRPr="00DD3E21" w:rsidRDefault="00F013B7" w:rsidP="00291ABF">
      <w:pPr>
        <w:jc w:val="both"/>
        <w:rPr>
          <w:b/>
          <w:bCs/>
          <w:sz w:val="30"/>
        </w:rPr>
      </w:pPr>
      <w:r w:rsidRPr="00DD3E21">
        <w:rPr>
          <w:b/>
          <w:bCs/>
          <w:sz w:val="30"/>
        </w:rPr>
        <w:t>6. Discuss Expected Outcomes and Limitations</w:t>
      </w:r>
    </w:p>
    <w:p w14:paraId="3DE836A6" w14:textId="77777777" w:rsidR="00F013B7" w:rsidRPr="00F013B7" w:rsidRDefault="00F013B7" w:rsidP="00291ABF">
      <w:pPr>
        <w:jc w:val="both"/>
        <w:rPr>
          <w:b/>
          <w:bCs/>
        </w:rPr>
      </w:pPr>
      <w:r w:rsidRPr="00F013B7">
        <w:rPr>
          <w:b/>
          <w:bCs/>
        </w:rPr>
        <w:t>Expected Benefits of the Proposed Solution</w:t>
      </w:r>
    </w:p>
    <w:p w14:paraId="1085621D" w14:textId="77777777" w:rsidR="00F013B7" w:rsidRPr="00F013B7" w:rsidRDefault="00F013B7" w:rsidP="00291ABF">
      <w:pPr>
        <w:numPr>
          <w:ilvl w:val="0"/>
          <w:numId w:val="13"/>
        </w:numPr>
        <w:jc w:val="both"/>
      </w:pPr>
      <w:r w:rsidRPr="00F013B7">
        <w:rPr>
          <w:b/>
          <w:bCs/>
        </w:rPr>
        <w:t>Significant reduction in edible food waste</w:t>
      </w:r>
      <w:r w:rsidRPr="00F013B7">
        <w:t>: AI-driven matching and expiry-alert prioritisation drastically cut the time food sits idle.</w:t>
      </w:r>
    </w:p>
    <w:p w14:paraId="6811A3E9" w14:textId="77777777" w:rsidR="00F013B7" w:rsidRPr="00F013B7" w:rsidRDefault="00F013B7" w:rsidP="00291ABF">
      <w:pPr>
        <w:numPr>
          <w:ilvl w:val="0"/>
          <w:numId w:val="13"/>
        </w:numPr>
        <w:jc w:val="both"/>
      </w:pPr>
      <w:r w:rsidRPr="00F013B7">
        <w:rPr>
          <w:b/>
          <w:bCs/>
        </w:rPr>
        <w:t>Faster and more efficient redistribution</w:t>
      </w:r>
      <w:r w:rsidRPr="00F013B7">
        <w:t>: Automated volunteer assignment and optimised routes mean food moves from donor to beneficiary in hours, not days.</w:t>
      </w:r>
    </w:p>
    <w:p w14:paraId="07CA1663" w14:textId="77777777" w:rsidR="00F013B7" w:rsidRPr="00F013B7" w:rsidRDefault="00F013B7" w:rsidP="00291ABF">
      <w:pPr>
        <w:numPr>
          <w:ilvl w:val="0"/>
          <w:numId w:val="13"/>
        </w:numPr>
        <w:jc w:val="both"/>
      </w:pPr>
      <w:r w:rsidRPr="00F013B7">
        <w:rPr>
          <w:b/>
          <w:bCs/>
        </w:rPr>
        <w:t>Improved food accessibility for vulnerable communities</w:t>
      </w:r>
      <w:r w:rsidRPr="00F013B7">
        <w:t>: Real-time visibility and equitable allocation ensure more people receive fresh, nutritious meals.</w:t>
      </w:r>
    </w:p>
    <w:p w14:paraId="6EC9874A" w14:textId="77777777" w:rsidR="00F013B7" w:rsidRPr="00F013B7" w:rsidRDefault="00F013B7" w:rsidP="00291ABF">
      <w:pPr>
        <w:numPr>
          <w:ilvl w:val="0"/>
          <w:numId w:val="13"/>
        </w:numPr>
        <w:jc w:val="both"/>
      </w:pPr>
      <w:r w:rsidRPr="00F013B7">
        <w:rPr>
          <w:b/>
          <w:bCs/>
        </w:rPr>
        <w:t>Optimised logistics</w:t>
      </w:r>
      <w:r w:rsidRPr="00F013B7">
        <w:t>: Route planning reduces volunteer travel distance, fuel costs, and associated carbon emissions, contributing to environmental goals.</w:t>
      </w:r>
    </w:p>
    <w:p w14:paraId="44580BFB" w14:textId="77777777" w:rsidR="00F013B7" w:rsidRPr="00F013B7" w:rsidRDefault="00F013B7" w:rsidP="00291ABF">
      <w:pPr>
        <w:numPr>
          <w:ilvl w:val="0"/>
          <w:numId w:val="13"/>
        </w:numPr>
        <w:jc w:val="both"/>
      </w:pPr>
      <w:r w:rsidRPr="00F013B7">
        <w:rPr>
          <w:b/>
          <w:bCs/>
        </w:rPr>
        <w:t>Enhanced coordination and transparency</w:t>
      </w:r>
      <w:r w:rsidRPr="00F013B7">
        <w:t>: All parties have live status updates and a digital audit trail, building trust and enabling data-driven decisions by donors and funding agencies.</w:t>
      </w:r>
    </w:p>
    <w:p w14:paraId="00D07DD2" w14:textId="77777777" w:rsidR="00F013B7" w:rsidRPr="00F013B7" w:rsidRDefault="00F013B7" w:rsidP="00291ABF">
      <w:pPr>
        <w:numPr>
          <w:ilvl w:val="0"/>
          <w:numId w:val="13"/>
        </w:numPr>
        <w:jc w:val="both"/>
      </w:pPr>
      <w:r w:rsidRPr="00F013B7">
        <w:rPr>
          <w:b/>
          <w:bCs/>
        </w:rPr>
        <w:t>Scalable ecosystem</w:t>
      </w:r>
      <w:r w:rsidRPr="00F013B7">
        <w:t>: The cloud-native architecture and modular design allow the platform to expand to new cities, integrate with government databases, and accommodate thousands of users without degradation.</w:t>
      </w:r>
    </w:p>
    <w:p w14:paraId="6FFBD574" w14:textId="77777777" w:rsidR="00B436E2" w:rsidRDefault="00B436E2" w:rsidP="00F013B7">
      <w:pPr>
        <w:rPr>
          <w:b/>
          <w:bCs/>
          <w:sz w:val="30"/>
        </w:rPr>
      </w:pPr>
    </w:p>
    <w:p w14:paraId="3777C916" w14:textId="77777777" w:rsidR="00B436E2" w:rsidRDefault="00B436E2" w:rsidP="00F013B7">
      <w:pPr>
        <w:rPr>
          <w:b/>
          <w:bCs/>
          <w:sz w:val="30"/>
        </w:rPr>
      </w:pPr>
    </w:p>
    <w:p w14:paraId="45370A60" w14:textId="77777777" w:rsidR="00B436E2" w:rsidRDefault="00B436E2" w:rsidP="00F013B7">
      <w:pPr>
        <w:rPr>
          <w:b/>
          <w:bCs/>
          <w:sz w:val="30"/>
        </w:rPr>
      </w:pPr>
    </w:p>
    <w:p w14:paraId="6F6885D5" w14:textId="77777777" w:rsidR="00B436E2" w:rsidRDefault="00B436E2" w:rsidP="00F013B7">
      <w:pPr>
        <w:rPr>
          <w:b/>
          <w:bCs/>
          <w:sz w:val="30"/>
        </w:rPr>
      </w:pPr>
    </w:p>
    <w:p w14:paraId="59778867" w14:textId="6B95DDBD" w:rsidR="00F013B7" w:rsidRDefault="00F013B7" w:rsidP="00F013B7">
      <w:pPr>
        <w:rPr>
          <w:b/>
          <w:bCs/>
          <w:sz w:val="30"/>
        </w:rPr>
      </w:pPr>
      <w:r w:rsidRPr="00DD3E21">
        <w:rPr>
          <w:b/>
          <w:bCs/>
          <w:sz w:val="30"/>
        </w:rPr>
        <w:t>How the Solution Addresses the Identified Challenges</w:t>
      </w:r>
    </w:p>
    <w:p w14:paraId="4379F0DB" w14:textId="77777777" w:rsidR="00B436E2" w:rsidRDefault="00B436E2" w:rsidP="00F013B7">
      <w:pPr>
        <w:rPr>
          <w:b/>
          <w:bCs/>
          <w:sz w:val="30"/>
        </w:rPr>
      </w:pP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211"/>
        <w:gridCol w:w="5815"/>
      </w:tblGrid>
      <w:tr w:rsidR="00B436E2" w:rsidRPr="00B436E2" w14:paraId="158B85B3" w14:textId="77777777" w:rsidTr="00B436E2">
        <w:trPr>
          <w:tblHeader/>
          <w:tblCellSpacing w:w="15" w:type="dxa"/>
        </w:trPr>
        <w:tc>
          <w:tcPr>
            <w:tcW w:w="0" w:type="auto"/>
            <w:vAlign w:val="center"/>
            <w:hideMark/>
          </w:tcPr>
          <w:p w14:paraId="2D054266" w14:textId="77777777" w:rsidR="00B436E2" w:rsidRPr="00B436E2" w:rsidRDefault="00B436E2" w:rsidP="00B436E2">
            <w:pPr>
              <w:rPr>
                <w:sz w:val="30"/>
              </w:rPr>
            </w:pPr>
            <w:r w:rsidRPr="00B436E2">
              <w:rPr>
                <w:sz w:val="30"/>
              </w:rPr>
              <w:lastRenderedPageBreak/>
              <w:t>Challenge</w:t>
            </w:r>
          </w:p>
        </w:tc>
        <w:tc>
          <w:tcPr>
            <w:tcW w:w="0" w:type="auto"/>
            <w:tcBorders>
              <w:left w:val="single" w:sz="4" w:space="0" w:color="auto"/>
            </w:tcBorders>
            <w:vAlign w:val="center"/>
            <w:hideMark/>
          </w:tcPr>
          <w:p w14:paraId="3DD0FD20" w14:textId="77777777" w:rsidR="00B436E2" w:rsidRPr="00B436E2" w:rsidRDefault="00B436E2" w:rsidP="00B436E2">
            <w:pPr>
              <w:rPr>
                <w:sz w:val="30"/>
              </w:rPr>
            </w:pPr>
            <w:r w:rsidRPr="00B436E2">
              <w:rPr>
                <w:sz w:val="30"/>
              </w:rPr>
              <w:t>Solution Address</w:t>
            </w:r>
          </w:p>
        </w:tc>
      </w:tr>
      <w:tr w:rsidR="00B436E2" w:rsidRPr="00B436E2" w14:paraId="47685433" w14:textId="77777777" w:rsidTr="00B436E2">
        <w:trPr>
          <w:tblCellSpacing w:w="15" w:type="dxa"/>
        </w:trPr>
        <w:tc>
          <w:tcPr>
            <w:tcW w:w="0" w:type="auto"/>
            <w:vAlign w:val="center"/>
            <w:hideMark/>
          </w:tcPr>
          <w:p w14:paraId="2494EC09" w14:textId="77777777" w:rsidR="00B436E2" w:rsidRPr="00B436E2" w:rsidRDefault="00B436E2" w:rsidP="00B436E2">
            <w:pPr>
              <w:rPr>
                <w:sz w:val="30"/>
              </w:rPr>
            </w:pPr>
            <w:r w:rsidRPr="00B436E2">
              <w:rPr>
                <w:sz w:val="30"/>
              </w:rPr>
              <w:t>Manual, delayed communication</w:t>
            </w:r>
          </w:p>
        </w:tc>
        <w:tc>
          <w:tcPr>
            <w:tcW w:w="0" w:type="auto"/>
            <w:tcBorders>
              <w:left w:val="single" w:sz="4" w:space="0" w:color="auto"/>
            </w:tcBorders>
            <w:vAlign w:val="center"/>
            <w:hideMark/>
          </w:tcPr>
          <w:p w14:paraId="002FDE1B" w14:textId="77777777" w:rsidR="00B436E2" w:rsidRPr="00B436E2" w:rsidRDefault="00B436E2" w:rsidP="00B436E2">
            <w:pPr>
              <w:rPr>
                <w:sz w:val="30"/>
              </w:rPr>
            </w:pPr>
            <w:r w:rsidRPr="00B436E2">
              <w:rPr>
                <w:sz w:val="30"/>
              </w:rPr>
              <w:t>Automated real-time notifications and in-app messaging</w:t>
            </w:r>
          </w:p>
        </w:tc>
      </w:tr>
      <w:tr w:rsidR="00B436E2" w:rsidRPr="00B436E2" w14:paraId="43B3B6F7" w14:textId="77777777" w:rsidTr="00B436E2">
        <w:trPr>
          <w:tblCellSpacing w:w="15" w:type="dxa"/>
        </w:trPr>
        <w:tc>
          <w:tcPr>
            <w:tcW w:w="0" w:type="auto"/>
            <w:vAlign w:val="center"/>
            <w:hideMark/>
          </w:tcPr>
          <w:p w14:paraId="087310AF" w14:textId="77777777" w:rsidR="00B436E2" w:rsidRPr="00B436E2" w:rsidRDefault="00B436E2" w:rsidP="00B436E2">
            <w:pPr>
              <w:rPr>
                <w:sz w:val="30"/>
              </w:rPr>
            </w:pPr>
            <w:r w:rsidRPr="00B436E2">
              <w:rPr>
                <w:sz w:val="30"/>
              </w:rPr>
              <w:t>Food spoilage due to slow pickup</w:t>
            </w:r>
          </w:p>
        </w:tc>
        <w:tc>
          <w:tcPr>
            <w:tcW w:w="0" w:type="auto"/>
            <w:tcBorders>
              <w:left w:val="single" w:sz="4" w:space="0" w:color="auto"/>
            </w:tcBorders>
            <w:vAlign w:val="center"/>
            <w:hideMark/>
          </w:tcPr>
          <w:p w14:paraId="4153B781" w14:textId="77777777" w:rsidR="00B436E2" w:rsidRPr="00B436E2" w:rsidRDefault="00B436E2" w:rsidP="00B436E2">
            <w:pPr>
              <w:rPr>
                <w:sz w:val="30"/>
              </w:rPr>
            </w:pPr>
            <w:r w:rsidRPr="00B436E2">
              <w:rPr>
                <w:sz w:val="30"/>
              </w:rPr>
              <w:t>Expiry-time-based prioritisation and instant volunteer assignment</w:t>
            </w:r>
          </w:p>
        </w:tc>
      </w:tr>
      <w:tr w:rsidR="00B436E2" w:rsidRPr="00B436E2" w14:paraId="1C63A002" w14:textId="77777777" w:rsidTr="00B436E2">
        <w:trPr>
          <w:tblCellSpacing w:w="15" w:type="dxa"/>
        </w:trPr>
        <w:tc>
          <w:tcPr>
            <w:tcW w:w="0" w:type="auto"/>
            <w:vAlign w:val="center"/>
            <w:hideMark/>
          </w:tcPr>
          <w:p w14:paraId="607EF92C" w14:textId="77777777" w:rsidR="00B436E2" w:rsidRPr="00B436E2" w:rsidRDefault="00B436E2" w:rsidP="00B436E2">
            <w:pPr>
              <w:rPr>
                <w:sz w:val="30"/>
              </w:rPr>
            </w:pPr>
            <w:r w:rsidRPr="00B436E2">
              <w:rPr>
                <w:sz w:val="30"/>
              </w:rPr>
              <w:t>Uneven allocation to NGOs</w:t>
            </w:r>
          </w:p>
        </w:tc>
        <w:tc>
          <w:tcPr>
            <w:tcW w:w="0" w:type="auto"/>
            <w:tcBorders>
              <w:left w:val="single" w:sz="4" w:space="0" w:color="auto"/>
            </w:tcBorders>
            <w:vAlign w:val="center"/>
            <w:hideMark/>
          </w:tcPr>
          <w:p w14:paraId="0229E5DA" w14:textId="77777777" w:rsidR="00B436E2" w:rsidRPr="00B436E2" w:rsidRDefault="00B436E2" w:rsidP="00B436E2">
            <w:pPr>
              <w:rPr>
                <w:sz w:val="30"/>
              </w:rPr>
            </w:pPr>
            <w:r w:rsidRPr="00B436E2">
              <w:rPr>
                <w:sz w:val="30"/>
              </w:rPr>
              <w:t>AI matching considering demand, distance, and urgency</w:t>
            </w:r>
          </w:p>
        </w:tc>
      </w:tr>
      <w:tr w:rsidR="00B436E2" w:rsidRPr="00B436E2" w14:paraId="79902E75" w14:textId="77777777" w:rsidTr="00B436E2">
        <w:trPr>
          <w:tblCellSpacing w:w="15" w:type="dxa"/>
        </w:trPr>
        <w:tc>
          <w:tcPr>
            <w:tcW w:w="0" w:type="auto"/>
            <w:vAlign w:val="center"/>
            <w:hideMark/>
          </w:tcPr>
          <w:p w14:paraId="34FE2EF7" w14:textId="77777777" w:rsidR="00B436E2" w:rsidRPr="00B436E2" w:rsidRDefault="00B436E2" w:rsidP="00B436E2">
            <w:pPr>
              <w:rPr>
                <w:sz w:val="30"/>
              </w:rPr>
            </w:pPr>
            <w:r w:rsidRPr="00B436E2">
              <w:rPr>
                <w:sz w:val="30"/>
              </w:rPr>
              <w:t>Inefficient volunteer routing</w:t>
            </w:r>
          </w:p>
        </w:tc>
        <w:tc>
          <w:tcPr>
            <w:tcW w:w="0" w:type="auto"/>
            <w:tcBorders>
              <w:left w:val="single" w:sz="4" w:space="0" w:color="auto"/>
            </w:tcBorders>
            <w:vAlign w:val="center"/>
            <w:hideMark/>
          </w:tcPr>
          <w:p w14:paraId="165C9A17" w14:textId="77777777" w:rsidR="00B436E2" w:rsidRPr="00B436E2" w:rsidRDefault="00B436E2" w:rsidP="00B436E2">
            <w:pPr>
              <w:rPr>
                <w:sz w:val="30"/>
              </w:rPr>
            </w:pPr>
            <w:r w:rsidRPr="00B436E2">
              <w:rPr>
                <w:sz w:val="30"/>
              </w:rPr>
              <w:t>Dynamic vehicle routing algorithm</w:t>
            </w:r>
          </w:p>
        </w:tc>
      </w:tr>
      <w:tr w:rsidR="00B436E2" w:rsidRPr="00B436E2" w14:paraId="4D31B7FF" w14:textId="77777777" w:rsidTr="00B436E2">
        <w:trPr>
          <w:tblCellSpacing w:w="15" w:type="dxa"/>
        </w:trPr>
        <w:tc>
          <w:tcPr>
            <w:tcW w:w="0" w:type="auto"/>
            <w:tcBorders>
              <w:top w:val="single" w:sz="4" w:space="0" w:color="auto"/>
              <w:bottom w:val="single" w:sz="4" w:space="0" w:color="auto"/>
            </w:tcBorders>
            <w:vAlign w:val="center"/>
            <w:hideMark/>
          </w:tcPr>
          <w:p w14:paraId="2B5330FF" w14:textId="77777777" w:rsidR="00B436E2" w:rsidRPr="00B436E2" w:rsidRDefault="00B436E2" w:rsidP="00B436E2">
            <w:pPr>
              <w:rPr>
                <w:sz w:val="30"/>
              </w:rPr>
            </w:pPr>
            <w:r w:rsidRPr="00B436E2">
              <w:rPr>
                <w:sz w:val="30"/>
              </w:rPr>
              <w:t>Lack of quality monitoring</w:t>
            </w:r>
          </w:p>
        </w:tc>
        <w:tc>
          <w:tcPr>
            <w:tcW w:w="0" w:type="auto"/>
            <w:tcBorders>
              <w:top w:val="single" w:sz="4" w:space="0" w:color="auto"/>
              <w:left w:val="single" w:sz="4" w:space="0" w:color="auto"/>
              <w:bottom w:val="single" w:sz="4" w:space="0" w:color="auto"/>
            </w:tcBorders>
            <w:vAlign w:val="center"/>
            <w:hideMark/>
          </w:tcPr>
          <w:p w14:paraId="318B6F18" w14:textId="77777777" w:rsidR="00B436E2" w:rsidRPr="00B436E2" w:rsidRDefault="00B436E2" w:rsidP="00B436E2">
            <w:pPr>
              <w:rPr>
                <w:sz w:val="30"/>
              </w:rPr>
            </w:pPr>
            <w:r w:rsidRPr="00B436E2">
              <w:rPr>
                <w:sz w:val="30"/>
              </w:rPr>
              <w:t>Optional IoT temperature sensors and mandatory donor quality declaration</w:t>
            </w:r>
          </w:p>
        </w:tc>
      </w:tr>
      <w:tr w:rsidR="00B436E2" w:rsidRPr="00B436E2" w14:paraId="6E661AB1" w14:textId="77777777" w:rsidTr="00B436E2">
        <w:trPr>
          <w:tblCellSpacing w:w="15" w:type="dxa"/>
        </w:trPr>
        <w:tc>
          <w:tcPr>
            <w:tcW w:w="0" w:type="auto"/>
            <w:vAlign w:val="center"/>
            <w:hideMark/>
          </w:tcPr>
          <w:p w14:paraId="076C8808" w14:textId="77777777" w:rsidR="00B436E2" w:rsidRPr="00B436E2" w:rsidRDefault="00B436E2" w:rsidP="00B436E2">
            <w:pPr>
              <w:rPr>
                <w:sz w:val="30"/>
              </w:rPr>
            </w:pPr>
            <w:r w:rsidRPr="00B436E2">
              <w:rPr>
                <w:sz w:val="30"/>
              </w:rPr>
              <w:t>No transparency or reporting</w:t>
            </w:r>
          </w:p>
        </w:tc>
        <w:tc>
          <w:tcPr>
            <w:tcW w:w="0" w:type="auto"/>
            <w:tcBorders>
              <w:left w:val="single" w:sz="4" w:space="0" w:color="auto"/>
            </w:tcBorders>
            <w:vAlign w:val="center"/>
            <w:hideMark/>
          </w:tcPr>
          <w:p w14:paraId="69AB5EF0" w14:textId="77777777" w:rsidR="00B436E2" w:rsidRPr="00B436E2" w:rsidRDefault="00B436E2" w:rsidP="00B436E2">
            <w:pPr>
              <w:rPr>
                <w:sz w:val="30"/>
              </w:rPr>
            </w:pPr>
            <w:r w:rsidRPr="00B436E2">
              <w:rPr>
                <w:sz w:val="30"/>
              </w:rPr>
              <w:t>Comprehensive analytics dashboards and downloadable reports</w:t>
            </w:r>
          </w:p>
        </w:tc>
      </w:tr>
    </w:tbl>
    <w:p w14:paraId="2516F683" w14:textId="77777777" w:rsidR="00F94F28" w:rsidRDefault="00F94F28" w:rsidP="00F013B7">
      <w:pPr>
        <w:rPr>
          <w:b/>
          <w:bCs/>
          <w:sz w:val="30"/>
        </w:rPr>
      </w:pPr>
    </w:p>
    <w:p w14:paraId="30C73A77" w14:textId="1A1AFAD9" w:rsidR="00F013B7" w:rsidRPr="00DD3E21" w:rsidRDefault="00F013B7" w:rsidP="00291ABF">
      <w:pPr>
        <w:jc w:val="both"/>
        <w:rPr>
          <w:b/>
          <w:bCs/>
          <w:sz w:val="30"/>
        </w:rPr>
      </w:pPr>
      <w:r w:rsidRPr="00DD3E21">
        <w:rPr>
          <w:b/>
          <w:bCs/>
          <w:sz w:val="30"/>
        </w:rPr>
        <w:t>Potential Risks, Implementation Challenges, and Limitations</w:t>
      </w:r>
    </w:p>
    <w:p w14:paraId="661AB095" w14:textId="77777777" w:rsidR="00F013B7" w:rsidRPr="00F013B7" w:rsidRDefault="00F013B7" w:rsidP="00291ABF">
      <w:pPr>
        <w:numPr>
          <w:ilvl w:val="0"/>
          <w:numId w:val="14"/>
        </w:numPr>
        <w:jc w:val="both"/>
      </w:pPr>
      <w:r w:rsidRPr="00F013B7">
        <w:rPr>
          <w:b/>
          <w:bCs/>
        </w:rPr>
        <w:t>Technology adoption</w:t>
      </w:r>
      <w:r w:rsidRPr="00F013B7">
        <w:t>: Small-scale donors or rural NGOs may lack smartphones or digital literacy; initial on-ground training and a simplified SMS-based interface may be required.</w:t>
      </w:r>
    </w:p>
    <w:p w14:paraId="28F53DAA" w14:textId="77777777" w:rsidR="00F013B7" w:rsidRPr="00F013B7" w:rsidRDefault="00F013B7" w:rsidP="00291ABF">
      <w:pPr>
        <w:numPr>
          <w:ilvl w:val="0"/>
          <w:numId w:val="14"/>
        </w:numPr>
        <w:jc w:val="both"/>
      </w:pPr>
      <w:r w:rsidRPr="00F013B7">
        <w:rPr>
          <w:b/>
          <w:bCs/>
        </w:rPr>
        <w:t>IoT sensor cost and maintenance</w:t>
      </w:r>
      <w:r w:rsidRPr="00F013B7">
        <w:t>: Equipping every donor site with sensors is capital-intensive; a phased rollout or manual quality checks can bridge the gap.</w:t>
      </w:r>
    </w:p>
    <w:p w14:paraId="634B6E0F" w14:textId="77777777" w:rsidR="00F013B7" w:rsidRPr="00F013B7" w:rsidRDefault="00F013B7" w:rsidP="00291ABF">
      <w:pPr>
        <w:numPr>
          <w:ilvl w:val="0"/>
          <w:numId w:val="14"/>
        </w:numPr>
        <w:jc w:val="both"/>
      </w:pPr>
      <w:r w:rsidRPr="00F013B7">
        <w:rPr>
          <w:b/>
          <w:bCs/>
        </w:rPr>
        <w:t>Data privacy concerns</w:t>
      </w:r>
      <w:r w:rsidRPr="00F013B7">
        <w:t>: Beneficiary personal data must be strictly protected; any breach could harm vulnerable communities. Mitigation includes strict access controls, anonymisation, and GDPR/privacy law compliance.</w:t>
      </w:r>
    </w:p>
    <w:p w14:paraId="5FCA2457" w14:textId="77777777" w:rsidR="00F013B7" w:rsidRPr="00F013B7" w:rsidRDefault="00F013B7" w:rsidP="00291ABF">
      <w:pPr>
        <w:numPr>
          <w:ilvl w:val="0"/>
          <w:numId w:val="14"/>
        </w:numPr>
        <w:jc w:val="both"/>
      </w:pPr>
      <w:r w:rsidRPr="00F013B7">
        <w:rPr>
          <w:b/>
          <w:bCs/>
        </w:rPr>
        <w:t>AI prediction accuracy</w:t>
      </w:r>
      <w:r w:rsidRPr="00F013B7">
        <w:t>: Early models may make suboptimal recommendations until sufficient historical data is collected. Human override capabilities must remain until confidence thresholds are met.</w:t>
      </w:r>
    </w:p>
    <w:p w14:paraId="68E11736" w14:textId="77777777" w:rsidR="00F013B7" w:rsidRPr="00F013B7" w:rsidRDefault="00F013B7" w:rsidP="00291ABF">
      <w:pPr>
        <w:numPr>
          <w:ilvl w:val="0"/>
          <w:numId w:val="14"/>
        </w:numPr>
        <w:jc w:val="both"/>
      </w:pPr>
      <w:r w:rsidRPr="00F013B7">
        <w:rPr>
          <w:b/>
          <w:bCs/>
        </w:rPr>
        <w:t>Volunteer availability unpredictability</w:t>
      </w:r>
      <w:r w:rsidRPr="00F013B7">
        <w:t>: The platform can match and assign, but if no volunteer accepts a task, a fallback mechanism (e.g., paid delivery partners) is needed.</w:t>
      </w:r>
    </w:p>
    <w:p w14:paraId="1E446B41" w14:textId="77777777" w:rsidR="00F013B7" w:rsidRPr="00F013B7" w:rsidRDefault="00F013B7" w:rsidP="00291ABF">
      <w:pPr>
        <w:numPr>
          <w:ilvl w:val="0"/>
          <w:numId w:val="14"/>
        </w:numPr>
        <w:jc w:val="both"/>
      </w:pPr>
      <w:r w:rsidRPr="00F013B7">
        <w:rPr>
          <w:b/>
          <w:bCs/>
        </w:rPr>
        <w:lastRenderedPageBreak/>
        <w:t>Legal liability for food quality</w:t>
      </w:r>
      <w:r w:rsidRPr="00F013B7">
        <w:t>: Despite donor declarations and sensor data, platform operators must ensure that legal disclaimers and Good Samaritan protections are clearly communicated and integrated into terms of use. The platform cannot itself guarantee food safety.</w:t>
      </w:r>
    </w:p>
    <w:p w14:paraId="41D36106" w14:textId="77777777" w:rsidR="00F013B7" w:rsidRPr="00F013B7" w:rsidRDefault="00F013B7" w:rsidP="00291ABF">
      <w:pPr>
        <w:numPr>
          <w:ilvl w:val="0"/>
          <w:numId w:val="14"/>
        </w:numPr>
        <w:jc w:val="both"/>
      </w:pPr>
      <w:r w:rsidRPr="00F013B7">
        <w:rPr>
          <w:b/>
          <w:bCs/>
        </w:rPr>
        <w:t>Integration with legacy donor inventory systems</w:t>
      </w:r>
      <w:r w:rsidRPr="00F013B7">
        <w:t>: Some large supermarkets use proprietary ERP systems; building standard APIs and connectors will require custom development effort.</w:t>
      </w:r>
    </w:p>
    <w:p w14:paraId="653DF6CC" w14:textId="77777777" w:rsidR="00F013B7" w:rsidRPr="00F013B7" w:rsidRDefault="00F013B7" w:rsidP="00291ABF">
      <w:pPr>
        <w:numPr>
          <w:ilvl w:val="0"/>
          <w:numId w:val="14"/>
        </w:numPr>
        <w:jc w:val="both"/>
      </w:pPr>
      <w:r w:rsidRPr="00F013B7">
        <w:rPr>
          <w:b/>
          <w:bCs/>
        </w:rPr>
        <w:t>Funding and sustainability</w:t>
      </w:r>
      <w:r w:rsidRPr="00F013B7">
        <w:t>: Ongoing cloud and operational costs need a sustainable model (e.g., government grants, corporate sponsorship, nominal NGO subscription fees) to avoid service interruption.</w:t>
      </w:r>
    </w:p>
    <w:p w14:paraId="1531E53A" w14:textId="77777777" w:rsidR="00F013B7" w:rsidRPr="00DD3E21" w:rsidRDefault="00F013B7" w:rsidP="00291ABF">
      <w:pPr>
        <w:jc w:val="both"/>
        <w:rPr>
          <w:b/>
          <w:bCs/>
          <w:sz w:val="30"/>
        </w:rPr>
      </w:pPr>
      <w:r w:rsidRPr="00DD3E21">
        <w:rPr>
          <w:b/>
          <w:bCs/>
          <w:sz w:val="30"/>
        </w:rPr>
        <w:t>Possible Future Enhancements</w:t>
      </w:r>
    </w:p>
    <w:p w14:paraId="363391E0" w14:textId="77777777" w:rsidR="00F013B7" w:rsidRPr="00F013B7" w:rsidRDefault="00F013B7" w:rsidP="00291ABF">
      <w:pPr>
        <w:numPr>
          <w:ilvl w:val="0"/>
          <w:numId w:val="15"/>
        </w:numPr>
        <w:jc w:val="both"/>
      </w:pPr>
      <w:r w:rsidRPr="00F013B7">
        <w:rPr>
          <w:b/>
          <w:bCs/>
        </w:rPr>
        <w:t>Blockchain-based traceability</w:t>
      </w:r>
      <w:r w:rsidRPr="00F013B7">
        <w:t>: Immutable record of each food item’s journey from donor to beneficiary, enhancing trust and simplifying audits.</w:t>
      </w:r>
    </w:p>
    <w:p w14:paraId="737013DE" w14:textId="77777777" w:rsidR="00F013B7" w:rsidRPr="00F013B7" w:rsidRDefault="00F013B7" w:rsidP="00291ABF">
      <w:pPr>
        <w:numPr>
          <w:ilvl w:val="0"/>
          <w:numId w:val="15"/>
        </w:numPr>
        <w:jc w:val="both"/>
      </w:pPr>
      <w:r w:rsidRPr="00F013B7">
        <w:rPr>
          <w:b/>
          <w:bCs/>
        </w:rPr>
        <w:t>Demand forecasting for NGOs</w:t>
      </w:r>
      <w:r w:rsidRPr="00F013B7">
        <w:t>: Use machine learning to predict upcoming spikes in beneficiary numbers (e.g., winter shelters) and proactively request donations.</w:t>
      </w:r>
    </w:p>
    <w:p w14:paraId="2DB70F28" w14:textId="77777777" w:rsidR="00F013B7" w:rsidRPr="00F013B7" w:rsidRDefault="00F013B7" w:rsidP="00291ABF">
      <w:pPr>
        <w:numPr>
          <w:ilvl w:val="0"/>
          <w:numId w:val="15"/>
        </w:numPr>
        <w:jc w:val="both"/>
      </w:pPr>
      <w:r w:rsidRPr="00F013B7">
        <w:rPr>
          <w:b/>
          <w:bCs/>
        </w:rPr>
        <w:t>Multi-modal logistics</w:t>
      </w:r>
      <w:r w:rsidRPr="00F013B7">
        <w:t>: Integration with public transport or bicycle couriers for last-mile eco-friendly delivery.</w:t>
      </w:r>
    </w:p>
    <w:p w14:paraId="62CD2D66" w14:textId="77777777" w:rsidR="00F013B7" w:rsidRPr="00F013B7" w:rsidRDefault="00F013B7" w:rsidP="00291ABF">
      <w:pPr>
        <w:numPr>
          <w:ilvl w:val="0"/>
          <w:numId w:val="15"/>
        </w:numPr>
        <w:jc w:val="both"/>
      </w:pPr>
      <w:r w:rsidRPr="00F013B7">
        <w:rPr>
          <w:b/>
          <w:bCs/>
        </w:rPr>
        <w:t>Gamification and incentives</w:t>
      </w:r>
      <w:r w:rsidRPr="00F013B7">
        <w:t>: Recognise top donors and volunteers through leaderboards and digital badges to encourage participation.</w:t>
      </w:r>
    </w:p>
    <w:p w14:paraId="745380E9" w14:textId="77777777" w:rsidR="00F013B7" w:rsidRPr="00F013B7" w:rsidRDefault="00F013B7" w:rsidP="00291ABF">
      <w:pPr>
        <w:numPr>
          <w:ilvl w:val="0"/>
          <w:numId w:val="15"/>
        </w:numPr>
        <w:jc w:val="both"/>
      </w:pPr>
      <w:r w:rsidRPr="00F013B7">
        <w:rPr>
          <w:b/>
          <w:bCs/>
        </w:rPr>
        <w:t>Donation of non-food essentials</w:t>
      </w:r>
      <w:r w:rsidRPr="00F013B7">
        <w:t>: Extend the platform to handle clothing, hygiene products, and surplus medicine with appropriate quality checks.</w:t>
      </w:r>
    </w:p>
    <w:p w14:paraId="42856933" w14:textId="77777777" w:rsidR="00F013B7" w:rsidRPr="00F013B7" w:rsidRDefault="00F013B7" w:rsidP="00291ABF">
      <w:pPr>
        <w:numPr>
          <w:ilvl w:val="0"/>
          <w:numId w:val="15"/>
        </w:numPr>
        <w:jc w:val="both"/>
      </w:pPr>
      <w:r w:rsidRPr="00F013B7">
        <w:rPr>
          <w:b/>
          <w:bCs/>
        </w:rPr>
        <w:t>Multilingual and offline-capable mobile app</w:t>
      </w:r>
      <w:r w:rsidRPr="00F013B7">
        <w:t>: Ensure accessibility in low-connectivity areas and diverse linguistic communities.</w:t>
      </w:r>
    </w:p>
    <w:p w14:paraId="3C4DCA6D" w14:textId="7C6EBABE" w:rsidR="00291ABF" w:rsidRDefault="00F013B7" w:rsidP="00291ABF">
      <w:pPr>
        <w:numPr>
          <w:ilvl w:val="0"/>
          <w:numId w:val="15"/>
        </w:numPr>
        <w:jc w:val="both"/>
      </w:pPr>
      <w:r w:rsidRPr="00F013B7">
        <w:rPr>
          <w:b/>
          <w:bCs/>
        </w:rPr>
        <w:t>Carbon credit integration</w:t>
      </w:r>
      <w:r w:rsidRPr="00F013B7">
        <w:t>: Quantify the emission savings from reduced food waste and enable donors to claim verified carbon credits.</w:t>
      </w:r>
    </w:p>
    <w:p w14:paraId="1ABFD6E9" w14:textId="77777777" w:rsidR="00291ABF" w:rsidRPr="00291ABF" w:rsidRDefault="00291ABF" w:rsidP="00291ABF">
      <w:pPr>
        <w:jc w:val="both"/>
        <w:rPr>
          <w:b/>
          <w:bCs/>
          <w:sz w:val="30"/>
        </w:rPr>
      </w:pPr>
      <w:r w:rsidRPr="00291ABF">
        <w:rPr>
          <w:b/>
          <w:bCs/>
          <w:sz w:val="30"/>
        </w:rPr>
        <w:t>7. Detailed System Architecture and Technology Stack</w:t>
      </w:r>
    </w:p>
    <w:p w14:paraId="4CA45A2C" w14:textId="77777777" w:rsidR="00291ABF" w:rsidRDefault="00291ABF" w:rsidP="00291ABF">
      <w:pPr>
        <w:jc w:val="both"/>
      </w:pPr>
      <w:r>
        <w:t>The FoodRescue Connect platform is designed as a cloud-native, service-oriented system that promotes high cohesion and loose coupling. The architecture is built on a microservices foundation, where each business capability—such as donation management, user authentication, volunteer dispatching, and notification delivery—operates as an independent service. These services communicate over lightweight protocols, predominantly RESTful HTTPS APIs with JSON payloads, and asynchronously through a message broker when eventual consistency is acceptable.</w:t>
      </w:r>
    </w:p>
    <w:p w14:paraId="5824264B" w14:textId="77777777" w:rsidR="00291ABF" w:rsidRDefault="00291ABF" w:rsidP="00291ABF">
      <w:pPr>
        <w:jc w:val="both"/>
      </w:pPr>
    </w:p>
    <w:p w14:paraId="7DDE030E" w14:textId="77777777" w:rsidR="00291ABF" w:rsidRDefault="00291ABF" w:rsidP="00291ABF">
      <w:pPr>
        <w:jc w:val="both"/>
      </w:pPr>
      <w:r>
        <w:t>At the core of the system lies an API Gateway that acts as the single entry point for all client requests. This gateway handles cross-cutting concerns such as authentication, rate limiting, request logging, and routing to the appropriate backend service. Behind the gateway, a service registry and discovery mechanism ensures that each microservice can locate and communicate with its peers without hard-coded endpoints, enabling dynamic scaling and failover.</w:t>
      </w:r>
    </w:p>
    <w:p w14:paraId="49281AEF" w14:textId="77777777" w:rsidR="00291ABF" w:rsidRDefault="00291ABF" w:rsidP="00291ABF">
      <w:pPr>
        <w:jc w:val="both"/>
      </w:pPr>
    </w:p>
    <w:p w14:paraId="229E1D91" w14:textId="77777777" w:rsidR="00291ABF" w:rsidRDefault="00291ABF" w:rsidP="00291ABF">
      <w:pPr>
        <w:jc w:val="both"/>
      </w:pPr>
      <w:r>
        <w:t>The data layer is polyglot, meaning that different services use the storage technology best suited to their data model. The user management service relies on a relational database to enforce strong consistency for account records and role-based access control. The donation inventory service uses a combination of a relational store for transactional integrity and a document store for flexible metadata, such as food type descriptions and custom donor notes. Real-time volunteer location tracking leverages a time-series database optimized for high-velocity geospatial data streams. For caching frequently accessed data—such as active donations near an NGO’s location—a distributed in-memory cache is placed in front of the donation service, drastically reducing read latency.</w:t>
      </w:r>
    </w:p>
    <w:p w14:paraId="26E0F5E1" w14:textId="77777777" w:rsidR="00291ABF" w:rsidRDefault="00291ABF" w:rsidP="00291ABF">
      <w:pPr>
        <w:jc w:val="both"/>
      </w:pPr>
    </w:p>
    <w:p w14:paraId="1F45870A" w14:textId="77777777" w:rsidR="00291ABF" w:rsidRDefault="00291ABF" w:rsidP="00291ABF">
      <w:pPr>
        <w:jc w:val="both"/>
      </w:pPr>
      <w:r>
        <w:t>The AI and optimization engine is packaged as a separate, stateless module that exposes predictive and prescriptive endpoints. It runs containerized model-serving infrastructure that can load different versions of machine learning models concurrently, allowing A/B testing and gradual rollout of improved algorithms. A dedicated data pipeline, orchestrated by stream-processing frameworks, ingests events from the main platform and external sources, transforms them into training features, and maintains the feature store used by both online prediction and offline model retraining cycles.</w:t>
      </w:r>
    </w:p>
    <w:p w14:paraId="495A5D5A" w14:textId="77777777" w:rsidR="00291ABF" w:rsidRDefault="00291ABF" w:rsidP="00291ABF">
      <w:pPr>
        <w:jc w:val="both"/>
      </w:pPr>
    </w:p>
    <w:p w14:paraId="2ABC33EB" w14:textId="77777777" w:rsidR="00291ABF" w:rsidRDefault="00291ABF" w:rsidP="00291ABF">
      <w:pPr>
        <w:jc w:val="both"/>
      </w:pPr>
      <w:r>
        <w:t>All platform components are deployed within a managed Kubernetes environment that spans multiple availability zones. This setup automatically distributes service replicas, performs health checks, and restarts failed containers. The deployment process follows a GitOps model, where the desired state of the infrastructure is declared in version-controlled repositories and continuously synchronized by a reconciliation operator. This approach guarantees that the entire system configuration is auditable, reproducible, and can be rolled back instantaneously.</w:t>
      </w:r>
    </w:p>
    <w:p w14:paraId="11207945" w14:textId="77777777" w:rsidR="00291ABF" w:rsidRDefault="00291ABF" w:rsidP="00291ABF">
      <w:pPr>
        <w:jc w:val="both"/>
      </w:pPr>
    </w:p>
    <w:p w14:paraId="25D8F6B4" w14:textId="77777777" w:rsidR="00291ABF" w:rsidRDefault="00291ABF" w:rsidP="00291ABF">
      <w:pPr>
        <w:jc w:val="both"/>
      </w:pPr>
      <w:r>
        <w:t xml:space="preserve">The technology stack is chosen with longevity and community support in mind. The backend services are primarily written in a language with strong concurrency support and a mature ecosystem for building scalable network services. The frontend web application </w:t>
      </w:r>
      <w:r>
        <w:lastRenderedPageBreak/>
        <w:t>uses a component-based framework that facilitates reusable UI elements and a responsive design system. The mobile applications for donors, NGOs, and volunteers are built with cross-platform frameworks that share a large portion of business logic while still providing native-level performance and access to device features such as camera, GPS, and push notifications. The AI module uses a combination of Python-based machine learning libraries for model training and an optimized runtime for inference, all wrapped in lightweight container images.</w:t>
      </w:r>
    </w:p>
    <w:p w14:paraId="0F7D186F" w14:textId="77777777" w:rsidR="00291ABF" w:rsidRDefault="00291ABF" w:rsidP="00291ABF">
      <w:pPr>
        <w:jc w:val="both"/>
      </w:pPr>
    </w:p>
    <w:p w14:paraId="4D1F00E9" w14:textId="77777777" w:rsidR="00291ABF" w:rsidRDefault="00291ABF" w:rsidP="00291ABF">
      <w:pPr>
        <w:jc w:val="both"/>
      </w:pPr>
      <w:r>
        <w:t>For message brokering, a highly available distributed streaming platform is employed. It decouples producers and consumers of events such as new donation posts, status changes, and alert triggers. This not only improves system resilience—if a consumer service is temporarily offline, messages are retained and processed later—but also allows new functionality to be added by simply introducing new consumers without modifying existing producers. The notification engine consumes events from this stream, transforms them into channel-specific formats, and dispatches them through push notification gateways, SMS providers, and email services via an abstraction layer that hides the complexity of third-party integration.</w:t>
      </w:r>
    </w:p>
    <w:p w14:paraId="3972D964" w14:textId="77777777" w:rsidR="00291ABF" w:rsidRDefault="00291ABF" w:rsidP="00291ABF">
      <w:pPr>
        <w:jc w:val="both"/>
      </w:pPr>
    </w:p>
    <w:p w14:paraId="060A96A4" w14:textId="77777777" w:rsidR="00291ABF" w:rsidRDefault="00291ABF" w:rsidP="00291ABF">
      <w:pPr>
        <w:jc w:val="both"/>
      </w:pPr>
      <w:r>
        <w:t>Security is embedded at every layer of the architecture. The API Gateway terminates TLS and validates JSON Web Tokens issued by a dedicated identity service. Each microservice further verifies token claims and applies fine-grained authorization logic based on the user’s role and the specific resource being accessed. Secrets such as database credentials and API keys are never stored in configuration files; instead, they are injected at runtime from a vault service that supports dynamic secret rotation and audit logging. Network policies enforce that only explicitly permitted service-to-service communication occurs within the cluster, minimizing the blast radius of a potential breach.</w:t>
      </w:r>
    </w:p>
    <w:p w14:paraId="5F41C5BA" w14:textId="77777777" w:rsidR="00291ABF" w:rsidRDefault="00291ABF" w:rsidP="00291ABF">
      <w:pPr>
        <w:jc w:val="both"/>
      </w:pPr>
    </w:p>
    <w:p w14:paraId="794B5A97" w14:textId="77777777" w:rsidR="00291ABF" w:rsidRDefault="00291ABF" w:rsidP="00291ABF">
      <w:pPr>
        <w:jc w:val="both"/>
      </w:pPr>
      <w:r>
        <w:t>All system components emit structured logs, metrics, and distributed traces. Logs are aggregated in a central searchable store with retention policies aligned to compliance requirements. Metrics are scraped and visualized on operational dashboards, with alerting thresholds configured for critical conditions such as elevated error rates, queue backlogs, or model prediction drift. Distributed tracing provides end-to-end visibility of a single user request as it propagates through multiple microservices, enabling rapid root cause identification during incidents.</w:t>
      </w:r>
    </w:p>
    <w:p w14:paraId="5ADF53E1" w14:textId="77777777" w:rsidR="00291ABF" w:rsidRDefault="00291ABF" w:rsidP="00291ABF">
      <w:pPr>
        <w:jc w:val="both"/>
      </w:pPr>
    </w:p>
    <w:p w14:paraId="44A1D6D9" w14:textId="77777777" w:rsidR="00291ABF" w:rsidRDefault="00291ABF" w:rsidP="00291ABF">
      <w:pPr>
        <w:jc w:val="both"/>
      </w:pPr>
      <w:r>
        <w:lastRenderedPageBreak/>
        <w:t>This carefully constructed architecture directly supports the software engineering principles of modularity, scalability, maintainability, and reliability. Each microservice can be developed, updated, and scaled independently, reducing coordination overhead. The use of event-driven communication and data streaming ensures that the platform remains responsive under load and can accommodate future extensions—such as integration with government food safety databases or environmental carbon credit platforms—with minimal structural changes.</w:t>
      </w:r>
    </w:p>
    <w:p w14:paraId="0FBC2331" w14:textId="77777777" w:rsidR="00291ABF" w:rsidRDefault="00291ABF" w:rsidP="00291ABF">
      <w:pPr>
        <w:jc w:val="both"/>
      </w:pPr>
    </w:p>
    <w:p w14:paraId="3F9ED8E8" w14:textId="77777777" w:rsidR="00291ABF" w:rsidRPr="00291ABF" w:rsidRDefault="00291ABF" w:rsidP="00291ABF">
      <w:pPr>
        <w:jc w:val="both"/>
        <w:rPr>
          <w:b/>
          <w:bCs/>
          <w:sz w:val="30"/>
        </w:rPr>
      </w:pPr>
      <w:r w:rsidRPr="00291ABF">
        <w:rPr>
          <w:b/>
          <w:bCs/>
          <w:sz w:val="30"/>
        </w:rPr>
        <w:t>8. Database Design Considerations</w:t>
      </w:r>
    </w:p>
    <w:p w14:paraId="4BF40868" w14:textId="77777777" w:rsidR="00291ABF" w:rsidRDefault="00291ABF" w:rsidP="00291ABF">
      <w:pPr>
        <w:jc w:val="both"/>
      </w:pPr>
      <w:r>
        <w:t>Although the full entity-relationship diagram is beyond the scope of this narrative, it is useful to describe the major data aggregates and their relationships without resorting to a tabular format. The central entity in the system is a Donation, which captures all information provided by the donor at the time of posting. A Donation belongs to a specific Donor, who is a specialization of a User. Each Donation carries attributes such as food item name, category, quantity expressed in standardized units, storage temperature requirements, timestamps for posting and expiry, a pickup location specified as a geocoordinate and human-readable address, and a status field that progresses through lifecycle states (available, claimed, assigned, in transit, delivered, cancelled, expired).</w:t>
      </w:r>
    </w:p>
    <w:p w14:paraId="6BF36C99" w14:textId="77777777" w:rsidR="00291ABF" w:rsidRDefault="00291ABF" w:rsidP="00291ABF">
      <w:pPr>
        <w:jc w:val="both"/>
      </w:pPr>
    </w:p>
    <w:p w14:paraId="749A1C38" w14:textId="77777777" w:rsidR="00291ABF" w:rsidRDefault="00291ABF" w:rsidP="00291ABF">
      <w:pPr>
        <w:jc w:val="both"/>
      </w:pPr>
      <w:r>
        <w:t>Another core entity is a Claim, representing an NGO’s request for a particular Donation. A Claim binds a Donation to a specific NGO and includes details such as requested quantity, intended distribution time, and any special dietary or handling notes. Once a Claim is approved by the system or an administrator, one or more Delivery Tasks are generated. A Delivery Task links a Donation, an NGO, a Volunteer, and optionally multiple pickup and drop-off stops in the case of consolidated routes. It holds scheduling information, a planned route encoded as a polyline, and the actual execution log with timestamps and geotags for each milestone.</w:t>
      </w:r>
    </w:p>
    <w:p w14:paraId="57398D40" w14:textId="77777777" w:rsidR="00291ABF" w:rsidRDefault="00291ABF" w:rsidP="00291ABF">
      <w:pPr>
        <w:jc w:val="both"/>
      </w:pPr>
    </w:p>
    <w:p w14:paraId="55ECA24C" w14:textId="77777777" w:rsidR="00291ABF" w:rsidRDefault="00291ABF" w:rsidP="00291ABF">
      <w:pPr>
        <w:jc w:val="both"/>
      </w:pPr>
      <w:r>
        <w:t>The User entity is the base for all human actors and stores authentication credentials, contact details, communication preferences, and verification status. Specialized subtypes (Donor, NGO, Volunteer, Admin) extend this base with attributes pertinent to their roles. A Donor profile includes business category, operating hours, and average surplus volume. An NGO profile captures serving capacity, beneficiary demographics, and preferred food categories. A Volunteer profile stores availability windows, vehicle type, maximum carrying capacity, and a performance score derived from punctuality and task completion rate.</w:t>
      </w:r>
    </w:p>
    <w:p w14:paraId="721B1379" w14:textId="77777777" w:rsidR="00291ABF" w:rsidRDefault="00291ABF" w:rsidP="00291ABF">
      <w:pPr>
        <w:jc w:val="both"/>
      </w:pPr>
    </w:p>
    <w:p w14:paraId="13C70F4E" w14:textId="77777777" w:rsidR="00291ABF" w:rsidRDefault="00291ABF" w:rsidP="00291ABF">
      <w:pPr>
        <w:jc w:val="both"/>
      </w:pPr>
      <w:r>
        <w:lastRenderedPageBreak/>
        <w:t>Geospatial data is treated as a first-class citizen. Donations and NGO locations are indexed using spatial indexing techniques to enable efficient proximity queries such as “find all available donations within a 10-kilometer radius ordered by expiry time.” Volunteer locations are updated in near real-time through a stream of geotagged events and are stored in a specialized geospatial index that supports continuous point-in-polygon queries for assignment.</w:t>
      </w:r>
    </w:p>
    <w:p w14:paraId="56A2F109" w14:textId="77777777" w:rsidR="00291ABF" w:rsidRDefault="00291ABF" w:rsidP="00291ABF">
      <w:pPr>
        <w:jc w:val="both"/>
      </w:pPr>
    </w:p>
    <w:p w14:paraId="4405CDF8" w14:textId="77777777" w:rsidR="00291ABF" w:rsidRDefault="00291ABF" w:rsidP="00291ABF">
      <w:pPr>
        <w:jc w:val="both"/>
      </w:pPr>
      <w:r>
        <w:t>Audit logging is implemented as an append-only event store that records every state-changing operation on core entities. Each event is immutable, timestamped, and attributed to the acting user. This event store not only serves compliance and debugging purposes but also feeds the analytics data warehouse, where data is transformed into dimensional models for reporting.</w:t>
      </w:r>
    </w:p>
    <w:p w14:paraId="2DBB8BEB" w14:textId="77777777" w:rsidR="00291ABF" w:rsidRDefault="00291ABF" w:rsidP="00291ABF">
      <w:pPr>
        <w:jc w:val="both"/>
      </w:pPr>
    </w:p>
    <w:p w14:paraId="0EF394A2" w14:textId="77777777" w:rsidR="00291ABF" w:rsidRDefault="00291ABF" w:rsidP="00291ABF">
      <w:pPr>
        <w:jc w:val="both"/>
      </w:pPr>
      <w:r>
        <w:t>All persistent data is encrypted at rest. Personal data fields are additionally encrypted at the application level with per-user encryption keys, ensuring that even a database administrator cannot read sensitive information without proper authorization. Data retention policies are implemented at the storage level, automatically expiring records that are no longer needed for operational or legal purposes.</w:t>
      </w:r>
    </w:p>
    <w:p w14:paraId="3199D1A9" w14:textId="77777777" w:rsidR="00291ABF" w:rsidRDefault="00291ABF" w:rsidP="00291ABF">
      <w:pPr>
        <w:jc w:val="both"/>
      </w:pPr>
    </w:p>
    <w:p w14:paraId="750D0CD2" w14:textId="77777777" w:rsidR="00291ABF" w:rsidRPr="00291ABF" w:rsidRDefault="00291ABF" w:rsidP="00291ABF">
      <w:pPr>
        <w:jc w:val="both"/>
        <w:rPr>
          <w:b/>
          <w:bCs/>
          <w:sz w:val="30"/>
        </w:rPr>
      </w:pPr>
      <w:r w:rsidRPr="00291ABF">
        <w:rPr>
          <w:b/>
          <w:bCs/>
          <w:sz w:val="30"/>
        </w:rPr>
        <w:t>9. User Interface Design Philosophy and Workflows</w:t>
      </w:r>
    </w:p>
    <w:p w14:paraId="10B1B89F" w14:textId="77777777" w:rsidR="00291ABF" w:rsidRDefault="00291ABF" w:rsidP="00291ABF">
      <w:pPr>
        <w:jc w:val="both"/>
      </w:pPr>
      <w:r>
        <w:t>The user experience of FoodRescue Connect is designed around the principle of minimizing friction while ensuring food safety and traceability. Each user role experiences a tailored interface that exposes only the functions relevant to their tasks, thereby reducing cognitive load and training requirements.</w:t>
      </w:r>
    </w:p>
    <w:p w14:paraId="0D0467A2" w14:textId="77777777" w:rsidR="00291ABF" w:rsidRDefault="00291ABF" w:rsidP="00291ABF">
      <w:pPr>
        <w:jc w:val="both"/>
      </w:pPr>
    </w:p>
    <w:p w14:paraId="7D086A58" w14:textId="77777777" w:rsidR="00291ABF" w:rsidRDefault="00291ABF" w:rsidP="00291ABF">
      <w:pPr>
        <w:jc w:val="both"/>
      </w:pPr>
      <w:r>
        <w:t xml:space="preserve">For a restaurant manager acting as a food donor, the typical workflow is streamlined to a few simple steps. Upon opening the application, the donor sees a dashboard summarizing their recent donations, pending pickups, and impact metrics such as total meals donated. A prominent button initiates the donation posting process. The donor fills in a smart form that auto-populates fields where possible—for example, pulling the business name and address from the profile, and suggesting common food items based on donation history. A built-in barcode scanner allows the donor to quickly capture packaged food information, while a photo capture feature documents the food condition. An expiry time picker ensures that the donor cannot accidentally select a time in the past. Once submitted, the donor immediately sees a confirmation and an estimated pickup window, which is dynamically updated as a volunteer accepts and progresses along the </w:t>
      </w:r>
      <w:r>
        <w:lastRenderedPageBreak/>
        <w:t>route. The donor receives push notifications at key milestones and can view a live map showing the volunteer’s position during the final approach. After handover, the donor confirms the transfer and can rate the volunteer.</w:t>
      </w:r>
    </w:p>
    <w:p w14:paraId="46E4B086" w14:textId="77777777" w:rsidR="00291ABF" w:rsidRDefault="00291ABF" w:rsidP="00291ABF">
      <w:pPr>
        <w:jc w:val="both"/>
      </w:pPr>
    </w:p>
    <w:p w14:paraId="4E54D693" w14:textId="77777777" w:rsidR="00291ABF" w:rsidRDefault="00291ABF" w:rsidP="00291ABF">
      <w:pPr>
        <w:jc w:val="both"/>
      </w:pPr>
      <w:r>
        <w:t>For an NGO coordinator, the interface centres on a map view of available donations in their service area. Filters allow the coordinator to narrow results by food category, quantity range, and remaining shelf life. Each donation pin displays a summary card with critical information. Tapping a card reveals full details and presents a claim button. The coordinator can specify how many people the claimed food will serve, which feeds into the prioritization algorithm. A separate screen shows active claims, their status, and the estimated arrival time of the assigned volunteer. Upon receipt, the NGO verifies the quantity and condition of the food through a digital checklist and records the final distribution outcome, which may include uploading anonymized beneficiary counts and serving photos for transparency reporting.</w:t>
      </w:r>
    </w:p>
    <w:p w14:paraId="27B8B3B3" w14:textId="77777777" w:rsidR="00291ABF" w:rsidRDefault="00291ABF" w:rsidP="00291ABF">
      <w:pPr>
        <w:jc w:val="both"/>
      </w:pPr>
    </w:p>
    <w:p w14:paraId="73D29BE3" w14:textId="77777777" w:rsidR="00291ABF" w:rsidRDefault="00291ABF" w:rsidP="00291ABF">
      <w:pPr>
        <w:jc w:val="both"/>
      </w:pPr>
      <w:r>
        <w:t>The volunteer application is optimized for use on the move, with large touch targets and voice-guided navigation. Volunteers receive push notifications when a new task matching their availability and location is pending. They can accept or decline tasks; if they accept, the app immediately provides a route-optimized turn-by-turn navigation sequence. During the execution of a task, the volunteer’s location is shared with the donor and the NGO for the estimated time of arrival only. The volunteer marks a pickup as complete with a single tap and can add notes or photos if any discrepancy is observed. After delivering to the NGO, the volunteer obtains a digital signature or a photo confirmation from the recipient, completing the task. A gamification panel shows the volunteer’s lifetime statistics—distance driven, meals delivered, and carbon emissions saved—to foster motivation.</w:t>
      </w:r>
    </w:p>
    <w:p w14:paraId="71B346B4" w14:textId="77777777" w:rsidR="00291ABF" w:rsidRDefault="00291ABF" w:rsidP="00291ABF">
      <w:pPr>
        <w:jc w:val="both"/>
      </w:pPr>
    </w:p>
    <w:p w14:paraId="05AC4F52" w14:textId="77777777" w:rsidR="00291ABF" w:rsidRDefault="00291ABF" w:rsidP="00291ABF">
      <w:pPr>
        <w:jc w:val="both"/>
      </w:pPr>
      <w:r>
        <w:t>The administrative web interface provides a comprehensive control panel. Admins can view all entities in list and map views, approve or reject registrations, adjust matching algorithm parameters such as maximum pickup distance or prioritization weight for urgency versus fairness, and access detailed audit trails. An integrated incident management queue allows admins to investigate flagged issues such as a volunteer reporting spoiled food, with the ability to freeze associated transactions and communicate directly with involved parties.</w:t>
      </w:r>
    </w:p>
    <w:p w14:paraId="3E6BADDE" w14:textId="77777777" w:rsidR="00291ABF" w:rsidRDefault="00291ABF" w:rsidP="00291ABF">
      <w:pPr>
        <w:jc w:val="both"/>
      </w:pPr>
    </w:p>
    <w:p w14:paraId="43F9F683" w14:textId="77777777" w:rsidR="00291ABF" w:rsidRDefault="00291ABF" w:rsidP="00291ABF">
      <w:pPr>
        <w:jc w:val="both"/>
      </w:pPr>
      <w:r>
        <w:t xml:space="preserve">All interfaces follow a consistent design language with high contrast, clear typography, and accessibility features such as screen reader support and scalable text. The frontend </w:t>
      </w:r>
      <w:r>
        <w:lastRenderedPageBreak/>
        <w:t>code is organized into a shared component library, ensuring visual consistency and reducing development effort when adding new features.</w:t>
      </w:r>
    </w:p>
    <w:p w14:paraId="6772E9C3" w14:textId="77777777" w:rsidR="00291ABF" w:rsidRDefault="00291ABF" w:rsidP="00291ABF">
      <w:pPr>
        <w:jc w:val="both"/>
      </w:pPr>
    </w:p>
    <w:p w14:paraId="3E7EC671" w14:textId="77777777" w:rsidR="00291ABF" w:rsidRPr="00291ABF" w:rsidRDefault="00291ABF" w:rsidP="00291ABF">
      <w:pPr>
        <w:jc w:val="both"/>
        <w:rPr>
          <w:b/>
          <w:bCs/>
          <w:sz w:val="30"/>
        </w:rPr>
      </w:pPr>
      <w:r w:rsidRPr="00291ABF">
        <w:rPr>
          <w:b/>
          <w:bCs/>
          <w:sz w:val="30"/>
        </w:rPr>
        <w:t>10. Testing Strategy and Quality Assurance</w:t>
      </w:r>
    </w:p>
    <w:p w14:paraId="208FA668" w14:textId="77777777" w:rsidR="00291ABF" w:rsidRDefault="00291ABF" w:rsidP="00291ABF">
      <w:pPr>
        <w:jc w:val="both"/>
      </w:pPr>
      <w:r>
        <w:t>Ensuring the reliability of a system that handles perishable food and serves vulnerable populations requires a rigorous, multi-layered testing approach. The testing strategy encompasses unit testing, integration testing, system testing, user acceptance testing, and specialized non-functional testing, all integrated into the continuous delivery pipeline.</w:t>
      </w:r>
    </w:p>
    <w:p w14:paraId="41EFB6F4" w14:textId="77777777" w:rsidR="00291ABF" w:rsidRDefault="00291ABF" w:rsidP="00291ABF">
      <w:pPr>
        <w:jc w:val="both"/>
      </w:pPr>
    </w:p>
    <w:p w14:paraId="244A79F2" w14:textId="77777777" w:rsidR="00291ABF" w:rsidRDefault="00291ABF" w:rsidP="00291ABF">
      <w:pPr>
        <w:jc w:val="both"/>
      </w:pPr>
      <w:r>
        <w:t>At the unit level, each microservice’s business logic is covered by a comprehensive suite of automated tests written by the developers alongside the production code. These tests mock external dependencies so that the service’s internal behaviour is validated in isolation. Special attention is given to boundary conditions in expiration logic, allocation algorithms, and notification triggers. A code coverage threshold is enforced, and pull requests cannot be merged unless all unit tests pass.</w:t>
      </w:r>
    </w:p>
    <w:p w14:paraId="58350172" w14:textId="77777777" w:rsidR="00291ABF" w:rsidRDefault="00291ABF" w:rsidP="00291ABF">
      <w:pPr>
        <w:jc w:val="both"/>
      </w:pPr>
    </w:p>
    <w:p w14:paraId="048545AA" w14:textId="77777777" w:rsidR="00291ABF" w:rsidRDefault="00291ABF" w:rsidP="00291ABF">
      <w:pPr>
        <w:jc w:val="both"/>
      </w:pPr>
      <w:r>
        <w:t>Integration tests verify the contracts between services. Consumer-driven contract testing is employed to ensure that changes to a provider service do not break its consumers. Each service publishes a contract file that defines the expected request and response structures. During the build, the consumer service’s tests are executed against a stub generated from the provider’s contract, and any mismatch is flagged immediately. This approach eliminates the need for a fully deployed integration environment during early testing stages and allows teams to evolve independently.</w:t>
      </w:r>
    </w:p>
    <w:p w14:paraId="07CE36AB" w14:textId="77777777" w:rsidR="00291ABF" w:rsidRDefault="00291ABF" w:rsidP="00291ABF">
      <w:pPr>
        <w:jc w:val="both"/>
      </w:pPr>
    </w:p>
    <w:p w14:paraId="0D140289" w14:textId="77777777" w:rsidR="00291ABF" w:rsidRDefault="00291ABF" w:rsidP="00291ABF">
      <w:pPr>
        <w:jc w:val="both"/>
      </w:pPr>
      <w:r>
        <w:t>End-to-end system tests run in a staging environment that mirrors production as closely as possible. These tests simulate realistic user journeys: a donor posts a donation, an NGO claims it, the system assigns a volunteer, the volunteer completes the pickup and delivery, and all parties receive the expected notifications. Test data generation tools create a variety of scenarios, including multiple overlapping donations, volunteers with different vehicle capacities, and donations with extremely short expiry windows. The results are captured in a test management system and reported to the whole team.</w:t>
      </w:r>
    </w:p>
    <w:p w14:paraId="53B1EF06" w14:textId="77777777" w:rsidR="00291ABF" w:rsidRDefault="00291ABF" w:rsidP="00291ABF">
      <w:pPr>
        <w:jc w:val="both"/>
      </w:pPr>
    </w:p>
    <w:p w14:paraId="6C2BAE4A" w14:textId="77777777" w:rsidR="00291ABF" w:rsidRDefault="00291ABF" w:rsidP="00291ABF">
      <w:pPr>
        <w:jc w:val="both"/>
      </w:pPr>
      <w:r>
        <w:t xml:space="preserve">User acceptance testing involves representative stakeholders from each user group. A cohort of partner restaurants, NGOs, and volunteers uses a beta version of the </w:t>
      </w:r>
      <w:r>
        <w:lastRenderedPageBreak/>
        <w:t>application in a controlled setting with real, but non-critical, food items. Their interactions are observed, and feedback is systematically collected through surveys and debriefing sessions. Usability issues identified here are prioritized in the product backlog.</w:t>
      </w:r>
    </w:p>
    <w:p w14:paraId="62CA4969" w14:textId="77777777" w:rsidR="00291ABF" w:rsidRDefault="00291ABF" w:rsidP="00291ABF">
      <w:pPr>
        <w:jc w:val="both"/>
      </w:pPr>
    </w:p>
    <w:p w14:paraId="056F3D28" w14:textId="77777777" w:rsidR="00291ABF" w:rsidRDefault="00291ABF" w:rsidP="00291ABF">
      <w:pPr>
        <w:jc w:val="both"/>
      </w:pPr>
      <w:r>
        <w:t>Performance testing is executed to validate non-functional requirements. Load tests simulate peak-hour donation spikes—for instance, after a large event ends—by gradually increasing the number of concurrent users and measuring response times, error rates, and resource utilization. Stress tests push the system beyond its expected limits to identify breaking points and observe how the system degrades and recovers. The AI model inference service is specifically tested for latency under batch prediction loads, ensuring that route optimization requests return within acceptable time windows even when many volunteers are simultaneously active.</w:t>
      </w:r>
    </w:p>
    <w:p w14:paraId="1789CC40" w14:textId="77777777" w:rsidR="00291ABF" w:rsidRDefault="00291ABF" w:rsidP="00291ABF">
      <w:pPr>
        <w:jc w:val="both"/>
      </w:pPr>
    </w:p>
    <w:p w14:paraId="1C6D66E1" w14:textId="77777777" w:rsidR="00291ABF" w:rsidRDefault="00291ABF" w:rsidP="00291ABF">
      <w:pPr>
        <w:jc w:val="both"/>
      </w:pPr>
      <w:r>
        <w:t>Security testing is performed by a dedicated team using a combination of automated vulnerability scanners, static application security testing tools integrated into the code analysis pipeline, and periodic manual penetration testing. The scope includes the web and mobile applications, APIs, and cloud infrastructure. Any findings are triaged by severity and remediated before the next release.</w:t>
      </w:r>
    </w:p>
    <w:p w14:paraId="2C107EFC" w14:textId="77777777" w:rsidR="00291ABF" w:rsidRDefault="00291ABF" w:rsidP="00291ABF">
      <w:pPr>
        <w:jc w:val="both"/>
      </w:pPr>
    </w:p>
    <w:p w14:paraId="0FE45AB3" w14:textId="77777777" w:rsidR="00291ABF" w:rsidRDefault="00291ABF" w:rsidP="00291ABF">
      <w:pPr>
        <w:jc w:val="both"/>
      </w:pPr>
      <w:r>
        <w:t>Accessibility testing uses automated checkers integrated into the frontend build process to catch common violations of WCAG guidelines, complemented by manual testing with screen readers and keyboard-only navigation.</w:t>
      </w:r>
    </w:p>
    <w:p w14:paraId="46782DA3" w14:textId="77777777" w:rsidR="00291ABF" w:rsidRDefault="00291ABF" w:rsidP="00291ABF">
      <w:pPr>
        <w:jc w:val="both"/>
      </w:pPr>
    </w:p>
    <w:p w14:paraId="0B7BB14A" w14:textId="77777777" w:rsidR="00291ABF" w:rsidRDefault="00291ABF" w:rsidP="00291ABF">
      <w:pPr>
        <w:jc w:val="both"/>
      </w:pPr>
      <w:r>
        <w:t>The entire test suite is orchestrated within the CI/CD pipeline. On every commit, a sequence of steps compiles the code, runs static analysis, executes unit and contract tests, and builds container images. These images are deployed to a temporary ephemeral environment where integration and smoke tests run. Only if all gates pass can the changes be promoted to the staging environment for final validation and eventually to production via a canary or blue-green deployment strategy.</w:t>
      </w:r>
    </w:p>
    <w:p w14:paraId="234D2D04" w14:textId="77777777" w:rsidR="00291ABF" w:rsidRDefault="00291ABF" w:rsidP="00291ABF">
      <w:pPr>
        <w:jc w:val="both"/>
      </w:pPr>
    </w:p>
    <w:p w14:paraId="62C4B0B7" w14:textId="77777777" w:rsidR="00291ABF" w:rsidRDefault="00291ABF" w:rsidP="00291ABF">
      <w:pPr>
        <w:jc w:val="both"/>
      </w:pPr>
      <w:r>
        <w:t>This comprehensive quality assurance approach ensures that each release of FoodRescue Connect maintains the high level of reliability, security, and usability required for its mission-critical role in food redistribution.</w:t>
      </w:r>
    </w:p>
    <w:p w14:paraId="58110F93" w14:textId="77777777" w:rsidR="00A60EEE" w:rsidRDefault="00A60EEE" w:rsidP="00291ABF">
      <w:pPr>
        <w:jc w:val="both"/>
        <w:rPr>
          <w:b/>
          <w:bCs/>
          <w:sz w:val="30"/>
        </w:rPr>
      </w:pPr>
    </w:p>
    <w:p w14:paraId="15DE5AD3" w14:textId="77777777" w:rsidR="00A60EEE" w:rsidRDefault="00A60EEE" w:rsidP="00291ABF">
      <w:pPr>
        <w:jc w:val="both"/>
        <w:rPr>
          <w:b/>
          <w:bCs/>
          <w:sz w:val="30"/>
        </w:rPr>
      </w:pPr>
    </w:p>
    <w:p w14:paraId="0BAD7964" w14:textId="218F69E6" w:rsidR="00291ABF" w:rsidRPr="00291ABF" w:rsidRDefault="00291ABF" w:rsidP="00291ABF">
      <w:pPr>
        <w:jc w:val="both"/>
        <w:rPr>
          <w:sz w:val="30"/>
        </w:rPr>
      </w:pPr>
      <w:r w:rsidRPr="00291ABF">
        <w:rPr>
          <w:b/>
          <w:bCs/>
          <w:sz w:val="30"/>
        </w:rPr>
        <w:lastRenderedPageBreak/>
        <w:t>Conclusion</w:t>
      </w:r>
    </w:p>
    <w:p w14:paraId="1916BA16" w14:textId="77777777" w:rsidR="00291ABF" w:rsidRPr="00291ABF" w:rsidRDefault="00291ABF" w:rsidP="00291ABF">
      <w:pPr>
        <w:jc w:val="both"/>
      </w:pPr>
      <w:r w:rsidRPr="00291ABF">
        <w:t>The FoodRescue Connect platform addresses the critical disconnect between surplus food availability and the needs of food-insecure communities by replacing manual, fragmented processes with an intelligent, centralized ecosystem. Through its modular microservices architecture, real-time IoT and AI integration, and automated logistics optimization, the system dramatically reduces response times, minimizes spoilage, and ensures equitable food redistribution. The adoption of Agile Scrum methodology guarantees that the solution evolves closely with stakeholder feedback, while built-in scalability, security, and maintainability principles future-proof the platform for regional and global expansion. By combining robust software engineering practices with a humanitarian mission, FoodRescue Connect not only streamlines operations for donors, NGOs, and volunteers but also generates measurable environmental benefits through landfill diversion and reduced carbon emissions. The expected outcome is a transparent, data-driven food recovery network that enhances food security, strengthens community welfare, and serves as a replicable model for sustainable supply chains. With continued refinement and integration of emerging technologies, the platform holds the potential to transform surplus food management into a cornerstone of circular economy efforts worldwide.</w:t>
      </w:r>
    </w:p>
    <w:p w14:paraId="2EBC5A83" w14:textId="77777777" w:rsidR="00291ABF" w:rsidRDefault="00291ABF" w:rsidP="00291ABF"/>
    <w:p w14:paraId="09238E53" w14:textId="77777777" w:rsidR="009568BD" w:rsidRDefault="009568BD"/>
    <w:sectPr w:rsidR="00956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6D63"/>
    <w:multiLevelType w:val="multilevel"/>
    <w:tmpl w:val="9160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37C91"/>
    <w:multiLevelType w:val="multilevel"/>
    <w:tmpl w:val="131C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209C0"/>
    <w:multiLevelType w:val="multilevel"/>
    <w:tmpl w:val="90BA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B5DB0"/>
    <w:multiLevelType w:val="multilevel"/>
    <w:tmpl w:val="FDC0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B1360"/>
    <w:multiLevelType w:val="multilevel"/>
    <w:tmpl w:val="F6BE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C567F"/>
    <w:multiLevelType w:val="multilevel"/>
    <w:tmpl w:val="3EA2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F42C3"/>
    <w:multiLevelType w:val="multilevel"/>
    <w:tmpl w:val="F342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B0A95"/>
    <w:multiLevelType w:val="multilevel"/>
    <w:tmpl w:val="57A4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62BBC"/>
    <w:multiLevelType w:val="multilevel"/>
    <w:tmpl w:val="040A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51924"/>
    <w:multiLevelType w:val="multilevel"/>
    <w:tmpl w:val="78D2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3295"/>
    <w:multiLevelType w:val="multilevel"/>
    <w:tmpl w:val="85DA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030AE"/>
    <w:multiLevelType w:val="multilevel"/>
    <w:tmpl w:val="9BF8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497E76"/>
    <w:multiLevelType w:val="multilevel"/>
    <w:tmpl w:val="AEE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B61AD"/>
    <w:multiLevelType w:val="multilevel"/>
    <w:tmpl w:val="E28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50843"/>
    <w:multiLevelType w:val="multilevel"/>
    <w:tmpl w:val="5B762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5234390">
    <w:abstractNumId w:val="1"/>
  </w:num>
  <w:num w:numId="2" w16cid:durableId="1284314135">
    <w:abstractNumId w:val="12"/>
  </w:num>
  <w:num w:numId="3" w16cid:durableId="540216421">
    <w:abstractNumId w:val="8"/>
  </w:num>
  <w:num w:numId="4" w16cid:durableId="246232577">
    <w:abstractNumId w:val="10"/>
  </w:num>
  <w:num w:numId="5" w16cid:durableId="513806511">
    <w:abstractNumId w:val="13"/>
  </w:num>
  <w:num w:numId="6" w16cid:durableId="313922810">
    <w:abstractNumId w:val="6"/>
  </w:num>
  <w:num w:numId="7" w16cid:durableId="710153621">
    <w:abstractNumId w:val="14"/>
  </w:num>
  <w:num w:numId="8" w16cid:durableId="1355501470">
    <w:abstractNumId w:val="5"/>
  </w:num>
  <w:num w:numId="9" w16cid:durableId="1848861429">
    <w:abstractNumId w:val="2"/>
  </w:num>
  <w:num w:numId="10" w16cid:durableId="735083593">
    <w:abstractNumId w:val="0"/>
  </w:num>
  <w:num w:numId="11" w16cid:durableId="1952392748">
    <w:abstractNumId w:val="11"/>
  </w:num>
  <w:num w:numId="12" w16cid:durableId="1250428188">
    <w:abstractNumId w:val="4"/>
  </w:num>
  <w:num w:numId="13" w16cid:durableId="338847477">
    <w:abstractNumId w:val="9"/>
  </w:num>
  <w:num w:numId="14" w16cid:durableId="605575488">
    <w:abstractNumId w:val="3"/>
  </w:num>
  <w:num w:numId="15" w16cid:durableId="8876417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3B7"/>
    <w:rsid w:val="00291ABF"/>
    <w:rsid w:val="003B43A2"/>
    <w:rsid w:val="003C7293"/>
    <w:rsid w:val="0043131E"/>
    <w:rsid w:val="004A05E8"/>
    <w:rsid w:val="006F0EA8"/>
    <w:rsid w:val="009568BD"/>
    <w:rsid w:val="009D744C"/>
    <w:rsid w:val="00A60EEE"/>
    <w:rsid w:val="00B436E2"/>
    <w:rsid w:val="00DD3E21"/>
    <w:rsid w:val="00DE3CB5"/>
    <w:rsid w:val="00F013B7"/>
    <w:rsid w:val="00F94F2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332C"/>
  <w15:chartTrackingRefBased/>
  <w15:docId w15:val="{7B7A0E0A-597B-4AD7-8E63-438538F7D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3B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013B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013B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01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3B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013B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013B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01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3B7"/>
    <w:rPr>
      <w:rFonts w:eastAsiaTheme="majorEastAsia" w:cstheme="majorBidi"/>
      <w:color w:val="272727" w:themeColor="text1" w:themeTint="D8"/>
    </w:rPr>
  </w:style>
  <w:style w:type="paragraph" w:styleId="Title">
    <w:name w:val="Title"/>
    <w:basedOn w:val="Normal"/>
    <w:next w:val="Normal"/>
    <w:link w:val="TitleChar"/>
    <w:uiPriority w:val="10"/>
    <w:qFormat/>
    <w:rsid w:val="00F013B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013B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013B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013B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013B7"/>
    <w:pPr>
      <w:spacing w:before="160"/>
      <w:jc w:val="center"/>
    </w:pPr>
    <w:rPr>
      <w:i/>
      <w:iCs/>
      <w:color w:val="404040" w:themeColor="text1" w:themeTint="BF"/>
    </w:rPr>
  </w:style>
  <w:style w:type="character" w:customStyle="1" w:styleId="QuoteChar">
    <w:name w:val="Quote Char"/>
    <w:basedOn w:val="DefaultParagraphFont"/>
    <w:link w:val="Quote"/>
    <w:uiPriority w:val="29"/>
    <w:rsid w:val="00F013B7"/>
    <w:rPr>
      <w:i/>
      <w:iCs/>
      <w:color w:val="404040" w:themeColor="text1" w:themeTint="BF"/>
    </w:rPr>
  </w:style>
  <w:style w:type="paragraph" w:styleId="ListParagraph">
    <w:name w:val="List Paragraph"/>
    <w:basedOn w:val="Normal"/>
    <w:uiPriority w:val="34"/>
    <w:qFormat/>
    <w:rsid w:val="00F013B7"/>
    <w:pPr>
      <w:ind w:left="720"/>
      <w:contextualSpacing/>
    </w:pPr>
  </w:style>
  <w:style w:type="character" w:styleId="IntenseEmphasis">
    <w:name w:val="Intense Emphasis"/>
    <w:basedOn w:val="DefaultParagraphFont"/>
    <w:uiPriority w:val="21"/>
    <w:qFormat/>
    <w:rsid w:val="00F013B7"/>
    <w:rPr>
      <w:i/>
      <w:iCs/>
      <w:color w:val="0F4761" w:themeColor="accent1" w:themeShade="BF"/>
    </w:rPr>
  </w:style>
  <w:style w:type="paragraph" w:styleId="IntenseQuote">
    <w:name w:val="Intense Quote"/>
    <w:basedOn w:val="Normal"/>
    <w:next w:val="Normal"/>
    <w:link w:val="IntenseQuoteChar"/>
    <w:uiPriority w:val="30"/>
    <w:qFormat/>
    <w:rsid w:val="00F01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3B7"/>
    <w:rPr>
      <w:i/>
      <w:iCs/>
      <w:color w:val="0F4761" w:themeColor="accent1" w:themeShade="BF"/>
    </w:rPr>
  </w:style>
  <w:style w:type="character" w:styleId="IntenseReference">
    <w:name w:val="Intense Reference"/>
    <w:basedOn w:val="DefaultParagraphFont"/>
    <w:uiPriority w:val="32"/>
    <w:qFormat/>
    <w:rsid w:val="00F013B7"/>
    <w:rPr>
      <w:b/>
      <w:bCs/>
      <w:smallCaps/>
      <w:color w:val="0F4761" w:themeColor="accent1" w:themeShade="BF"/>
      <w:spacing w:val="5"/>
    </w:rPr>
  </w:style>
  <w:style w:type="table" w:styleId="TableGrid">
    <w:name w:val="Table Grid"/>
    <w:basedOn w:val="TableNormal"/>
    <w:uiPriority w:val="39"/>
    <w:rsid w:val="00DD3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D3E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F94F2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20</Pages>
  <Words>5953</Words>
  <Characters>33938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Y</dc:creator>
  <cp:keywords/>
  <dc:description/>
  <cp:lastModifiedBy>Ramana Y</cp:lastModifiedBy>
  <cp:revision>7</cp:revision>
  <dcterms:created xsi:type="dcterms:W3CDTF">2026-07-20T07:54:00Z</dcterms:created>
  <dcterms:modified xsi:type="dcterms:W3CDTF">2026-07-20T09:20:00Z</dcterms:modified>
</cp:coreProperties>
</file>