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@misc{tricorder_website,</w:t>
      </w:r>
    </w:p>
    <w:p>
      <w:pPr/>
      <w:r>
        <w:rPr>
          <w:rFonts w:ascii="Times" w:hAnsi="Times" w:cs="Times"/>
          <w:sz w:val="24"/>
          <w:sz-cs w:val="24"/>
        </w:rPr>
        <w:t xml:space="preserve">author = {Qualcomm},</w:t>
      </w:r>
    </w:p>
    <w:p>
      <w:pPr/>
      <w:r>
        <w:rPr>
          <w:rFonts w:ascii="Times" w:hAnsi="Times" w:cs="Times"/>
          <w:sz w:val="24"/>
          <w:sz-cs w:val="24"/>
        </w:rPr>
        <w:t xml:space="preserve">  title={XPRIZE {T}ricorder home page},</w:t>
      </w:r>
    </w:p>
    <w:p>
      <w:pPr/>
      <w:r>
        <w:rPr>
          <w:rFonts w:ascii="Times" w:hAnsi="Times" w:cs="Times"/>
          <w:sz w:val="24"/>
          <w:sz-cs w:val="24"/>
        </w:rPr>
        <w:t xml:space="preserve">  howpublished = {\url{http://tricorder.xprize.org}},</w:t>
      </w:r>
    </w:p>
    <w:p>
      <w:pPr/>
      <w:r>
        <w:rPr>
          <w:rFonts w:ascii="Times" w:hAnsi="Times" w:cs="Times"/>
          <w:sz w:val="24"/>
          <w:sz-cs w:val="24"/>
        </w:rPr>
        <w:t xml:space="preserve">  year={2017}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@misc{tricorder_winner_website,</w:t>
      </w:r>
    </w:p>
    <w:p>
      <w:pPr/>
      <w:r>
        <w:rPr>
          <w:rFonts w:ascii="Times" w:hAnsi="Times" w:cs="Times"/>
          <w:sz w:val="24"/>
          <w:sz-cs w:val="24"/>
        </w:rPr>
        <w:t xml:space="preserve">author = {Qualcomm},</w:t>
      </w:r>
    </w:p>
    <w:p>
      <w:pPr/>
      <w:r>
        <w:rPr>
          <w:rFonts w:ascii="Times" w:hAnsi="Times" w:cs="Times"/>
          <w:sz w:val="24"/>
          <w:sz-cs w:val="24"/>
        </w:rPr>
        <w:t xml:space="preserve">  title={XPRIZE {T}ricorder {W}inning {T}eams},</w:t>
      </w:r>
    </w:p>
    <w:p>
      <w:pPr/>
      <w:r>
        <w:rPr>
          <w:rFonts w:ascii="Times" w:hAnsi="Times" w:cs="Times"/>
          <w:sz w:val="24"/>
          <w:sz-cs w:val="24"/>
        </w:rPr>
        <w:t xml:space="preserve">  howpublished = {\url{http://tricorder.xprize.org/teams}},</w:t>
      </w:r>
    </w:p>
    <w:p>
      <w:pPr/>
      <w:r>
        <w:rPr>
          <w:rFonts w:ascii="Times" w:hAnsi="Times" w:cs="Times"/>
          <w:sz w:val="24"/>
          <w:sz-cs w:val="24"/>
        </w:rPr>
        <w:t xml:space="preserve">  year={2017}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@article{Transfer-EMBC2015,</w:t>
      </w:r>
    </w:p>
    <w:p>
      <w:pPr/>
      <w:r>
        <w:rPr>
          <w:rFonts w:ascii="Times" w:hAnsi="Times" w:cs="Times"/>
          <w:sz w:val="24"/>
          <w:sz-cs w:val="24"/>
        </w:rPr>
        <w:t xml:space="preserve">  title={Transfer representation learning for medical image analysis},</w:t>
      </w:r>
    </w:p>
    <w:p>
      <w:pPr/>
      <w:r>
        <w:rPr>
          <w:rFonts w:ascii="Times" w:hAnsi="Times" w:cs="Times"/>
          <w:sz w:val="24"/>
          <w:sz-cs w:val="24"/>
        </w:rPr>
        <w:t xml:space="preserve">  author={Chuen-Kai Shie and Chung-Hisang Chuang and Chun-Nan Chou and Meng-Hsi Wu and Edward Y. Chang},</w:t>
      </w:r>
    </w:p>
    <w:p>
      <w:pPr/>
      <w:r>
        <w:rPr>
          <w:rFonts w:ascii="Times" w:hAnsi="Times" w:cs="Times"/>
          <w:sz w:val="24"/>
          <w:sz-cs w:val="24"/>
        </w:rPr>
        <w:t xml:space="preserve">  journal={IEEE EMBC},</w:t>
      </w:r>
    </w:p>
    <w:p>
      <w:pPr/>
      <w:r>
        <w:rPr>
          <w:rFonts w:ascii="Times" w:hAnsi="Times" w:cs="Times"/>
          <w:sz w:val="24"/>
          <w:sz-cs w:val="24"/>
        </w:rPr>
        <w:t xml:space="preserve">  pages={711-714},</w:t>
      </w:r>
    </w:p>
    <w:p>
      <w:pPr/>
      <w:r>
        <w:rPr>
          <w:rFonts w:ascii="Times" w:hAnsi="Times" w:cs="Times"/>
          <w:sz w:val="24"/>
          <w:sz-cs w:val="24"/>
        </w:rPr>
        <w:t xml:space="preserve">  year={2015},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@article{GoogleBigData2008,</w:t>
      </w:r>
    </w:p>
    <w:p>
      <w:pPr/>
      <w:r>
        <w:rPr>
          <w:rFonts w:ascii="Times" w:hAnsi="Times" w:cs="Times"/>
          <w:sz w:val="24"/>
          <w:sz-cs w:val="24"/>
        </w:rPr>
        <w:t xml:space="preserve">  title={Data management projects at Google},</w:t>
      </w:r>
    </w:p>
    <w:p>
      <w:pPr/>
      <w:r>
        <w:rPr>
          <w:rFonts w:ascii="Times" w:hAnsi="Times" w:cs="Times"/>
          <w:sz w:val="24"/>
          <w:sz-cs w:val="24"/>
        </w:rPr>
        <w:t xml:space="preserve">  author={Michael J. Cafarella and Edward Y. Chang and Andrew Fikes and Alon Y. Halevy and Wilson C. Hsieh and Alberto Lerner, Jayant Madhavan and S. Muthukrishnan},</w:t>
      </w:r>
    </w:p>
    <w:p>
      <w:pPr/>
      <w:r>
        <w:rPr>
          <w:rFonts w:ascii="Times" w:hAnsi="Times" w:cs="Times"/>
          <w:sz w:val="24"/>
          <w:sz-cs w:val="24"/>
        </w:rPr>
        <w:t xml:space="preserve">  journal={SIGMOD Record},</w:t>
      </w:r>
    </w:p>
    <w:p>
      <w:pPr/>
      <w:r>
        <w:rPr>
          <w:rFonts w:ascii="Times" w:hAnsi="Times" w:cs="Times"/>
          <w:sz w:val="24"/>
          <w:sz-cs w:val="24"/>
        </w:rPr>
        <w:t xml:space="preserve">  volume={37},</w:t>
      </w:r>
    </w:p>
    <w:p>
      <w:pPr/>
      <w:r>
        <w:rPr>
          <w:rFonts w:ascii="Times" w:hAnsi="Times" w:cs="Times"/>
          <w:sz w:val="24"/>
          <w:sz-cs w:val="24"/>
        </w:rPr>
        <w:t xml:space="preserve">  number={1},</w:t>
      </w:r>
    </w:p>
    <w:p>
      <w:pPr/>
      <w:r>
        <w:rPr>
          <w:rFonts w:ascii="Times" w:hAnsi="Times" w:cs="Times"/>
          <w:sz w:val="24"/>
          <w:sz-cs w:val="24"/>
        </w:rPr>
        <w:t xml:space="preserve">  pages={34--38},</w:t>
      </w:r>
    </w:p>
    <w:p>
      <w:pPr/>
      <w:r>
        <w:rPr>
          <w:rFonts w:ascii="Times" w:hAnsi="Times" w:cs="Times"/>
          <w:sz w:val="24"/>
          <w:sz-cs w:val="24"/>
        </w:rPr>
        <w:t xml:space="preserve">  year={2008},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@book{chang2011foundations,</w:t>
      </w:r>
    </w:p>
    <w:p>
      <w:pPr/>
      <w:r>
        <w:rPr>
          <w:rFonts w:ascii="Times" w:hAnsi="Times" w:cs="Times"/>
          <w:sz w:val="24"/>
          <w:sz-cs w:val="24"/>
        </w:rPr>
        <w:t xml:space="preserve">  title={Foundations of large-scale multimedia information management and retrieval: mathematics of perception},</w:t>
      </w:r>
    </w:p>
    <w:p>
      <w:pPr/>
      <w:r>
        <w:rPr>
          <w:rFonts w:ascii="Times" w:hAnsi="Times" w:cs="Times"/>
          <w:sz w:val="24"/>
          <w:sz-cs w:val="24"/>
        </w:rPr>
        <w:t xml:space="preserve">  author={Chang, Edward Y},</w:t>
      </w:r>
    </w:p>
    <w:p>
      <w:pPr/>
      <w:r>
        <w:rPr>
          <w:rFonts w:ascii="Times" w:hAnsi="Times" w:cs="Times"/>
          <w:sz w:val="24"/>
          <w:sz-cs w:val="24"/>
        </w:rPr>
        <w:t xml:space="preserve">  year={2011},</w:t>
      </w:r>
    </w:p>
    <w:p>
      <w:pPr/>
      <w:r>
        <w:rPr>
          <w:rFonts w:ascii="Times" w:hAnsi="Times" w:cs="Times"/>
          <w:sz w:val="24"/>
          <w:sz-cs w:val="24"/>
        </w:rPr>
        <w:t xml:space="preserve">  publisher={Springer Science \&amp; Business Media}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HTC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Chang(張智威)</dc:creator>
</cp:coreProperties>
</file>

<file path=docProps/meta.xml><?xml version="1.0" encoding="utf-8"?>
<meta xmlns="http://schemas.apple.com/cocoa/2006/metadata">
  <generator>CocoaOOXMLWriter/1348.17</generator>
</meta>
</file>