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</w:pPr>
      <w:r>
        <w:rPr>
          <w:rFonts w:ascii="Noto Sans CJK JP" w:hAnsi="Noto Sans CJK JP" w:eastAsia="Noto Sans CJK JP"/>
          <w:color w:val="526657"/>
          <w:sz w:val="20"/>
        </w:rPr>
        <w:t>05 / LAUNCH</w:t>
      </w:r>
    </w:p>
    <w:p>
      <w:pPr>
        <w:spacing w:before="480" w:after="500"/>
        <w:pBdr>
          <w:bottom w:val="single" w:sz="4" w:space="8" w:color="526657"/>
        </w:pBdr>
      </w:pPr>
      <w:r>
        <w:rPr>
          <w:rFonts w:ascii="Noto Serif CJK JP" w:hAnsi="Noto Serif CJK JP" w:eastAsia="Noto Serif CJK JP"/>
          <w:color w:val="111111"/>
          <w:sz w:val="54"/>
        </w:rPr>
        <w:t>集客基盤の実行結果と残作業</w:t>
      </w:r>
    </w:p>
    <w:p>
      <w:pPr>
        <w:spacing w:before="500"/>
      </w:pPr>
      <w:r>
        <w:rPr>
          <w:rFonts w:ascii="Noto Serif CJK JP" w:hAnsi="Noto Serif CJK JP" w:eastAsia="Noto Serif CJK JP"/>
          <w:color w:val="111111"/>
          <w:sz w:val="34"/>
        </w:rPr>
        <w:t>公開できたものと、接続するもの。</w:t>
      </w:r>
    </w:p>
    <w:p>
      <w:r>
        <w:rPr>
          <w:rFonts w:ascii="Noto Sans CJK JP" w:hAnsi="Noto Sans CJK JP" w:eastAsia="Noto Sans CJK JP"/>
          <w:color w:val="60605B"/>
        </w:rPr>
        <w:t>実装・表示・公開の検証記録と、本人のログインが必要な接続の手順。</w:t>
      </w:r>
    </w:p>
    <w:p>
      <w:pPr>
        <w:spacing w:before="900"/>
      </w:pPr>
      <w:r>
        <w:rPr>
          <w:rFonts w:ascii="Noto Sans CJK JP" w:hAnsi="Noto Sans CJK JP" w:eastAsia="Noto Sans CJK JP"/>
          <w:color w:val="526657"/>
          <w:sz w:val="20"/>
        </w:rPr>
        <w:t>専門サイト工房 / Page Atelier</w:t>
        <w:br/>
        <w:t>2026年10月7日版</w:t>
      </w:r>
    </w:p>
    <w:p>
      <w:r>
        <w:rPr>
          <w:rFonts w:ascii="Noto Sans CJK JP" w:hAnsi="Noto Sans CJK JP" w:eastAsia="Noto Sans CJK JP"/>
          <w:color w:val="60605B"/>
          <w:sz w:val="18"/>
        </w:rPr>
        <w:t>顧客情報・正式な運営者情報・認証情報は未記入です。記入済みの書類は非公開で保管してください。</w:t>
      </w:r>
    </w:p>
    <w:p>
      <w:r>
        <w:br w:type="page"/>
      </w:r>
    </w:p>
    <w:p>
      <w:r>
        <w:rPr>
          <w:rFonts w:ascii="Noto Serif CJK JP" w:hAnsi="Noto Serif CJK JP" w:eastAsia="Noto Serif CJK JP"/>
          <w:color w:val="111111"/>
          <w:sz w:val="36"/>
        </w:rPr>
        <w:t>目次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01 いま使えるもの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02 全体の残作業一覧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03 本人にお願いする最短の順序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04 今回の実装内容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05 自動化の範囲と停止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06 予算と公式情報の再確認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07 検証と保存・公開の記録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08 日常の運用</w:t>
      </w:r>
    </w:p>
    <w:p>
      <w:r>
        <w:rPr>
          <w:rFonts w:ascii="Noto Sans CJK JP" w:hAnsi="Noto Sans CJK JP" w:eastAsia="Noto Sans CJK JP"/>
          <w:color w:val="60605B"/>
          <w:sz w:val="18"/>
        </w:rPr>
        <w:t>Wordのナビゲーションウィンドウから各見出しへ移動できます。［ ］の項目は、確認した内容に置き換えてください。</w:t>
      </w:r>
    </w:p>
    <w:p>
      <w:r>
        <w:br w:type="page"/>
      </w:r>
    </w:p>
    <w:p>
      <w:r>
        <w:rPr>
          <w:rFonts w:ascii="Noto Sans CJK JP" w:hAnsi="Noto Sans CJK JP" w:eastAsia="Noto Sans CJK JP"/>
        </w:rPr>
        <w:t>Page Atelier / サイト工房</w:t>
      </w:r>
    </w:p>
    <w:p>
      <w:r>
        <w:rPr>
          <w:rFonts w:ascii="Noto Sans CJK JP" w:hAnsi="Noto Sans CJK JP" w:eastAsia="Noto Sans CJK JP"/>
        </w:rPr>
        <w:t>2026年10月7日版。推奨案を実装し、保存・公開・検証した状態と、本人の接続が必要な部分を分けた運用記録。</w:t>
      </w:r>
    </w:p>
    <w:p>
      <w:pPr>
        <w:pStyle w:val="Heading1"/>
      </w:pPr>
      <w:r>
        <w:t>01 いま使えるもの</w:t>
      </w:r>
    </w:p>
    <w:p>
      <w:r>
        <w:rPr>
          <w:rFonts w:ascii="Noto Sans CJK JP" w:hAnsi="Noto Sans CJK JP" w:eastAsia="Noto Sans CJK JP"/>
        </w:rPr>
        <w:t>施工会社向けページ：https://pageatelier.jp/for-builders.html</w:t>
      </w:r>
    </w:p>
    <w:p>
      <w:r>
        <w:rPr>
          <w:rFonts w:ascii="Noto Sans CJK JP" w:hAnsi="Noto Sans CJK JP" w:eastAsia="Noto Sans CJK JP"/>
        </w:rPr>
        <w:t>制作の手引き：https://pageatelier.jp/journal/</w:t>
      </w:r>
    </w:p>
    <w:p>
      <w:r>
        <w:rPr>
          <w:rFonts w:ascii="Noto Sans CJK JP" w:hAnsi="Noto Sans CJK JP" w:eastAsia="Noto Sans CJK JP"/>
        </w:rPr>
        <w:t>既存の制作体験：https://pageatelier.jp/#build</w:t>
      </w:r>
    </w:p>
    <w:p>
      <w:r>
        <w:rPr>
          <w:rFonts w:ascii="Noto Sans CJK JP" w:hAnsi="Noto Sans CJK JP" w:eastAsia="Noto Sans CJK JP"/>
        </w:rPr>
        <w:t>相談フォーム：https://pageatelier.jp/#contact</w:t>
      </w:r>
    </w:p>
    <w:p>
      <w:r>
        <w:rPr>
          <w:rFonts w:ascii="Noto Sans CJK JP" w:hAnsi="Noto Sans CJK JP" w:eastAsia="Noto Sans CJK JP"/>
        </w:rPr>
        <w:t>公式LINE：https://lin.ee/VZsDkE9</w:t>
      </w:r>
    </w:p>
    <w:p>
      <w:r>
        <w:rPr>
          <w:rFonts w:ascii="Noto Sans CJK JP" w:hAnsi="Noto Sans CJK JP" w:eastAsia="Noto Sans CJK JP"/>
        </w:rPr>
        <w:t>集客の入口をリフォーム・外構・工務店へ用意し、他業種の受付と既存の制作体験は維持した。業種・目的・機能の生成ルール、屋号、構成の添付、メールの送信先、料金・制作期間の条件は保っている。</w:t>
      </w:r>
    </w:p>
    <w:p>
      <w:r>
        <w:rPr>
          <w:rFonts w:ascii="Noto Sans CJK JP" w:hAnsi="Noto Sans CJK JP" w:eastAsia="Noto Sans CJK JP"/>
        </w:rPr>
        <w:t>このページ追加だけで訪問や受注が保証されるわけではない。公開済みの入口と、未接続の配信・解析を区別して運用する。</w:t>
      </w:r>
    </w:p>
    <w:p>
      <w:pPr>
        <w:pStyle w:val="Heading1"/>
      </w:pPr>
      <w:r>
        <w:t>02 全体の残作業一覧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855"/>
        <w:gridCol w:w="3855"/>
      </w:tblGrid>
      <w:tr>
        <w:trPr>
          <w:tblHeader/>
          <w:cantSplit/>
        </w:trPr>
        <w:tc>
          <w:tcPr>
            <w:tcW w:type="dxa" w:w="1928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作業</w:t>
            </w:r>
          </w:p>
        </w:tc>
        <w:tc>
          <w:tcPr>
            <w:tcW w:type="dxa" w:w="3855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現在の状態</w:t>
            </w:r>
          </w:p>
        </w:tc>
        <w:tc>
          <w:tcPr>
            <w:tcW w:type="dxa" w:w="3855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次の実施者・条件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公開・ドメイン・HTTPS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確認済み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定期確認。GitHub Pages built、HTTPS強制有効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料金・2週間目安・取引条件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既存条件を維持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案件ごとの範囲・確定日・支払日を契約へ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見積書・契約書・運営者の非公開情報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空欄ひな形準備済み。本人は開示用情報を準備済みと報告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正式情報・振込先の入った送付用コピーは非公開で本人が作成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メール受信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本人が実受信を確認済み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今後も通知・迷惑メール・返信を確認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LINEリンク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公開サイトに接続済み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本人が友だち追加・あいさつ・受信・返信・通知を実確認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LINE初期設定文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あいさつ・不在時・メニューを準備済み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本人が実際の返信時間を入れて管理画面へ設定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業種別ページ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制作・公開・表示確認済み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施工会社向け入口から実相談を検証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初期記事4本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制作・公開済み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実際の掲載状況・読者の相談から改善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追加記事2本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内容確認済み、予約キュー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10月12日・19日以降、自動公開接続後に各1本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サンプルと実績の区分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公開ページ・画像で維持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受託実績は実案件と掲載許可が得られてから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共有画像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OGP・SNS用画像作成、HTTPS確認済み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各媒体での実表示は投稿接続後に確認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サイトマップ・内部リンク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追加ページを反映・検査済み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本人がSearch Consoleの送信・実際の掲載を確認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Search Console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本人は所有権確認・登録リクエスト済み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実インデックス・検索語・クリックは管理画面で未確認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GA4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同意制のコード準備済み、ID未設定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本人が作成、拡張計測オフ、測定ID取得。その後こちらで公開可能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Instagram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投稿画像・文面4件、公式APIコード準備済み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本人の事業用アカウント・公式OAuth・権限・ID・トークンが必要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GitHubサイト検証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ワークフロー登録・実行成功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mainへの更新で継続実行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記事の週次自動公開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ワークフロー登録。接続不足時に止まる実行を確認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本人がPUBLICATION_TOKENをActions Secretsへ設定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SNS予約投稿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ワークフロー登録。接続不足時に送らない実行を確認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Instagram接続とPUBLICATION_TOKENを設定し実投稿確認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AI原稿追加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下書き作成処理と手動ワークフロー登録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API接続と実単価確認後。下書きは品質確認してからキューへ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相談管理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非公開で使う空欄Excelを準備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本人がダウンロードし、非公開で日々記録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Google広告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キーワード・文面・予算の草案準備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実受信・計測・本人の請求設定・実際の検索量と単価確認後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n8n・Buffer・LINE API・CRM追加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初期の必須接続にしない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業務量と不足する機能が明確になってから再評価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実案件の紹介・掲載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実績を創作しない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実案件、担当範囲、公開許可、数値の根拠が必要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集客の改善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観測できる構成を準備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実相談・成約・工数・費用から継続判断</w:t>
            </w:r>
          </w:p>
        </w:tc>
      </w:tr>
    </w:tbl>
    <w:p>
      <w:pPr>
        <w:spacing w:after="0"/>
      </w:pPr>
    </w:p>
    <w:p>
      <w:r>
        <w:rPr>
          <w:rFonts w:ascii="Noto Sans CJK JP" w:hAnsi="Noto Sans CJK JP" w:eastAsia="Noto Sans CJK JP"/>
        </w:rPr>
        <w:t>未接続のサービスを「稼働済み」としていない。検索順位、フォロワー、受注数、実際のGA4着信やInstagram投稿は未確認。</w:t>
      </w:r>
    </w:p>
    <w:p>
      <w:pPr>
        <w:pStyle w:val="Heading1"/>
      </w:pPr>
      <w:r>
        <w:t>03 本人にお願いする最短の順序</w:t>
      </w:r>
    </w:p>
    <w:p>
      <w:pPr>
        <w:pStyle w:val="Heading2"/>
      </w:pPr>
      <w:r>
        <w:t>1. GA4を作る</w:t>
      </w:r>
    </w:p>
    <w:p>
      <w:r>
        <w:rPr>
          <w:rFonts w:ascii="Noto Sans CJK JP" w:hAnsi="Noto Sans CJK JP" w:eastAsia="Noto Sans CJK JP"/>
        </w:rPr>
        <w:t>https://analytics.google.com/ で本人のプロパティとWebストリームを作る。サイトURLは https://pageatelier.jp 。拡張計測機能はオフにし、G-で始まる測定IDを取得する。</w:t>
      </w:r>
    </w:p>
    <w:p>
      <w:r>
        <w:rPr>
          <w:rFonts w:ascii="Noto Sans CJK JP" w:hAnsi="Noto Sans CJK JP" w:eastAsia="Noto Sans CJK JP"/>
        </w:rPr>
        <w:t>測定IDは公開用設定で、このチャットへ知らせてもよい。パスワード・APIキー・トークン・認証コードをチャットに送らない。IDが届けば、こちらで設定・保存・公開・同意と実通信の確認を進められる。</w:t>
      </w:r>
    </w:p>
    <w:p>
      <w:pPr>
        <w:pStyle w:val="Heading2"/>
      </w:pPr>
      <w:r>
        <w:t>2. GitHubの自動公開接続</w:t>
      </w:r>
    </w:p>
    <w:p>
      <w:r>
        <w:rPr>
          <w:rFonts w:ascii="Noto Sans CJK JP" w:hAnsi="Noto Sans CJK JP" w:eastAsia="Noto Sans CJK JP"/>
        </w:rPr>
        <w:t>本人のFine-grained tokenをwebsite-studioだけ、Contentsの読み書き権限で作り、リポジトリのSettings → Secrets and variables → ActionsへPUBLICATION_TOKENとして保存する。現連携はSecrets/Variables管理にHTTP 403となるため、この本人操作が必要。</w:t>
      </w:r>
    </w:p>
    <w:p>
      <w:r>
        <w:rPr>
          <w:rFonts w:ascii="Noto Sans CJK JP" w:hAnsi="Noto Sans CJK JP" w:eastAsia="Noto Sans CJK JP"/>
        </w:rPr>
        <w:t>記事は月曜09:00日本時間、SNSは月曜・木曜09:00の予約枠。GitHub実行は遅れる場合がある。接続と初回の実際の動作を確認してから自動配信完了とする。</w:t>
      </w:r>
    </w:p>
    <w:p>
      <w:pPr>
        <w:pStyle w:val="Heading2"/>
      </w:pPr>
      <w:r>
        <w:t>3. Instagramの事業用接続</w:t>
      </w:r>
    </w:p>
    <w:p>
      <w:r>
        <w:rPr>
          <w:rFonts w:ascii="Noto Sans CJK JP" w:hAnsi="Noto Sans CJK JP" w:eastAsia="Noto Sans CJK JP"/>
        </w:rPr>
        <w:t>Instagramのプロフェッショナルアカウントを用意し、Instagram Login経路の正式なアプリ設定・OAuth手順で投稿権限を許可する。本人のアカウントID、APIバージョン、アクセストークンを取得し、GitHubのVariables/Secretsへ保存する。</w:t>
      </w:r>
    </w:p>
    <w:p>
      <w:r>
        <w:rPr>
          <w:rFonts w:ascii="Noto Sans CJK JP" w:hAnsi="Noto Sans CJK JP" w:eastAsia="Noto Sans CJK JP"/>
        </w:rPr>
        <w:t>Facebook Login経路と混同しない。取得した公式資料ではInstagram LoginはBusiness/Creatorアカウントが対象で、Facebook LoginはFacebook Pageへの接続を要する。</w:t>
      </w:r>
    </w:p>
    <w:p>
      <w:pPr>
        <w:pStyle w:val="Heading2"/>
      </w:pPr>
      <w:r>
        <w:t>4. LINEと検索掲載を確認</w:t>
      </w:r>
    </w:p>
    <w:p>
      <w:r>
        <w:rPr>
          <w:rFonts w:ascii="Noto Sans CJK JP" w:hAnsi="Noto Sans CJK JP" w:eastAsia="Noto Sans CJK JP"/>
        </w:rPr>
        <w:t>本人のスマホでLINEの実受信・返信・通知を確認。あいさつ文と対応時間を設定する。Search Consoleで新しいページとサイトマップ、実際のインデックス状態を確認する。</w:t>
      </w:r>
    </w:p>
    <w:p>
      <w:r>
        <w:rPr>
          <w:rFonts w:ascii="Noto Sans CJK JP" w:hAnsi="Noto Sans CJK JP" w:eastAsia="Noto Sans CJK JP"/>
        </w:rPr>
        <w:t>詳細なクリック順はbusiness/marketing/connection-guide.mdに保存した。AI APIとGoogle広告は、上記より後で構わない。</w:t>
      </w:r>
    </w:p>
    <w:p>
      <w:pPr>
        <w:pStyle w:val="Heading1"/>
      </w:pPr>
      <w:r>
        <w:t>04 今回の実装内容</w:t>
      </w:r>
    </w:p>
    <w:p>
      <w:pPr>
        <w:pStyle w:val="Heading2"/>
      </w:pPr>
      <w:r>
        <w:t>業種別の入口と記事</w:t>
      </w:r>
    </w:p>
    <w:p>
      <w:r>
        <w:rPr>
          <w:rFonts w:ascii="Noto Sans CJK JP" w:hAnsi="Noto Sans CJK JP" w:eastAsia="Noto Sans CJK JP"/>
        </w:rPr>
        <w:t>for-builders.htmlは、対応する工事・施工例・相談導線・料金・制作の流れ・関連する記事を一つのeditorialページへ整理した。既存のFRAME/SHIFTの細いフレーム、白とオフホワイト、日本語の書体、抑えた緑のアクセントを使用。</w:t>
      </w:r>
    </w:p>
    <w:p>
      <w:r>
        <w:rPr>
          <w:rFonts w:ascii="Noto Sans CJK JP" w:hAnsi="Noto Sans CJK JP" w:eastAsia="Noto Sans CJK JP"/>
        </w:rPr>
        <w:t>記事は、素材の準備、施工写真の許可、1ページと複数ページ、見積りの比較を説明。外部統計・未確認の工事価格・受託実績や確定した集客成果を作っていない。</w:t>
      </w:r>
    </w:p>
    <w:p>
      <w:r>
        <w:rPr>
          <w:rFonts w:ascii="Noto Sans CJK JP" w:hAnsi="Noto Sans CJK JP" w:eastAsia="Noto Sans CJK JP"/>
        </w:rPr>
        <w:t>文章の元はcontent/journalのJSON。scripts/build_content.pyが記事・一覧・業種ページ・サイトマップを生成する。架空のレイアウトは制作サンプルと明記。</w:t>
      </w:r>
    </w:p>
    <w:p>
      <w:pPr>
        <w:pStyle w:val="Heading2"/>
      </w:pPr>
      <w:r>
        <w:t>制作体験への接続</w:t>
      </w:r>
    </w:p>
    <w:p>
      <w:r>
        <w:rPr>
          <w:rFonts w:ascii="Noto Sans CJK JP" w:hAnsi="Noto Sans CJK JP" w:eastAsia="Noto Sans CJK JP"/>
        </w:rPr>
        <w:t>業種ページのリンクでindustry=builder、purpose=inquiryを指定し、既存の3stepへ入れる。既知の業種・目的のみを読み取り、屋号や任意の機能はURLから入れない。既存の構成添付を保ち、相談フォームへつなぐ。</w:t>
      </w:r>
    </w:p>
    <w:p>
      <w:pPr>
        <w:pStyle w:val="Heading2"/>
      </w:pPr>
      <w:r>
        <w:t>同意制の解析と流入元</w:t>
      </w:r>
    </w:p>
    <w:p>
      <w:r>
        <w:rPr>
          <w:rFonts w:ascii="Noto Sans CJK JP" w:hAnsi="Noto Sans CJK JP" w:eastAsia="Noto Sans CJK JP"/>
        </w:rPr>
        <w:t>assets/site-config.jsの計測IDは空欄。IDが未設定の間はGA4通信を行わない。設定後も同意した場合だけ読み込み、拒否・撤回・ブラウザのDo Not Track/Global Privacy Controlを扱う。</w:t>
      </w:r>
    </w:p>
    <w:p>
      <w:r>
        <w:rPr>
          <w:rFonts w:ascii="Noto Sans CJK JP" w:hAnsi="Noto Sans CJK JP" w:eastAsia="Noto Sans CJK JP"/>
        </w:rPr>
        <w:t>GA4へ送るのは閲覧・選択・制作体験の完了・フォーム成功等。氏名、メール、相談本文、屋号、生成した構成を送らない。LINEクリックは相談完了イベントにしない。実サービスのGA4着信は接続後に確認が必要。</w:t>
      </w:r>
    </w:p>
    <w:p>
      <w:r>
        <w:rPr>
          <w:rFonts w:ascii="Noto Sans CJK JP" w:hAnsi="Noto Sans CJK JP" w:eastAsia="Noto Sans CJK JP"/>
        </w:rPr>
        <w:t>フォームにはallowlistの固定流入ラベルを添える。生のURLクエリ、検索語、外部サイトの完全なURLは送らない。プライバシーポリシーへ取得・目的・同意・停止を説明した。</w:t>
      </w:r>
    </w:p>
    <w:p>
      <w:pPr>
        <w:pStyle w:val="Heading1"/>
      </w:pPr>
      <w:r>
        <w:t>05 自動化の範囲と停止</w:t>
      </w:r>
    </w:p>
    <w:p>
      <w:pPr>
        <w:pStyle w:val="Heading2"/>
      </w:pPr>
      <w:r>
        <w:t>確認済みの記事</w:t>
      </w:r>
    </w:p>
    <w:p>
      <w:r>
        <w:rPr>
          <w:rFonts w:ascii="Noto Sans CJK JP" w:hAnsi="Noto Sans CJK JP" w:eastAsia="Noto Sans CJK JP"/>
        </w:rPr>
        <w:t>scripts/release_queue.pyは、公開日を迎えたreviewed=trueのqueued記事から最大1本を公開。再実行で同じ記事を再公開しない。AIの下書きは公開対象にしない。</w:t>
      </w:r>
    </w:p>
    <w:p>
      <w:r>
        <w:rPr>
          <w:rFonts w:ascii="Noto Sans CJK JP" w:hAnsi="Noto Sans CJK JP" w:eastAsia="Noto Sans CJK JP"/>
        </w:rPr>
        <w:t>PUBLICATION_TOKENが未接続のGitHub実行では、公開処理に入らないことを確認した。登録だけで実際の週次公開が完成したとは言わない。</w:t>
      </w:r>
    </w:p>
    <w:p>
      <w:pPr>
        <w:pStyle w:val="Heading2"/>
      </w:pPr>
      <w:r>
        <w:t>Instagram</w:t>
      </w:r>
    </w:p>
    <w:p>
      <w:r>
        <w:rPr>
          <w:rFonts w:ascii="Noto Sans CJK JP" w:hAnsi="Noto Sans CJK JP" w:eastAsia="Noto Sans CJK JP"/>
        </w:rPr>
        <w:t>JPEG・本文・公開可能日を含む確認済み4投稿を用意。公式APIのコンテナ作成、状態確認、公開、投稿IDの記録を実装した。公開前の状態をmainへチェックポイントとして保存し、結果不明の投稿は自動で再送しない。</w:t>
      </w:r>
    </w:p>
    <w:p>
      <w:r>
        <w:rPr>
          <w:rFonts w:ascii="Noto Sans CJK JP" w:hAnsi="Noto Sans CJK JP" w:eastAsia="Noto Sans CJK JP"/>
        </w:rPr>
        <w:t>成功と、公開応答が不明なときの重複防止は応答を差し替えて検証した。Instagram実投稿は未実施。接続不足のGitHub実行で、投稿処理に入らないことは確認済み。</w:t>
      </w:r>
    </w:p>
    <w:p>
      <w:pPr>
        <w:pStyle w:val="Heading2"/>
      </w:pPr>
      <w:r>
        <w:t>AI下書き</w:t>
      </w:r>
    </w:p>
    <w:p>
      <w:r>
        <w:rPr>
          <w:rFonts w:ascii="Noto Sans CJK JP" w:hAnsi="Noto Sans CJK JP" w:eastAsia="Noto Sans CJK JP"/>
        </w:rPr>
        <w:t>本人が選んだモデルとAPIキーが必要。1回最大4,500出力トークン、月4回までの生成試行。請求後の再試行を避けるため、呼出し前に試行を予約・保存する。下書きはreviewed=falseで保管する。</w:t>
      </w:r>
    </w:p>
    <w:p>
      <w:r>
        <w:rPr>
          <w:rFonts w:ascii="Noto Sans CJK JP" w:hAnsi="Noto Sans CJK JP" w:eastAsia="Noto Sans CJK JP"/>
        </w:rPr>
        <w:t>回数の上限は円建ての厳密な課金上限ではない。実単価、税、為替、請求側の設定を確認し、月2,000円以内の枠に収まるモデルと回数を使う。顧客の非公開情報を入力しない。</w:t>
      </w:r>
    </w:p>
    <w:p>
      <w:pPr>
        <w:pStyle w:val="Heading2"/>
      </w:pPr>
      <w:r>
        <w:t>停止・障害</w:t>
      </w:r>
    </w:p>
    <w:p>
      <w:r>
        <w:rPr>
          <w:rFonts w:ascii="Noto Sans CJK JP" w:hAnsi="Noto Sans CJK JP" w:eastAsia="Noto Sans CJK JP"/>
        </w:rPr>
        <w:t>GitHub Actionsで該当ワークフローをDisableできる。トークンの失効・権限不足・通信不明・画像取得失敗は停止して確認する。Instagramのpublication-logにpublishing等の未確定記録がある場合は、投稿済みかを本人のアカウントで確認するまで、その記録を削除して再送しない。</w:t>
      </w:r>
    </w:p>
    <w:p>
      <w:r>
        <w:rPr>
          <w:rFonts w:ascii="Noto Sans CJK JP" w:hAnsi="Noto Sans CJK JP" w:eastAsia="Noto Sans CJK JP"/>
        </w:rPr>
        <w:t>キューが空になれば公開を増やさない。次の原稿や画像を確認して追加する。大量の記事や同じ文章へ地域名を差し替えたページは作らない。</w:t>
      </w:r>
    </w:p>
    <w:p>
      <w:pPr>
        <w:pStyle w:val="Heading1"/>
      </w:pPr>
      <w:r>
        <w:t>06 予算と公式情報の再確認</w:t>
      </w:r>
    </w:p>
    <w:p>
      <w:r>
        <w:rPr>
          <w:rFonts w:ascii="Noto Sans CJK JP" w:hAnsi="Noto Sans CJK JP" w:eastAsia="Noto Sans CJK JP"/>
        </w:rPr>
        <w:t>初月はツール枠5,000円以内・広告0円。API2,000円、必要なSNS連携2,000円、実行等の予備1,000円という事業側の枠。今回は有料契約・API生成・広告出稿を実行していない。</w:t>
      </w:r>
    </w:p>
    <w:p>
      <w:r>
        <w:rPr>
          <w:rFonts w:ascii="Noto Sans CJK JP" w:hAnsi="Noto Sans CJK JP" w:eastAsia="Noto Sans CJK JP"/>
        </w:rPr>
        <w:t>広告は基盤確認後の30日20,000円を検証枠。Google広告の実際の検索量・単価・本人の請求設定・計測連携を確認してから始める。税込55,000円の受注では広告と工数で余裕が小さくなるため、受注数だけで成功と判断しない。</w:t>
      </w:r>
    </w:p>
    <w:p>
      <w:r>
        <w:rPr>
          <w:rFonts w:ascii="Noto Sans CJK JP" w:hAnsi="Noto Sans CJK JP" w:eastAsia="Noto Sans CJK JP"/>
        </w:rPr>
        <w:t>2026年10月7日、以前の接続制限が解け、次を読取できた。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5"/>
        <w:gridCol w:w="6843"/>
      </w:tblGrid>
      <w:tr>
        <w:trPr>
          <w:tblHeader/>
          <w:cantSplit/>
        </w:trPr>
        <w:tc>
          <w:tcPr>
            <w:tcW w:type="dxa" w:w="2795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公式情報</w:t>
            </w:r>
          </w:p>
        </w:tc>
        <w:tc>
          <w:tcPr>
            <w:tcW w:type="dxa" w:w="6843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確認できた内容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LINE料金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コミュニケーション月額0円・配信200通。ライト5,000円税別・5,000通、スタンダード15,000円税別・30,000通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Meta Instagram Platform</w:t>
            </w:r>
          </w:p>
        </w:tc>
        <w:tc>
          <w:tcPr>
            <w:tcW w:type="dxa" w:w="684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Instagram LoginとFacebook Loginのアカウント条件の違い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Meta Content Publishing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Instagram Loginの権限、graph.instagram.com、JPEG、公開コンテナと状態確認・投稿IDの流れ。公開例はv25.0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n8n料金</w:t>
            </w:r>
          </w:p>
        </w:tc>
        <w:tc>
          <w:tcPr>
            <w:tcW w:type="dxa" w:w="684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Starter月額換算20ユーロ・年払い・2.5K実行、Pro50ユーロ・年払い・10K実行という公開表示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GitHub Actionsの公式アクション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checkout v5とsetup-python v6のタグが指すコミットを取得し、ワークフローをSHA固定</w:t>
            </w:r>
          </w:p>
        </w:tc>
      </w:tr>
    </w:tbl>
    <w:p>
      <w:pPr>
        <w:spacing w:after="0"/>
      </w:pPr>
    </w:p>
    <w:p>
      <w:r>
        <w:rPr>
          <w:rFonts w:ascii="Noto Sans CJK JP" w:hAnsi="Noto Sans CJK JP" w:eastAsia="Noto Sans CJK JP"/>
        </w:rPr>
        <w:t>LINEは https://www.lycbiz.com/jp/service/line-official-account/plan/ 。Metaは https://developers.facebook.com/documentation/instagram-platform と https://developers.facebook.com/documentation/instagram-platform/content-publishing.md 。n8nは https://n8n.io/pricing/ 。料金は取得日の公開表示で、税・為替・年払い条件を含めた本人の契約価格とは別。</w:t>
      </w:r>
    </w:p>
    <w:p>
      <w:r>
        <w:rPr>
          <w:rFonts w:ascii="Noto Sans CJK JP" w:hAnsi="Noto Sans CJK JP" w:eastAsia="Noto Sans CJK JP"/>
        </w:rPr>
        <w:t>OpenAIの価格URLはリダイレクト先の公開内容を取得したが、文章用APIモデルの最新単価はその取得内容から確認できていない。Bufferの料金も未確認。業種の市場統計・検索ボリューム・広告単価は未実測。前の比較書の未確認項目をすべて解消したとは扱わない。</w:t>
      </w:r>
    </w:p>
    <w:p>
      <w:pPr>
        <w:pStyle w:val="Heading1"/>
      </w:pPr>
      <w:r>
        <w:t>07 検証と保存・公開の記録</w:t>
      </w:r>
    </w:p>
    <w:p>
      <w:r>
        <w:rPr>
          <w:rFonts w:ascii="Noto Sans CJK JP" w:hAnsi="Noto Sans CJK JP" w:eastAsia="Noto Sans CJK JP"/>
        </w:rPr>
        <w:t>1440px・1200px・390pxで、新規ページ・記事・プライバシーページ、工務店へのdeep link、生成、屋号、構成添付、フォーム失敗時の保持、成功、流入ラベルのallowlistを確認。JavaScript例外と横スクロールはなし。フォーム送信は応答を差し替えた検証で実メールではない。</w:t>
      </w:r>
    </w:p>
    <w:p>
      <w:r>
        <w:rPr>
          <w:rFonts w:ascii="Noto Sans CJK JP" w:hAnsi="Noto Sans CJK JP" w:eastAsia="Noto Sans CJK JP"/>
        </w:rPr>
        <w:t>GA4設定済み状態も応答を差し替え、同意前は読み込まない、拒否を保持、同意後に1回読み込む、入力の個人情報をイベントへ含めない、撤回後にイベントを増やさないことを確認した。保存領域を利用できないブラウザでも例外なし。</w:t>
      </w:r>
    </w:p>
    <w:p>
      <w:r>
        <w:rPr>
          <w:rFonts w:ascii="Noto Sans CJK JP" w:hAnsi="Noto Sans CJK JP" w:eastAsia="Noto Sans CJK JP"/>
        </w:rPr>
        <w:t>記事の予定日前・公開日・dry run・再実行、Instagramの成功・応答不明の重複防止、APIキーがないとAI呼出しをしないことを検証。</w:t>
      </w:r>
    </w:p>
    <w:p>
      <w:r>
        <w:rPr>
          <w:rFonts w:ascii="Noto Sans CJK JP" w:hAnsi="Noto Sans CJK JP" w:eastAsia="Noto Sans CJK JP"/>
        </w:rPr>
        <w:t>mainの公開実装コミット169e7c6、ワークフロー登録1755220。GitHubのVerify public siteはrun 37577697054でsuccess。記事接続待ちの停止確認はrun 37578053340、SNS接続待ちの停止確認はrun 37578056161。これらは未接続で処理に入らなかった確認で、実際の外部公開成功とは別。</w:t>
      </w:r>
    </w:p>
    <w:p>
      <w:r>
        <w:rPr>
          <w:rFonts w:ascii="Noto Sans CJK JP" w:hAnsi="Noto Sans CJK JP" w:eastAsia="Noto Sans CJK JP"/>
        </w:rPr>
        <w:t>本番gh-pagesは59dc844d290e91921f34c94602b244a3a3f89fa9、Pages built、エラーなし。公開ページ・記事・設定・共有画像等のHTTPS 200と、テスト済みファイルとの一致を確認した。正式情報・顧客情報・認証情報・記入済み書類は保存・配信していない。</w:t>
      </w:r>
    </w:p>
    <w:p>
      <w:r>
        <w:rPr>
          <w:rFonts w:ascii="Noto Sans CJK JP" w:hAnsi="Noto Sans CJK JP" w:eastAsia="Noto Sans CJK JP"/>
        </w:rPr>
        <w:t>クラウド環境の再開手順start_skillも現在の構成へ更新し、下書き保存済み。これは環境の保存・公開や次の実行環境の検証を意味しない。</w:t>
      </w:r>
    </w:p>
    <w:p>
      <w:pPr>
        <w:pStyle w:val="Heading1"/>
      </w:pPr>
      <w:r>
        <w:t>08 日常の運用</w:t>
      </w:r>
    </w:p>
    <w:p>
      <w:r>
        <w:rPr>
          <w:rFonts w:ascii="Noto Sans CJK JP" w:hAnsi="Noto Sans CJK JP" w:eastAsia="Noto Sans CJK JP"/>
        </w:rPr>
        <w:t>毎日：GmailとLINEの実受信・返信・通知を確認し、次の対応日を非公開の管理表へ記録。</w:t>
      </w:r>
    </w:p>
    <w:p>
      <w:r>
        <w:rPr>
          <w:rFonts w:ascii="Noto Sans CJK JP" w:hAnsi="Noto Sans CJK JP" w:eastAsia="Noto Sans CJK JP"/>
        </w:rPr>
        <w:t>毎週：Actionsの失敗とトークン期限、公開記事・SNSの実表示、実受信と有効相談、相談内容と標準範囲の一致を確認。相談数・クリック・契約を区別する。</w:t>
      </w:r>
    </w:p>
    <w:p>
      <w:r>
        <w:rPr>
          <w:rFonts w:ascii="Noto Sans CJK JP" w:hAnsi="Noto Sans CJK JP" w:eastAsia="Noto Sans CJK JP"/>
        </w:rPr>
        <w:t>毎月：費用、受注、制作工数、追加対応、素材準備の負担を照合。接点のある業種や採算のよい提案へ改善する。十分な露出と計測がないうちに、業種を変えたり広告を増やしたりしない。</w:t>
      </w:r>
    </w:p>
    <w:p>
      <w:r>
        <w:rPr>
          <w:rFonts w:ascii="Noto Sans CJK JP" w:hAnsi="Noto Sans CJK JP" w:eastAsia="Noto Sans CJK JP"/>
        </w:rPr>
        <w:t>空欄管理表business/marketing/lead-tracker-template.xlsxを非公開コピーで使う。集計の工数時給は仮置き値で本人が変更する。表示する概算残額は会計上の利益ではない。記入した表をこの公開リポジトリへ戻さない。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77" w:left="1134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Noto Sans CJK JP" w:hAnsi="Noto Sans CJK JP" w:eastAsia="Noto Sans CJK JP"/>
        <w:color w:val="60605B"/>
        <w:sz w:val="16"/>
      </w:rPr>
      <w:t xml:space="preserve">2026-10-07  /  運用初期案     </w:t>
    </w:r>
    <w:fldSimple w:instr="PAGE">
      <w:r>
        <w:t>1</w:t>
      </w:r>
    </w:fldSimple>
    <w:r>
      <w:rPr>
        <w:rFonts w:ascii="Noto Sans CJK JP" w:hAnsi="Noto Sans CJK JP" w:eastAsia="Noto Sans CJK JP"/>
        <w:color w:val="60605B"/>
        <w:sz w:val="16"/>
      </w:rP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8" w:color="C7C7BE"/>
      </w:pBdr>
    </w:pPr>
    <w:r>
      <w:rPr>
        <w:rFonts w:ascii="Noto Sans CJK JP" w:hAnsi="Noto Sans CJK JP" w:eastAsia="Noto Sans CJK JP"/>
        <w:color w:val="60605B"/>
        <w:sz w:val="16"/>
      </w:rPr>
      <w:t>PAGE ATELIER  /  05 / LAUNCH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11111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集客基盤の実行結果と残作業</dc:title>
  <dc:subject>Business website production and marketing operations</dc:subject>
  <dc:creator>Page Atelier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