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proofErr w:type="spellStart"/>
      <w:r w:rsidR="00F862D9">
        <w:rPr>
          <w:rFonts w:ascii="Arial" w:hAnsi="Arial" w:hint="eastAsia"/>
        </w:rPr>
        <w:t>eyu</w:t>
      </w:r>
      <w:r w:rsidR="00F862D9">
        <w:rPr>
          <w:rFonts w:ascii="Arial" w:hAnsi="Arial"/>
        </w:rPr>
        <w:t>lingo</w:t>
      </w:r>
      <w:proofErr w:type="spellEnd"/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Pr="00C535E8" w:rsidRDefault="00F03B5C">
      <w:pPr>
        <w:sectPr w:rsidR="00F03B5C" w:rsidRPr="00C535E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ascii="Times New Roman"/>
              </w:rPr>
              <w:t>x.x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该“测试计划”文档有助于实现以下目标: 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为软件可靠性与安全性的评估提供依据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（2) 提供系统化、规范化、工程化、实用化的测试技术规范，尽早发现故障。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（3) 检查软件对误操作的处理能力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（4) 此计划适用于系统中各组成部分的软件测试工作。 </w:t>
      </w:r>
    </w:p>
    <w:p w:rsidR="00C535E8" w:rsidRPr="00C535E8" w:rsidRDefault="00C535E8" w:rsidP="00C535E8">
      <w:pPr>
        <w:ind w:firstLine="720"/>
      </w:pPr>
      <w:r>
        <w:rPr>
          <w:rFonts w:hint="eastAsia"/>
        </w:rPr>
        <w:t>（5) 验证软件是否满足软件设计所规定的技术要求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C535E8" w:rsidRDefault="00C535E8" w:rsidP="00C535E8">
      <w:pPr>
        <w:ind w:firstLine="720"/>
      </w:pPr>
      <w:r>
        <w:rPr>
          <w:rFonts w:hint="eastAsia"/>
        </w:rPr>
        <w:t xml:space="preserve">测试工作包括：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（1) 功能测试 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C535E8" w:rsidRDefault="00C535E8" w:rsidP="00C535E8">
      <w:pPr>
        <w:ind w:left="720"/>
      </w:pPr>
      <w:r>
        <w:rPr>
          <w:rFonts w:hint="eastAsia"/>
        </w:rPr>
        <w:t>《优邻购软件需求规约》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《优邻购测试用例》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C535E8" w:rsidRPr="00C535E8" w:rsidRDefault="00C535E8" w:rsidP="00C535E8">
      <w:pPr>
        <w:ind w:left="720"/>
      </w:pPr>
      <w:r w:rsidRPr="00C535E8">
        <w:rPr>
          <w:rFonts w:hint="eastAsia"/>
        </w:rPr>
        <w:t>本测试文档以测试为核心，从测试概要开始，接着列出测试的环境，然后较详细的列出了测试的结果，之后罗列出测试中发现的缺陷，最后得出了本次测试的结论与建议。</w:t>
      </w:r>
    </w:p>
    <w:p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C535E8" w:rsidRDefault="00C535E8" w:rsidP="00C535E8">
      <w:pPr>
        <w:ind w:firstLine="720"/>
      </w:pPr>
      <w:r>
        <w:rPr>
          <w:rFonts w:hint="eastAsia"/>
        </w:rPr>
        <w:t>测试时间为 2019/7/</w:t>
      </w:r>
      <w:r w:rsidR="00794E67">
        <w:rPr>
          <w:rFonts w:hint="eastAsia"/>
        </w:rPr>
        <w:t>22</w:t>
      </w:r>
      <w:r>
        <w:rPr>
          <w:rFonts w:hint="eastAsia"/>
        </w:rPr>
        <w:t>-2019/7/</w:t>
      </w:r>
      <w:r w:rsidR="00794E67">
        <w:rPr>
          <w:rFonts w:hint="eastAsia"/>
        </w:rPr>
        <w:t>22</w:t>
      </w:r>
      <w:r>
        <w:rPr>
          <w:rFonts w:hint="eastAsia"/>
        </w:rPr>
        <w:t xml:space="preserve">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测试地点为上海交通大学闵行校区， </w:t>
      </w:r>
    </w:p>
    <w:p w:rsidR="00C535E8" w:rsidRDefault="00C535E8" w:rsidP="00C535E8">
      <w:pPr>
        <w:ind w:firstLine="720"/>
      </w:pPr>
      <w:r>
        <w:rPr>
          <w:rFonts w:hint="eastAsia"/>
        </w:rPr>
        <w:t xml:space="preserve">主要测试人员有于喜千，何思泽，高鹏成，高鸿博。 </w:t>
      </w:r>
    </w:p>
    <w:p w:rsidR="00C535E8" w:rsidRPr="00C535E8" w:rsidRDefault="00C535E8" w:rsidP="00C535E8">
      <w:pPr>
        <w:ind w:left="720"/>
      </w:pPr>
      <w:r>
        <w:rPr>
          <w:rFonts w:hint="eastAsia"/>
        </w:rPr>
        <w:t>测试中，涉及用户体验的均为手动访问系统测试。</w:t>
      </w:r>
    </w:p>
    <w:p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:rsidR="00EE4B2D" w:rsidRDefault="00EE4B2D" w:rsidP="00EE4B2D">
      <w:pPr>
        <w:ind w:left="720"/>
      </w:pPr>
      <w:r>
        <w:rPr>
          <w:rFonts w:hint="eastAsia"/>
        </w:rPr>
        <w:t>移动端：</w:t>
      </w:r>
      <w:r>
        <w:t>iOS  13.0</w:t>
      </w:r>
    </w:p>
    <w:p w:rsidR="00EE4B2D" w:rsidRDefault="00EE4B2D" w:rsidP="00EE4B2D">
      <w:pPr>
        <w:ind w:left="720"/>
      </w:pPr>
      <w:r>
        <w:t>Web</w:t>
      </w:r>
      <w:r>
        <w:rPr>
          <w:rFonts w:hint="eastAsia"/>
        </w:rPr>
        <w:t>端：火狐浏览器</w:t>
      </w:r>
    </w:p>
    <w:p w:rsidR="00EE4B2D" w:rsidRDefault="00EE4B2D" w:rsidP="00EE4B2D">
      <w:pPr>
        <w:ind w:left="720"/>
      </w:pPr>
      <w:r>
        <w:rPr>
          <w:rFonts w:hint="eastAsia"/>
        </w:rPr>
        <w:t>后台；</w:t>
      </w:r>
      <w:proofErr w:type="spellStart"/>
      <w:r w:rsidRPr="00EE4B2D">
        <w:rPr>
          <w:rFonts w:hint="eastAsia"/>
        </w:rPr>
        <w:t>Intellij</w:t>
      </w:r>
      <w:proofErr w:type="spellEnd"/>
      <w:r w:rsidRPr="00EE4B2D">
        <w:rPr>
          <w:rFonts w:hint="eastAsia"/>
        </w:rPr>
        <w:t xml:space="preserve"> IDEA（IDE）2017.3.4 64 位版本</w:t>
      </w:r>
    </w:p>
    <w:p w:rsidR="00EE4B2D" w:rsidRPr="00EE4B2D" w:rsidRDefault="00EE4B2D" w:rsidP="00EE4B2D">
      <w:pPr>
        <w:ind w:left="720"/>
      </w:pPr>
    </w:p>
    <w:p w:rsidR="00B01E70" w:rsidRDefault="00B01E70" w:rsidP="00B01E70">
      <w:pPr>
        <w:pStyle w:val="1"/>
      </w:pPr>
      <w:bookmarkStart w:id="8" w:name="_Toc393891306"/>
      <w:r>
        <w:rPr>
          <w:rFonts w:hint="eastAsia"/>
        </w:rPr>
        <w:lastRenderedPageBreak/>
        <w:t>测试结果</w:t>
      </w:r>
      <w:r w:rsidR="00836E8B">
        <w:rPr>
          <w:rFonts w:hint="eastAsia"/>
        </w:rPr>
        <w:t>及分析</w:t>
      </w:r>
      <w:bookmarkEnd w:id="8"/>
    </w:p>
    <w:p w:rsidR="002E61DF" w:rsidRPr="002E61DF" w:rsidRDefault="002E61DF" w:rsidP="002E61DF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 w:rsidRPr="002E61DF"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43600" cy="1863090"/>
            <wp:effectExtent l="0" t="0" r="0" b="3810"/>
            <wp:docPr id="1" name="图片 1" descr="C:\Users\hesize\AppData\Roaming\Tencent\Users\1217286706\TIM\WinTemp\RichOle\(1L%NQXGLLM9A(HW1LK5]]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size\AppData\Roaming\Tencent\Users\1217286706\TIM\WinTemp\RichOle\(1L%NQXGLLM9A(HW1LK5]]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269" w:rsidRPr="00560269" w:rsidRDefault="00560269" w:rsidP="00560269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bookmarkStart w:id="9" w:name="_GoBack"/>
      <w:bookmarkEnd w:id="9"/>
    </w:p>
    <w:p w:rsidR="00EE4B2D" w:rsidRPr="00EE4B2D" w:rsidRDefault="00EE4B2D" w:rsidP="00EE4B2D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</w:p>
    <w:p w:rsidR="00EE4B2D" w:rsidRPr="00EE4B2D" w:rsidRDefault="00EE4B2D" w:rsidP="00EE4B2D"/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10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10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获取验证码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用户注册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用户登录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找回密码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管理员修改经销商信息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管理员获取店铺信息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管理员修改店铺信息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经销商登录</w:t>
            </w:r>
          </w:p>
        </w:tc>
        <w:tc>
          <w:tcPr>
            <w:tcW w:w="979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经销商获取信息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E4B2D" w:rsidTr="00BF6954">
        <w:tc>
          <w:tcPr>
            <w:tcW w:w="993" w:type="dxa"/>
            <w:vMerge/>
          </w:tcPr>
          <w:p w:rsidR="00EE4B2D" w:rsidRPr="00BF6954" w:rsidRDefault="00EE4B2D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EE4B2D" w:rsidRDefault="00EE4B2D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经销商修改信息</w:t>
            </w:r>
          </w:p>
        </w:tc>
        <w:tc>
          <w:tcPr>
            <w:tcW w:w="979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EE4B2D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F862D9" w:rsidTr="00BF6954">
        <w:tc>
          <w:tcPr>
            <w:tcW w:w="993" w:type="dxa"/>
            <w:vMerge/>
          </w:tcPr>
          <w:p w:rsidR="00F862D9" w:rsidRPr="00BF6954" w:rsidRDefault="00F862D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yon</w:t>
            </w:r>
          </w:p>
        </w:tc>
        <w:tc>
          <w:tcPr>
            <w:tcW w:w="2923" w:type="dxa"/>
          </w:tcPr>
          <w:p w:rsidR="00F862D9" w:rsidRDefault="00F862D9" w:rsidP="00EE4B2D">
            <w:pPr>
              <w:spacing w:after="120"/>
              <w:ind w:firstLineChars="400" w:firstLine="843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用户修改头像</w:t>
            </w:r>
          </w:p>
        </w:tc>
        <w:tc>
          <w:tcPr>
            <w:tcW w:w="979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F862D9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EE4B2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41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F862D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1" w:name="_Toc393891308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1"/>
      <w:proofErr w:type="spellEnd"/>
    </w:p>
    <w:p w:rsidR="005E7E40" w:rsidRDefault="005E7E40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0F1651">
        <w:rPr>
          <w:rFonts w:ascii="Times New Roman"/>
          <w:i/>
          <w:snapToGrid/>
          <w:color w:val="0000FF"/>
        </w:rPr>
        <w:t>描述</w:t>
      </w:r>
      <w:r w:rsidR="00D71D88">
        <w:rPr>
          <w:rFonts w:ascii="Times New Roman"/>
          <w:i/>
          <w:snapToGrid/>
          <w:color w:val="0000FF"/>
        </w:rPr>
        <w:t>缺陷</w:t>
      </w:r>
      <w:r w:rsidR="000F1651">
        <w:rPr>
          <w:rFonts w:ascii="Times New Roman"/>
          <w:i/>
          <w:snapToGrid/>
          <w:color w:val="0000FF"/>
        </w:rPr>
        <w:t>按</w:t>
      </w:r>
      <w:r w:rsidR="0007478F">
        <w:rPr>
          <w:rFonts w:ascii="Times New Roman"/>
          <w:i/>
          <w:snapToGrid/>
          <w:color w:val="0000FF"/>
        </w:rPr>
        <w:t>严重程度分布</w:t>
      </w:r>
      <w:r w:rsidR="000F1651">
        <w:rPr>
          <w:rFonts w:ascii="Times New Roman"/>
          <w:i/>
          <w:snapToGrid/>
          <w:color w:val="0000FF"/>
        </w:rPr>
        <w:t>情况</w:t>
      </w:r>
      <w:r w:rsidR="00B90DCB">
        <w:rPr>
          <w:rFonts w:ascii="Times New Roman" w:hint="eastAsia"/>
          <w:i/>
          <w:snapToGrid/>
          <w:color w:val="0000FF"/>
        </w:rPr>
        <w:t>，</w:t>
      </w:r>
      <w:r w:rsidR="000F1651">
        <w:rPr>
          <w:rFonts w:ascii="Times New Roman" w:hint="eastAsia"/>
          <w:i/>
          <w:snapToGrid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2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2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3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3"/>
      <w:proofErr w:type="spellEnd"/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95686C">
        <w:rPr>
          <w:rFonts w:ascii="Times New Roman"/>
          <w:i/>
          <w:snapToGrid/>
          <w:color w:val="0000FF"/>
        </w:rPr>
        <w:t>简要</w:t>
      </w:r>
      <w:r w:rsidRPr="000B2529">
        <w:rPr>
          <w:rFonts w:ascii="Times New Roman" w:hint="eastAsia"/>
          <w:i/>
          <w:snapToGrid/>
          <w:color w:val="0000FF"/>
        </w:rPr>
        <w:t>阐明</w:t>
      </w:r>
      <w:r w:rsidR="0095686C">
        <w:rPr>
          <w:rFonts w:ascii="Times New Roman" w:hint="eastAsia"/>
          <w:i/>
          <w:snapToGrid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lastRenderedPageBreak/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4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4"/>
      <w:proofErr w:type="spellEnd"/>
    </w:p>
    <w:p w:rsidR="008136A6" w:rsidRDefault="008136A6" w:rsidP="008136A6">
      <w:pPr>
        <w:spacing w:after="120"/>
        <w:ind w:left="720"/>
        <w:rPr>
          <w:rFonts w:ascii="Times New Roman"/>
          <w:i/>
          <w:snapToGrid/>
          <w:color w:val="0000FF"/>
        </w:rPr>
      </w:pPr>
      <w:r w:rsidRPr="000B2529">
        <w:rPr>
          <w:rFonts w:ascii="Times New Roman"/>
          <w:i/>
          <w:snapToGrid/>
          <w:color w:val="0000FF"/>
        </w:rPr>
        <w:t>[</w:t>
      </w:r>
      <w:r w:rsidR="00D7790C" w:rsidRPr="00D7790C">
        <w:rPr>
          <w:rFonts w:ascii="Times New Roman" w:hint="eastAsia"/>
          <w:i/>
          <w:snapToGrid/>
          <w:color w:val="0000FF"/>
        </w:rPr>
        <w:t>简要阐明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功能缺陷汇总情况，并给出具体</w:t>
      </w:r>
      <w:r w:rsidR="00D7790C">
        <w:rPr>
          <w:rFonts w:ascii="Times New Roman" w:hint="eastAsia"/>
          <w:i/>
          <w:snapToGrid/>
          <w:color w:val="0000FF"/>
        </w:rPr>
        <w:t>非</w:t>
      </w:r>
      <w:r w:rsidR="00D7790C" w:rsidRPr="00D7790C">
        <w:rPr>
          <w:rFonts w:ascii="Times New Roman" w:hint="eastAsia"/>
          <w:i/>
          <w:snapToGrid/>
          <w:color w:val="0000FF"/>
        </w:rPr>
        <w:t>功能缺陷列表。</w:t>
      </w:r>
      <w:r w:rsidR="00D7790C">
        <w:rPr>
          <w:rFonts w:ascii="Times New Roman" w:hint="eastAsia"/>
          <w:i/>
          <w:snapToGrid/>
          <w:color w:val="0000FF"/>
        </w:rPr>
        <w:t>(</w:t>
      </w:r>
      <w:r w:rsidR="003B6ADF">
        <w:rPr>
          <w:rFonts w:ascii="Times New Roman"/>
          <w:i/>
          <w:snapToGrid/>
          <w:color w:val="0000FF"/>
        </w:rPr>
        <w:t>根据所测系统的实际情况</w:t>
      </w:r>
      <w:r w:rsidR="003B6ADF">
        <w:rPr>
          <w:rFonts w:ascii="Times New Roman" w:hint="eastAsia"/>
          <w:i/>
          <w:snapToGrid/>
          <w:color w:val="0000FF"/>
        </w:rPr>
        <w:t>，可选择性地</w:t>
      </w:r>
      <w:r w:rsidR="008A050A">
        <w:rPr>
          <w:rFonts w:ascii="Times New Roman" w:hint="eastAsia"/>
          <w:i/>
          <w:snapToGrid/>
          <w:color w:val="0000FF"/>
        </w:rPr>
        <w:t>对系统进行</w:t>
      </w:r>
      <w:r w:rsidR="00162D65">
        <w:rPr>
          <w:rFonts w:ascii="Times New Roman" w:hint="eastAsia"/>
          <w:i/>
          <w:snapToGrid/>
          <w:color w:val="0000FF"/>
        </w:rPr>
        <w:t>必要的</w:t>
      </w:r>
      <w:r w:rsidR="008A050A">
        <w:rPr>
          <w:rFonts w:ascii="Times New Roman" w:hint="eastAsia"/>
          <w:i/>
          <w:snapToGrid/>
          <w:color w:val="0000FF"/>
        </w:rPr>
        <w:t>非功能性</w:t>
      </w:r>
      <w:r w:rsidR="003B6ADF">
        <w:rPr>
          <w:rFonts w:ascii="Times New Roman" w:hint="eastAsia"/>
          <w:i/>
          <w:snapToGrid/>
          <w:color w:val="0000FF"/>
        </w:rPr>
        <w:t>测试</w:t>
      </w:r>
      <w:r w:rsidR="008A050A">
        <w:rPr>
          <w:rFonts w:ascii="Times New Roman" w:hint="eastAsia"/>
          <w:i/>
          <w:snapToGrid/>
          <w:color w:val="0000FF"/>
        </w:rPr>
        <w:t>，包括系统的性能、</w:t>
      </w:r>
      <w:r w:rsidR="003B6ADF">
        <w:rPr>
          <w:rFonts w:ascii="Times New Roman"/>
          <w:i/>
          <w:snapToGrid/>
          <w:color w:val="0000FF"/>
        </w:rPr>
        <w:t>可靠性</w:t>
      </w:r>
      <w:r w:rsidR="003B6ADF">
        <w:rPr>
          <w:rFonts w:ascii="Times New Roman" w:hint="eastAsia"/>
          <w:i/>
          <w:snapToGrid/>
          <w:color w:val="0000FF"/>
        </w:rPr>
        <w:t>、</w:t>
      </w:r>
      <w:r w:rsidR="008A050A">
        <w:rPr>
          <w:rFonts w:ascii="Times New Roman" w:hint="eastAsia"/>
          <w:i/>
          <w:snapToGrid/>
          <w:color w:val="0000FF"/>
        </w:rPr>
        <w:t>易用性、安全性、</w:t>
      </w:r>
      <w:r w:rsidR="003B6ADF">
        <w:rPr>
          <w:rFonts w:ascii="Times New Roman"/>
          <w:i/>
          <w:snapToGrid/>
          <w:color w:val="0000FF"/>
        </w:rPr>
        <w:t>兼容性</w:t>
      </w:r>
      <w:r w:rsidR="003B6ADF">
        <w:rPr>
          <w:rFonts w:ascii="Times New Roman" w:hint="eastAsia"/>
          <w:i/>
          <w:snapToGrid/>
          <w:color w:val="0000FF"/>
        </w:rPr>
        <w:t>等</w:t>
      </w:r>
      <w:r w:rsidR="008A050A">
        <w:rPr>
          <w:rFonts w:ascii="Times New Roman" w:hint="eastAsia"/>
          <w:i/>
          <w:snapToGrid/>
          <w:color w:val="0000FF"/>
        </w:rPr>
        <w:t>。</w:t>
      </w:r>
      <w:r w:rsidR="00D7790C">
        <w:rPr>
          <w:rFonts w:ascii="Times New Roman" w:hint="eastAsia"/>
          <w:i/>
          <w:snapToGrid/>
          <w:color w:val="0000FF"/>
        </w:rPr>
        <w:t>)</w:t>
      </w:r>
      <w:r>
        <w:rPr>
          <w:rFonts w:ascii="Times New Roman"/>
          <w:i/>
          <w:snapToGrid/>
          <w:color w:val="0000FF"/>
        </w:rPr>
        <w:t>请参考功能缺陷</w:t>
      </w:r>
      <w:r w:rsidR="001F2D91">
        <w:rPr>
          <w:rFonts w:ascii="Times New Roman"/>
          <w:i/>
          <w:snapToGrid/>
          <w:color w:val="0000FF"/>
        </w:rPr>
        <w:t>列表</w:t>
      </w:r>
      <w:r w:rsidRPr="008136A6">
        <w:rPr>
          <w:rFonts w:ascii="Times New Roman" w:hint="eastAsia"/>
          <w:i/>
          <w:snapToGrid/>
          <w:color w:val="0000FF"/>
        </w:rPr>
        <w:t>给出</w:t>
      </w:r>
      <w:r w:rsidR="008A050A">
        <w:rPr>
          <w:rFonts w:ascii="Times New Roman" w:hint="eastAsia"/>
          <w:i/>
          <w:snapToGrid/>
          <w:color w:val="0000FF"/>
        </w:rPr>
        <w:t>相关</w:t>
      </w:r>
      <w:r w:rsidRPr="008136A6">
        <w:rPr>
          <w:rFonts w:ascii="Times New Roman" w:hint="eastAsia"/>
          <w:i/>
          <w:snapToGrid/>
          <w:color w:val="0000FF"/>
        </w:rPr>
        <w:t>缺陷清单</w:t>
      </w:r>
      <w:r w:rsidRPr="000B2529">
        <w:rPr>
          <w:rFonts w:ascii="Times New Roman" w:hint="eastAsia"/>
          <w:i/>
          <w:snapToGrid/>
          <w:color w:val="0000FF"/>
        </w:rPr>
        <w:t>。</w:t>
      </w:r>
      <w:r w:rsidRPr="000B2529">
        <w:rPr>
          <w:rFonts w:ascii="Times New Roman"/>
          <w:i/>
          <w:snapToGrid/>
          <w:color w:val="0000FF"/>
        </w:rPr>
        <w:t>]</w:t>
      </w:r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5" w:name="_Toc393891312"/>
      <w:r>
        <w:rPr>
          <w:rFonts w:hint="eastAsia"/>
        </w:rPr>
        <w:t>测试结论与建议</w:t>
      </w:r>
      <w:bookmarkEnd w:id="15"/>
    </w:p>
    <w:p w:rsidR="00F03B5C" w:rsidRPr="00F862D9" w:rsidRDefault="00F862D9" w:rsidP="00F862D9">
      <w:pPr>
        <w:pStyle w:val="InfoBlue"/>
        <w:rPr>
          <w:rFonts w:asciiTheme="minorEastAsia" w:eastAsiaTheme="minorEastAsia" w:hAnsiTheme="minorEastAsia"/>
        </w:rPr>
      </w:pPr>
      <w:r w:rsidRPr="00F862D9">
        <w:rPr>
          <w:rFonts w:hint="eastAsia"/>
        </w:rPr>
        <w:t>测试</w:t>
      </w:r>
      <w:r>
        <w:rPr>
          <w:rFonts w:hint="eastAsia"/>
        </w:rPr>
        <w:t>功能时功能比较贴近实际使用基本无问题，但是在编码上容易出现一些问题，该方面需仔细测试，对任务理解不清，分配在测试时间过少，导致只进行了功能性测试，后续加入单元测试和性能测试。</w:t>
      </w:r>
    </w:p>
    <w:sectPr w:rsidR="00F03B5C" w:rsidRPr="00F862D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600" w:rsidRDefault="008A5600">
      <w:r>
        <w:separator/>
      </w:r>
    </w:p>
  </w:endnote>
  <w:endnote w:type="continuationSeparator" w:id="0">
    <w:p w:rsidR="008A5600" w:rsidRDefault="008A5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600" w:rsidRDefault="008A5600">
      <w:r>
        <w:separator/>
      </w:r>
    </w:p>
  </w:footnote>
  <w:footnote w:type="continuationSeparator" w:id="0">
    <w:p w:rsidR="008A5600" w:rsidRDefault="008A5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320074">
            <w:rPr>
              <w:rFonts w:ascii="Times New Roman"/>
              <w:noProof/>
            </w:rPr>
            <w:t>dd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mm</w:t>
          </w:r>
          <w:r>
            <w:rPr>
              <w:rFonts w:ascii="Times New Roman"/>
              <w:noProof/>
            </w:rPr>
            <w:t>/</w:t>
          </w:r>
          <w:r w:rsidR="00320074">
            <w:rPr>
              <w:rFonts w:ascii="Times New Roman"/>
              <w:noProof/>
            </w:rPr>
            <w:t>yyyy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269CA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866D0"/>
    <w:rsid w:val="00292D69"/>
    <w:rsid w:val="002C644C"/>
    <w:rsid w:val="002E61DF"/>
    <w:rsid w:val="002E71CC"/>
    <w:rsid w:val="0030153D"/>
    <w:rsid w:val="00307DC6"/>
    <w:rsid w:val="00320074"/>
    <w:rsid w:val="00340978"/>
    <w:rsid w:val="0035274A"/>
    <w:rsid w:val="003A09BF"/>
    <w:rsid w:val="003B6ADF"/>
    <w:rsid w:val="003E61DA"/>
    <w:rsid w:val="003E7102"/>
    <w:rsid w:val="003F4A24"/>
    <w:rsid w:val="0042043B"/>
    <w:rsid w:val="004222F3"/>
    <w:rsid w:val="004B0E53"/>
    <w:rsid w:val="004D536E"/>
    <w:rsid w:val="00555086"/>
    <w:rsid w:val="00560269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97FEF"/>
    <w:rsid w:val="006A2737"/>
    <w:rsid w:val="006A64AF"/>
    <w:rsid w:val="006B5D54"/>
    <w:rsid w:val="006D6036"/>
    <w:rsid w:val="006F01C1"/>
    <w:rsid w:val="00730752"/>
    <w:rsid w:val="00740123"/>
    <w:rsid w:val="00752A83"/>
    <w:rsid w:val="007614BC"/>
    <w:rsid w:val="00775C17"/>
    <w:rsid w:val="00776F13"/>
    <w:rsid w:val="00790B3E"/>
    <w:rsid w:val="00794E67"/>
    <w:rsid w:val="007F0A31"/>
    <w:rsid w:val="007F35AF"/>
    <w:rsid w:val="008136A6"/>
    <w:rsid w:val="008273F3"/>
    <w:rsid w:val="00836E8B"/>
    <w:rsid w:val="00844740"/>
    <w:rsid w:val="008A050A"/>
    <w:rsid w:val="008A5600"/>
    <w:rsid w:val="008E1AA7"/>
    <w:rsid w:val="00955DC2"/>
    <w:rsid w:val="0095686C"/>
    <w:rsid w:val="009A01E2"/>
    <w:rsid w:val="009A3432"/>
    <w:rsid w:val="009B2917"/>
    <w:rsid w:val="009C7261"/>
    <w:rsid w:val="00A07A93"/>
    <w:rsid w:val="00A25C0D"/>
    <w:rsid w:val="00A43755"/>
    <w:rsid w:val="00A6368F"/>
    <w:rsid w:val="00A76715"/>
    <w:rsid w:val="00A93A04"/>
    <w:rsid w:val="00AB65D6"/>
    <w:rsid w:val="00B01E70"/>
    <w:rsid w:val="00B44BFD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535E8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4B2D"/>
    <w:rsid w:val="00EE5F35"/>
    <w:rsid w:val="00F03B5C"/>
    <w:rsid w:val="00F1061A"/>
    <w:rsid w:val="00F554B7"/>
    <w:rsid w:val="00F862D9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F862D9"/>
    <w:pPr>
      <w:spacing w:after="120"/>
      <w:ind w:firstLineChars="200" w:firstLine="40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719</TotalTime>
  <Pages>7</Pages>
  <Words>441</Words>
  <Characters>2515</Characters>
  <Application>Microsoft Office Word</Application>
  <DocSecurity>0</DocSecurity>
  <Lines>20</Lines>
  <Paragraphs>5</Paragraphs>
  <ScaleCrop>false</ScaleCrop>
  <Company>&lt;SJTU&gt;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思泽 何</cp:lastModifiedBy>
  <cp:revision>71</cp:revision>
  <dcterms:created xsi:type="dcterms:W3CDTF">2014-07-21T08:17:00Z</dcterms:created>
  <dcterms:modified xsi:type="dcterms:W3CDTF">2019-07-25T00:40:00Z</dcterms:modified>
</cp:coreProperties>
</file>