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4601" w14:textId="3A981714" w:rsidR="00CD167A" w:rsidRDefault="00FA55E7">
      <w:r>
        <w:t>Kayıt Girme ve Düzenl</w:t>
      </w:r>
      <w:r w:rsidR="00795A5F">
        <w:t>e</w:t>
      </w:r>
      <w:r>
        <w:t>me</w:t>
      </w:r>
      <w:r w:rsidR="00795A5F">
        <w:t xml:space="preserve"> işleyiş kuralları</w:t>
      </w:r>
    </w:p>
    <w:p w14:paraId="1DB62AE2" w14:textId="3B335215" w:rsidR="00795A5F" w:rsidRDefault="00FA55E7" w:rsidP="00795A5F">
      <w:pPr>
        <w:pStyle w:val="ListeParagraf"/>
        <w:numPr>
          <w:ilvl w:val="0"/>
          <w:numId w:val="1"/>
        </w:numPr>
      </w:pPr>
      <w:r>
        <w:t xml:space="preserve">DBY </w:t>
      </w:r>
      <w:r>
        <w:t>kayıt gir</w:t>
      </w:r>
      <w:r>
        <w:t>ebilir</w:t>
      </w:r>
      <w:r>
        <w:t xml:space="preserve">, </w:t>
      </w:r>
      <w:r>
        <w:t xml:space="preserve">mevcut kaydı </w:t>
      </w:r>
      <w:r>
        <w:t>düzenle</w:t>
      </w:r>
      <w:r>
        <w:t>yebili</w:t>
      </w:r>
      <w:r>
        <w:t xml:space="preserve">r, onaya gönderilmemiş </w:t>
      </w:r>
      <w:r w:rsidR="00F7747C">
        <w:t xml:space="preserve">kendi </w:t>
      </w:r>
      <w:r>
        <w:t>kaydını silebilir</w:t>
      </w:r>
      <w:r>
        <w:t xml:space="preserve"> </w:t>
      </w:r>
      <w:r>
        <w:t>ve DB onay</w:t>
      </w:r>
      <w:r w:rsidR="00F7747C">
        <w:t>ın</w:t>
      </w:r>
      <w:r>
        <w:t>a</w:t>
      </w:r>
      <w:r>
        <w:t xml:space="preserve"> gönderir. Onaya gönderilmiş kayıt üzerinde </w:t>
      </w:r>
      <w:r>
        <w:t>DBY</w:t>
      </w:r>
      <w:r>
        <w:t xml:space="preserve"> </w:t>
      </w:r>
      <w:r>
        <w:t xml:space="preserve">tarafından </w:t>
      </w:r>
      <w:r>
        <w:t>değişiklik yap</w:t>
      </w:r>
      <w:r>
        <w:t>ıl</w:t>
      </w:r>
      <w:r>
        <w:t>amaz</w:t>
      </w:r>
      <w:r>
        <w:t>.</w:t>
      </w:r>
      <w:r w:rsidR="00795A5F" w:rsidRPr="00795A5F">
        <w:t xml:space="preserve"> </w:t>
      </w:r>
      <w:r w:rsidR="00795A5F">
        <w:t>DB</w:t>
      </w:r>
      <w:r w:rsidR="00795A5F">
        <w:t xml:space="preserve"> kayıt üzerinde değişiklik yapmadan veya kaydetmeden veya onaya göndermeden önce DB</w:t>
      </w:r>
      <w:r w:rsidR="00795A5F">
        <w:t>Y</w:t>
      </w:r>
      <w:r w:rsidR="00795A5F">
        <w:t xml:space="preserve"> onaya gönderme işlemini geri çekebilir.</w:t>
      </w:r>
    </w:p>
    <w:p w14:paraId="3CB6F52F" w14:textId="649C6EC1" w:rsidR="00FA55E7" w:rsidRDefault="00FA55E7" w:rsidP="00FA55E7">
      <w:pPr>
        <w:pStyle w:val="ListeParagraf"/>
        <w:numPr>
          <w:ilvl w:val="0"/>
          <w:numId w:val="1"/>
        </w:numPr>
      </w:pPr>
      <w:r>
        <w:t>DB kayıt girebilir, mevcut kaydı düzenleyebilir, onaya gönderilmemiş kay</w:t>
      </w:r>
      <w:r w:rsidR="00F7747C">
        <w:t>ıtları</w:t>
      </w:r>
      <w:r>
        <w:t xml:space="preserve"> silebilir, mevcut </w:t>
      </w:r>
      <w:r>
        <w:t xml:space="preserve">kaydı </w:t>
      </w:r>
      <w:proofErr w:type="spellStart"/>
      <w:r>
        <w:t>DBY</w:t>
      </w:r>
      <w:r>
        <w:t>’</w:t>
      </w:r>
      <w:r>
        <w:t>ye</w:t>
      </w:r>
      <w:proofErr w:type="spellEnd"/>
      <w:r>
        <w:t xml:space="preserve"> iade edebilir ve </w:t>
      </w:r>
      <w:proofErr w:type="spellStart"/>
      <w:r>
        <w:t>KBY</w:t>
      </w:r>
      <w:r>
        <w:t>’ye</w:t>
      </w:r>
      <w:proofErr w:type="spellEnd"/>
      <w:r>
        <w:t xml:space="preserve"> onay</w:t>
      </w:r>
      <w:r w:rsidR="00F7747C">
        <w:t>ın</w:t>
      </w:r>
      <w:r>
        <w:t xml:space="preserve">a gönderir. Onaya gönderilmiş kayıt üzerinde DB </w:t>
      </w:r>
      <w:r>
        <w:t xml:space="preserve">tarafından </w:t>
      </w:r>
      <w:r>
        <w:t>değişiklik yap</w:t>
      </w:r>
      <w:r>
        <w:t>ıl</w:t>
      </w:r>
      <w:r>
        <w:t>amaz.</w:t>
      </w:r>
      <w:r w:rsidR="00795A5F" w:rsidRPr="00795A5F">
        <w:t xml:space="preserve"> </w:t>
      </w:r>
      <w:r w:rsidR="00795A5F">
        <w:t xml:space="preserve">KBY kayıt üzerinde değişiklik yapmadan veya kaydetmeden veya onaya göndermeden önce DB </w:t>
      </w:r>
      <w:r w:rsidR="00795A5F">
        <w:t>onaya gönderme işlemini geri çekebilir.</w:t>
      </w:r>
    </w:p>
    <w:p w14:paraId="2787973D" w14:textId="03F4F39B" w:rsidR="00795A5F" w:rsidRDefault="00FA55E7" w:rsidP="00795A5F">
      <w:pPr>
        <w:pStyle w:val="ListeParagraf"/>
        <w:numPr>
          <w:ilvl w:val="0"/>
          <w:numId w:val="1"/>
        </w:numPr>
      </w:pPr>
      <w:r>
        <w:t>KBY</w:t>
      </w:r>
      <w:r>
        <w:t xml:space="preserve"> kayıt girebilir, mevcut kaydı düzenleyebilir, </w:t>
      </w:r>
      <w:r>
        <w:t xml:space="preserve">mevcut </w:t>
      </w:r>
      <w:r>
        <w:t xml:space="preserve">kaydı </w:t>
      </w:r>
      <w:proofErr w:type="spellStart"/>
      <w:r>
        <w:t>DB’ye</w:t>
      </w:r>
      <w:proofErr w:type="spellEnd"/>
      <w:r>
        <w:t xml:space="preserve"> iade edebilir ve KB’</w:t>
      </w:r>
      <w:r w:rsidR="00795A5F">
        <w:t>y</w:t>
      </w:r>
      <w:r>
        <w:t xml:space="preserve">e </w:t>
      </w:r>
      <w:r>
        <w:t>onaya</w:t>
      </w:r>
      <w:r>
        <w:t xml:space="preserve"> gönderir. Onaya gönderilmiş kayıt üzerinde </w:t>
      </w:r>
      <w:r>
        <w:t>KBY</w:t>
      </w:r>
      <w:r>
        <w:t xml:space="preserve"> tarafından değişiklik yap</w:t>
      </w:r>
      <w:r>
        <w:t>ıl</w:t>
      </w:r>
      <w:r>
        <w:t>amaz.</w:t>
      </w:r>
      <w:r w:rsidR="00795A5F">
        <w:t xml:space="preserve"> </w:t>
      </w:r>
      <w:r w:rsidR="00795A5F">
        <w:t>KB kayıt üzerinde değişiklik yapmadan veya kaydetmeden veya onay</w:t>
      </w:r>
      <w:r w:rsidR="00795A5F">
        <w:t>l</w:t>
      </w:r>
      <w:r w:rsidR="00795A5F">
        <w:t>a</w:t>
      </w:r>
      <w:r w:rsidR="00795A5F">
        <w:t>madan önce</w:t>
      </w:r>
      <w:r w:rsidR="00795A5F">
        <w:t xml:space="preserve"> </w:t>
      </w:r>
      <w:r w:rsidR="00795A5F">
        <w:t xml:space="preserve">KBY </w:t>
      </w:r>
      <w:r w:rsidR="00795A5F">
        <w:t>onaya gönderme işlemini geri çekebilir.</w:t>
      </w:r>
    </w:p>
    <w:p w14:paraId="1E424685" w14:textId="06A9382B" w:rsidR="00795A5F" w:rsidRDefault="00795A5F" w:rsidP="00795A5F">
      <w:pPr>
        <w:pStyle w:val="ListeParagraf"/>
        <w:numPr>
          <w:ilvl w:val="0"/>
          <w:numId w:val="1"/>
        </w:numPr>
      </w:pPr>
      <w:r>
        <w:t>KÖB</w:t>
      </w:r>
      <w:r>
        <w:t xml:space="preserve"> mevcut kay</w:t>
      </w:r>
      <w:r>
        <w:t xml:space="preserve">ıtları her aşamada görebilir, ama doğrudan değişiklik yapamaz. </w:t>
      </w:r>
      <w:proofErr w:type="spellStart"/>
      <w:r>
        <w:t>Koment</w:t>
      </w:r>
      <w:proofErr w:type="spellEnd"/>
      <w:r>
        <w:t xml:space="preserve"> veya öneri ekleyebilir. </w:t>
      </w:r>
    </w:p>
    <w:p w14:paraId="65742FD6" w14:textId="0B85C3A7" w:rsidR="00795A5F" w:rsidRDefault="00795A5F" w:rsidP="00795A5F">
      <w:pPr>
        <w:pStyle w:val="ListeParagraf"/>
        <w:numPr>
          <w:ilvl w:val="0"/>
          <w:numId w:val="1"/>
        </w:numPr>
      </w:pPr>
      <w:r>
        <w:t>KB’nin onayıyla Haftalık bülten tamamlanmış olur ve yayınlanır.</w:t>
      </w:r>
    </w:p>
    <w:p w14:paraId="59C872B3" w14:textId="77BA2F88" w:rsidR="00FA55E7" w:rsidRDefault="00FA55E7" w:rsidP="00795A5F">
      <w:pPr>
        <w:pStyle w:val="ListeParagraf"/>
        <w:ind w:left="792"/>
      </w:pPr>
    </w:p>
    <w:sectPr w:rsidR="00FA55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C0DAE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60872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E7"/>
    <w:rsid w:val="000F34BC"/>
    <w:rsid w:val="004E154C"/>
    <w:rsid w:val="00795A5F"/>
    <w:rsid w:val="009533F6"/>
    <w:rsid w:val="00B87841"/>
    <w:rsid w:val="00CD167A"/>
    <w:rsid w:val="00E35591"/>
    <w:rsid w:val="00F7747C"/>
    <w:rsid w:val="00FA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A247E"/>
  <w15:chartTrackingRefBased/>
  <w15:docId w15:val="{A43ADBB6-47A1-46DC-95E9-91686D96E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A5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A5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A5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A5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A5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A5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A5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A5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A5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A5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A5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A5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A55E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A55E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A55E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A55E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A55E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A55E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A5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A5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A5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A5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A5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A55E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A55E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A55E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A5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A55E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A5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msoft31755</dc:creator>
  <cp:keywords/>
  <dc:description/>
  <cp:lastModifiedBy>msoft31755</cp:lastModifiedBy>
  <cp:revision>2</cp:revision>
  <dcterms:created xsi:type="dcterms:W3CDTF">2026-05-22T08:42:00Z</dcterms:created>
  <dcterms:modified xsi:type="dcterms:W3CDTF">2026-05-22T11:05:00Z</dcterms:modified>
</cp:coreProperties>
</file>