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940" w:rsidRDefault="001D4940">
      <w:pPr>
        <w:pStyle w:val="a4"/>
        <w:spacing w:line="244" w:lineRule="auto"/>
        <w:rPr>
          <w:rFonts w:ascii="Times New Roman" w:eastAsia="標楷體" w:hAnsi="Times New Roman" w:cs="Times New Roman"/>
          <w:spacing w:val="80"/>
        </w:rPr>
      </w:pPr>
      <w:r w:rsidRPr="001D4940">
        <w:rPr>
          <w:rFonts w:ascii="Times New Roman" w:eastAsia="標楷體" w:hAnsi="Times New Roman" w:cs="Times New Roman"/>
          <w:spacing w:val="-2"/>
        </w:rPr>
        <w:t>台灣護理學會</w:t>
      </w:r>
      <w:r w:rsidRPr="001D4940">
        <w:rPr>
          <w:rFonts w:ascii="Times New Roman" w:eastAsia="標楷體" w:hAnsi="Times New Roman" w:cs="Times New Roman"/>
          <w:spacing w:val="80"/>
        </w:rPr>
        <w:t xml:space="preserve"> </w:t>
      </w:r>
    </w:p>
    <w:p w:rsidR="006B6A79" w:rsidRPr="001D4940" w:rsidRDefault="001D4940" w:rsidP="001D4940">
      <w:pPr>
        <w:pStyle w:val="a4"/>
        <w:spacing w:line="244" w:lineRule="auto"/>
        <w:ind w:right="2917" w:firstLine="272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spacing w:val="-2"/>
        </w:rPr>
        <w:t>個</w:t>
      </w:r>
      <w:r>
        <w:rPr>
          <w:rFonts w:ascii="Times New Roman" w:eastAsia="標楷體" w:hAnsi="Times New Roman" w:cs="Times New Roman"/>
          <w:spacing w:val="-2"/>
        </w:rPr>
        <w:t>案報告審查</w:t>
      </w:r>
      <w:r w:rsidR="00887120">
        <w:rPr>
          <w:rFonts w:ascii="Times New Roman" w:eastAsia="標楷體" w:hAnsi="Times New Roman" w:cs="Times New Roman" w:hint="eastAsia"/>
          <w:spacing w:val="-2"/>
        </w:rPr>
        <w:t>評</w:t>
      </w:r>
      <w:bookmarkStart w:id="0" w:name="_GoBack"/>
      <w:bookmarkEnd w:id="0"/>
      <w:r w:rsidRPr="001D4940">
        <w:rPr>
          <w:rFonts w:ascii="Times New Roman" w:eastAsia="標楷體" w:hAnsi="Times New Roman" w:cs="Times New Roman"/>
          <w:spacing w:val="-2"/>
        </w:rPr>
        <w:t>分表</w:t>
      </w:r>
    </w:p>
    <w:p w:rsidR="006B6A79" w:rsidRPr="001D4940" w:rsidRDefault="001D4940">
      <w:pPr>
        <w:pStyle w:val="a3"/>
        <w:rPr>
          <w:rFonts w:ascii="Times New Roman" w:eastAsia="標楷體" w:hAnsi="Times New Roman" w:cs="Times New Roman"/>
        </w:rPr>
      </w:pPr>
      <w:r w:rsidRPr="001D4940">
        <w:rPr>
          <w:rFonts w:ascii="Times New Roman" w:eastAsia="標楷體" w:hAnsi="Times New Roman" w:cs="Times New Roman"/>
          <w:color w:val="0000FF"/>
          <w:spacing w:val="-9"/>
        </w:rPr>
        <w:t>中華民國</w:t>
      </w:r>
      <w:r w:rsidRPr="001D4940">
        <w:rPr>
          <w:rFonts w:ascii="Times New Roman" w:eastAsia="標楷體" w:hAnsi="Times New Roman" w:cs="Times New Roman"/>
          <w:color w:val="0000FF"/>
          <w:spacing w:val="-9"/>
        </w:rPr>
        <w:t xml:space="preserve"> </w:t>
      </w:r>
      <w:r w:rsidRPr="001D4940">
        <w:rPr>
          <w:rFonts w:ascii="Times New Roman" w:eastAsia="標楷體" w:hAnsi="Times New Roman" w:cs="Times New Roman"/>
          <w:color w:val="0000FF"/>
        </w:rPr>
        <w:t>112</w:t>
      </w:r>
      <w:r w:rsidRPr="001D4940">
        <w:rPr>
          <w:rFonts w:ascii="Times New Roman" w:eastAsia="標楷體" w:hAnsi="Times New Roman" w:cs="Times New Roman"/>
          <w:color w:val="0000FF"/>
          <w:spacing w:val="-9"/>
        </w:rPr>
        <w:t xml:space="preserve"> </w:t>
      </w:r>
      <w:r w:rsidRPr="001D4940">
        <w:rPr>
          <w:rFonts w:ascii="Times New Roman" w:eastAsia="標楷體" w:hAnsi="Times New Roman" w:cs="Times New Roman"/>
          <w:color w:val="0000FF"/>
          <w:spacing w:val="-23"/>
        </w:rPr>
        <w:t>年</w:t>
      </w:r>
      <w:r w:rsidRPr="001D4940">
        <w:rPr>
          <w:rFonts w:ascii="Times New Roman" w:eastAsia="標楷體" w:hAnsi="Times New Roman" w:cs="Times New Roman"/>
          <w:color w:val="0000FF"/>
          <w:spacing w:val="-23"/>
        </w:rPr>
        <w:t xml:space="preserve"> </w:t>
      </w:r>
      <w:r w:rsidRPr="001D4940">
        <w:rPr>
          <w:rFonts w:ascii="Times New Roman" w:eastAsia="標楷體" w:hAnsi="Times New Roman" w:cs="Times New Roman"/>
          <w:color w:val="0000FF"/>
        </w:rPr>
        <w:t>10</w:t>
      </w:r>
      <w:r w:rsidRPr="001D4940">
        <w:rPr>
          <w:rFonts w:ascii="Times New Roman" w:eastAsia="標楷體" w:hAnsi="Times New Roman" w:cs="Times New Roman"/>
          <w:color w:val="0000FF"/>
          <w:spacing w:val="-2"/>
        </w:rPr>
        <w:t xml:space="preserve"> </w:t>
      </w:r>
      <w:r w:rsidRPr="001D4940">
        <w:rPr>
          <w:rFonts w:ascii="Times New Roman" w:eastAsia="標楷體" w:hAnsi="Times New Roman" w:cs="Times New Roman"/>
          <w:color w:val="0000FF"/>
          <w:spacing w:val="-24"/>
        </w:rPr>
        <w:t>月</w:t>
      </w:r>
      <w:r w:rsidRPr="001D4940">
        <w:rPr>
          <w:rFonts w:ascii="Times New Roman" w:eastAsia="標楷體" w:hAnsi="Times New Roman" w:cs="Times New Roman"/>
          <w:color w:val="0000FF"/>
          <w:spacing w:val="-24"/>
        </w:rPr>
        <w:t xml:space="preserve"> </w:t>
      </w:r>
      <w:r w:rsidRPr="001D4940">
        <w:rPr>
          <w:rFonts w:ascii="Times New Roman" w:eastAsia="標楷體" w:hAnsi="Times New Roman" w:cs="Times New Roman"/>
          <w:color w:val="0000FF"/>
        </w:rPr>
        <w:t>24</w:t>
      </w:r>
      <w:r w:rsidRPr="001D4940">
        <w:rPr>
          <w:rFonts w:ascii="Times New Roman" w:eastAsia="標楷體" w:hAnsi="Times New Roman" w:cs="Times New Roman"/>
          <w:color w:val="0000FF"/>
          <w:spacing w:val="-1"/>
        </w:rPr>
        <w:t xml:space="preserve"> </w:t>
      </w:r>
      <w:r w:rsidRPr="001D4940">
        <w:rPr>
          <w:rFonts w:ascii="Times New Roman" w:eastAsia="標楷體" w:hAnsi="Times New Roman" w:cs="Times New Roman"/>
          <w:color w:val="0000FF"/>
          <w:spacing w:val="-4"/>
        </w:rPr>
        <w:t>日修訂</w:t>
      </w: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1"/>
        <w:gridCol w:w="3516"/>
        <w:gridCol w:w="1511"/>
        <w:gridCol w:w="757"/>
        <w:gridCol w:w="803"/>
        <w:gridCol w:w="1011"/>
        <w:gridCol w:w="936"/>
      </w:tblGrid>
      <w:tr w:rsidR="006B6A79" w:rsidRPr="001D4940">
        <w:trPr>
          <w:trHeight w:val="311"/>
        </w:trPr>
        <w:tc>
          <w:tcPr>
            <w:tcW w:w="1661" w:type="dxa"/>
          </w:tcPr>
          <w:p w:rsidR="006B6A79" w:rsidRPr="001D4940" w:rsidRDefault="001D4940">
            <w:pPr>
              <w:pStyle w:val="TableParagraph"/>
              <w:spacing w:line="292" w:lineRule="exact"/>
              <w:ind w:left="9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3"/>
                <w:sz w:val="24"/>
              </w:rPr>
              <w:t>稿件編號</w:t>
            </w:r>
          </w:p>
        </w:tc>
        <w:tc>
          <w:tcPr>
            <w:tcW w:w="8534" w:type="dxa"/>
            <w:gridSpan w:val="6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</w:rPr>
            </w:pPr>
          </w:p>
        </w:tc>
      </w:tr>
      <w:tr w:rsidR="006B6A79" w:rsidRPr="001D4940">
        <w:trPr>
          <w:trHeight w:val="311"/>
        </w:trPr>
        <w:tc>
          <w:tcPr>
            <w:tcW w:w="1661" w:type="dxa"/>
          </w:tcPr>
          <w:p w:rsidR="006B6A79" w:rsidRPr="001D4940" w:rsidRDefault="001D4940">
            <w:pPr>
              <w:pStyle w:val="TableParagraph"/>
              <w:spacing w:line="292" w:lineRule="exact"/>
              <w:ind w:left="9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3"/>
                <w:sz w:val="24"/>
              </w:rPr>
              <w:t>題目名稱</w:t>
            </w:r>
          </w:p>
        </w:tc>
        <w:tc>
          <w:tcPr>
            <w:tcW w:w="8534" w:type="dxa"/>
            <w:gridSpan w:val="6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</w:rPr>
            </w:pPr>
          </w:p>
        </w:tc>
      </w:tr>
      <w:tr w:rsidR="006B6A79" w:rsidRPr="001D4940" w:rsidTr="001D4940">
        <w:trPr>
          <w:trHeight w:val="311"/>
        </w:trPr>
        <w:tc>
          <w:tcPr>
            <w:tcW w:w="5177" w:type="dxa"/>
            <w:gridSpan w:val="2"/>
          </w:tcPr>
          <w:p w:rsidR="006B6A79" w:rsidRPr="001D4940" w:rsidRDefault="001D4940">
            <w:pPr>
              <w:pStyle w:val="TableParagraph"/>
              <w:tabs>
                <w:tab w:val="left" w:pos="1206"/>
              </w:tabs>
              <w:spacing w:line="292" w:lineRule="exact"/>
              <w:ind w:left="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項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ab/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目</w:t>
            </w:r>
          </w:p>
        </w:tc>
        <w:tc>
          <w:tcPr>
            <w:tcW w:w="1511" w:type="dxa"/>
            <w:tcBorders>
              <w:right w:val="nil"/>
            </w:tcBorders>
          </w:tcPr>
          <w:p w:rsidR="006B6A79" w:rsidRPr="001D4940" w:rsidRDefault="001D4940">
            <w:pPr>
              <w:pStyle w:val="TableParagraph"/>
              <w:spacing w:line="292" w:lineRule="exact"/>
              <w:ind w:right="107"/>
              <w:jc w:val="right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評</w:t>
            </w:r>
          </w:p>
        </w:tc>
        <w:tc>
          <w:tcPr>
            <w:tcW w:w="757" w:type="dxa"/>
            <w:tcBorders>
              <w:left w:val="nil"/>
              <w:right w:val="nil"/>
            </w:tcBorders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14" w:type="dxa"/>
            <w:gridSpan w:val="2"/>
            <w:tcBorders>
              <w:left w:val="nil"/>
            </w:tcBorders>
          </w:tcPr>
          <w:p w:rsidR="006B6A79" w:rsidRPr="001D4940" w:rsidRDefault="001D4940">
            <w:pPr>
              <w:pStyle w:val="TableParagraph"/>
              <w:spacing w:line="292" w:lineRule="exact"/>
              <w:ind w:left="256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語</w:t>
            </w:r>
          </w:p>
        </w:tc>
        <w:tc>
          <w:tcPr>
            <w:tcW w:w="936" w:type="dxa"/>
          </w:tcPr>
          <w:p w:rsidR="006B6A79" w:rsidRPr="001D4940" w:rsidRDefault="001D4940">
            <w:pPr>
              <w:pStyle w:val="TableParagraph"/>
              <w:spacing w:line="292" w:lineRule="exact"/>
              <w:ind w:left="228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5"/>
                <w:sz w:val="24"/>
              </w:rPr>
              <w:t>得分</w:t>
            </w:r>
          </w:p>
        </w:tc>
      </w:tr>
      <w:tr w:rsidR="006B6A79" w:rsidRPr="001D4940">
        <w:trPr>
          <w:trHeight w:val="782"/>
        </w:trPr>
        <w:tc>
          <w:tcPr>
            <w:tcW w:w="5177" w:type="dxa"/>
            <w:gridSpan w:val="2"/>
          </w:tcPr>
          <w:p w:rsidR="006B6A79" w:rsidRPr="001D4940" w:rsidRDefault="001D4940">
            <w:pPr>
              <w:pStyle w:val="TableParagraph"/>
              <w:tabs>
                <w:tab w:val="left" w:pos="4427"/>
              </w:tabs>
              <w:spacing w:line="254" w:lineRule="exact"/>
              <w:ind w:left="107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(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一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)</w:t>
            </w:r>
            <w:r w:rsidRPr="001D4940">
              <w:rPr>
                <w:rFonts w:ascii="Times New Roman" w:eastAsia="標楷體" w:hAnsi="Times New Roman" w:cs="Times New Roman"/>
                <w:spacing w:val="17"/>
                <w:sz w:val="24"/>
              </w:rPr>
              <w:t xml:space="preserve"> 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文字敘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述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ab/>
              <w:t xml:space="preserve">5 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分</w:t>
            </w:r>
          </w:p>
          <w:p w:rsidR="006B6A79" w:rsidRPr="001D4940" w:rsidRDefault="001D4940">
            <w:pPr>
              <w:pStyle w:val="TableParagraph"/>
              <w:numPr>
                <w:ilvl w:val="0"/>
                <w:numId w:val="6"/>
              </w:numPr>
              <w:tabs>
                <w:tab w:val="left" w:pos="390"/>
              </w:tabs>
              <w:spacing w:line="259" w:lineRule="exact"/>
              <w:ind w:left="390" w:hanging="283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文章結構清晰、文辭通順正確</w:t>
            </w:r>
            <w:r w:rsidRPr="001D4940">
              <w:rPr>
                <w:rFonts w:ascii="Times New Roman" w:eastAsia="標楷體" w:hAnsi="Times New Roman" w:cs="Times New Roman"/>
                <w:spacing w:val="-5"/>
                <w:sz w:val="24"/>
              </w:rPr>
              <w:t>(2)</w:t>
            </w:r>
          </w:p>
          <w:p w:rsidR="006B6A79" w:rsidRPr="001D4940" w:rsidRDefault="001D4940">
            <w:pPr>
              <w:pStyle w:val="TableParagraph"/>
              <w:numPr>
                <w:ilvl w:val="0"/>
                <w:numId w:val="6"/>
              </w:numPr>
              <w:tabs>
                <w:tab w:val="left" w:pos="390"/>
              </w:tabs>
              <w:spacing w:line="248" w:lineRule="exact"/>
              <w:ind w:left="390" w:hanging="283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整體架構表現出護理過程之思考過程</w:t>
            </w:r>
            <w:r w:rsidRPr="001D4940">
              <w:rPr>
                <w:rFonts w:ascii="Times New Roman" w:eastAsia="標楷體" w:hAnsi="Times New Roman" w:cs="Times New Roman"/>
                <w:spacing w:val="-5"/>
                <w:sz w:val="24"/>
              </w:rPr>
              <w:t>(3)</w:t>
            </w:r>
          </w:p>
        </w:tc>
        <w:tc>
          <w:tcPr>
            <w:tcW w:w="4082" w:type="dxa"/>
            <w:gridSpan w:val="4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  <w:tc>
          <w:tcPr>
            <w:tcW w:w="936" w:type="dxa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</w:tr>
      <w:tr w:rsidR="006B6A79" w:rsidRPr="001D4940">
        <w:trPr>
          <w:trHeight w:val="1297"/>
        </w:trPr>
        <w:tc>
          <w:tcPr>
            <w:tcW w:w="5177" w:type="dxa"/>
            <w:gridSpan w:val="2"/>
          </w:tcPr>
          <w:p w:rsidR="006B6A79" w:rsidRPr="001D4940" w:rsidRDefault="001D4940">
            <w:pPr>
              <w:pStyle w:val="TableParagraph"/>
              <w:spacing w:line="252" w:lineRule="exact"/>
              <w:ind w:left="107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(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二</w:t>
            </w:r>
            <w:r w:rsidRPr="001D4940">
              <w:rPr>
                <w:rFonts w:ascii="Times New Roman" w:eastAsia="標楷體" w:hAnsi="Times New Roman" w:cs="Times New Roman"/>
                <w:spacing w:val="9"/>
                <w:sz w:val="24"/>
              </w:rPr>
              <w:t xml:space="preserve">) 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報告內容（</w:t>
            </w:r>
            <w:r w:rsidRPr="001D4940">
              <w:rPr>
                <w:rFonts w:ascii="Times New Roman" w:eastAsia="標楷體" w:hAnsi="Times New Roman" w:cs="Times New Roman"/>
                <w:spacing w:val="-20"/>
                <w:sz w:val="24"/>
              </w:rPr>
              <w:t>總計</w:t>
            </w:r>
            <w:r w:rsidRPr="001D4940">
              <w:rPr>
                <w:rFonts w:ascii="Times New Roman" w:eastAsia="標楷體" w:hAnsi="Times New Roman" w:cs="Times New Roman"/>
                <w:spacing w:val="-20"/>
                <w:sz w:val="24"/>
              </w:rPr>
              <w:t xml:space="preserve"> 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 xml:space="preserve">95 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分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）</w:t>
            </w:r>
          </w:p>
          <w:p w:rsidR="006B6A79" w:rsidRPr="001D4940" w:rsidRDefault="001D4940">
            <w:pPr>
              <w:pStyle w:val="TableParagraph"/>
              <w:numPr>
                <w:ilvl w:val="0"/>
                <w:numId w:val="5"/>
              </w:numPr>
              <w:tabs>
                <w:tab w:val="left" w:pos="390"/>
                <w:tab w:val="left" w:pos="4470"/>
              </w:tabs>
              <w:spacing w:line="259" w:lineRule="exact"/>
              <w:ind w:left="390" w:hanging="283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摘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要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ab/>
              <w:t xml:space="preserve">5 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分</w:t>
            </w:r>
          </w:p>
          <w:p w:rsidR="006B6A79" w:rsidRPr="001D4940" w:rsidRDefault="001D4940">
            <w:pPr>
              <w:pStyle w:val="TableParagraph"/>
              <w:spacing w:before="12" w:line="204" w:lineRule="auto"/>
              <w:ind w:left="390" w:right="98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8"/>
                <w:sz w:val="24"/>
              </w:rPr>
              <w:t>能涵蓋全文</w:t>
            </w:r>
            <w:r w:rsidRPr="001D4940">
              <w:rPr>
                <w:rFonts w:ascii="Times New Roman" w:eastAsia="標楷體" w:hAnsi="Times New Roman" w:cs="Times New Roman"/>
                <w:spacing w:val="-8"/>
                <w:sz w:val="24"/>
              </w:rPr>
              <w:t>─</w:t>
            </w:r>
            <w:r w:rsidRPr="001D4940">
              <w:rPr>
                <w:rFonts w:ascii="Times New Roman" w:eastAsia="標楷體" w:hAnsi="Times New Roman" w:cs="Times New Roman"/>
                <w:spacing w:val="-8"/>
                <w:sz w:val="24"/>
              </w:rPr>
              <w:t>包含選案理由、照顧期間、評估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方法、健康問題、照護措施與建議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(5)</w:t>
            </w:r>
          </w:p>
          <w:p w:rsidR="006B6A79" w:rsidRPr="001D4940" w:rsidRDefault="001D4940">
            <w:pPr>
              <w:pStyle w:val="TableParagraph"/>
              <w:spacing w:line="232" w:lineRule="exact"/>
              <w:ind w:left="390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（</w:t>
            </w:r>
            <w:r w:rsidRPr="001D4940">
              <w:rPr>
                <w:rFonts w:ascii="Times New Roman" w:eastAsia="標楷體" w:hAnsi="Times New Roman" w:cs="Times New Roman"/>
                <w:spacing w:val="-9"/>
                <w:sz w:val="24"/>
              </w:rPr>
              <w:t>書寫簡要流暢</w:t>
            </w:r>
            <w:r w:rsidRPr="001D4940">
              <w:rPr>
                <w:rFonts w:ascii="Times New Roman" w:eastAsia="標楷體" w:hAnsi="Times New Roman" w:cs="Times New Roman"/>
                <w:spacing w:val="-9"/>
                <w:sz w:val="24"/>
              </w:rPr>
              <w:t xml:space="preserve"> 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 xml:space="preserve">500 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字內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）</w:t>
            </w:r>
          </w:p>
        </w:tc>
        <w:tc>
          <w:tcPr>
            <w:tcW w:w="4082" w:type="dxa"/>
            <w:gridSpan w:val="4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  <w:tc>
          <w:tcPr>
            <w:tcW w:w="936" w:type="dxa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</w:tr>
      <w:tr w:rsidR="006B6A79" w:rsidRPr="001D4940">
        <w:trPr>
          <w:trHeight w:val="782"/>
        </w:trPr>
        <w:tc>
          <w:tcPr>
            <w:tcW w:w="5177" w:type="dxa"/>
            <w:gridSpan w:val="2"/>
          </w:tcPr>
          <w:p w:rsidR="006B6A79" w:rsidRPr="001D4940" w:rsidRDefault="001D4940">
            <w:pPr>
              <w:pStyle w:val="TableParagraph"/>
              <w:numPr>
                <w:ilvl w:val="0"/>
                <w:numId w:val="4"/>
              </w:numPr>
              <w:tabs>
                <w:tab w:val="left" w:pos="390"/>
                <w:tab w:val="left" w:pos="4470"/>
              </w:tabs>
              <w:spacing w:line="254" w:lineRule="exact"/>
              <w:ind w:left="390" w:hanging="283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前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言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ab/>
              <w:t xml:space="preserve">5 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分</w:t>
            </w:r>
          </w:p>
          <w:p w:rsidR="006B6A79" w:rsidRPr="001D4940" w:rsidRDefault="001D4940">
            <w:pPr>
              <w:pStyle w:val="TableParagraph"/>
              <w:numPr>
                <w:ilvl w:val="1"/>
                <w:numId w:val="4"/>
              </w:numPr>
              <w:tabs>
                <w:tab w:val="left" w:pos="672"/>
              </w:tabs>
              <w:spacing w:line="259" w:lineRule="exact"/>
              <w:ind w:left="672" w:hanging="282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明確說明個案選擇之動機</w:t>
            </w:r>
            <w:r w:rsidRPr="001D4940">
              <w:rPr>
                <w:rFonts w:ascii="Times New Roman" w:eastAsia="標楷體" w:hAnsi="Times New Roman" w:cs="Times New Roman"/>
                <w:spacing w:val="-5"/>
                <w:sz w:val="24"/>
              </w:rPr>
              <w:t>(2)</w:t>
            </w:r>
          </w:p>
          <w:p w:rsidR="006B6A79" w:rsidRPr="001D4940" w:rsidRDefault="001D4940">
            <w:pPr>
              <w:pStyle w:val="TableParagraph"/>
              <w:numPr>
                <w:ilvl w:val="1"/>
                <w:numId w:val="4"/>
              </w:numPr>
              <w:tabs>
                <w:tab w:val="left" w:pos="672"/>
              </w:tabs>
              <w:spacing w:line="248" w:lineRule="exact"/>
              <w:ind w:left="672" w:hanging="282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明確說明此個案照護之重要性</w:t>
            </w:r>
            <w:r w:rsidRPr="001D4940">
              <w:rPr>
                <w:rFonts w:ascii="Times New Roman" w:eastAsia="標楷體" w:hAnsi="Times New Roman" w:cs="Times New Roman"/>
                <w:spacing w:val="-5"/>
                <w:sz w:val="24"/>
              </w:rPr>
              <w:t>(3)</w:t>
            </w:r>
          </w:p>
        </w:tc>
        <w:tc>
          <w:tcPr>
            <w:tcW w:w="4082" w:type="dxa"/>
            <w:gridSpan w:val="4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  <w:tc>
          <w:tcPr>
            <w:tcW w:w="936" w:type="dxa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</w:tr>
      <w:tr w:rsidR="006B6A79" w:rsidRPr="001D4940">
        <w:trPr>
          <w:trHeight w:val="1559"/>
        </w:trPr>
        <w:tc>
          <w:tcPr>
            <w:tcW w:w="5177" w:type="dxa"/>
            <w:gridSpan w:val="2"/>
          </w:tcPr>
          <w:p w:rsidR="006B6A79" w:rsidRPr="001D4940" w:rsidRDefault="001D4940">
            <w:pPr>
              <w:pStyle w:val="TableParagraph"/>
              <w:numPr>
                <w:ilvl w:val="0"/>
                <w:numId w:val="3"/>
              </w:numPr>
              <w:tabs>
                <w:tab w:val="left" w:pos="390"/>
                <w:tab w:val="left" w:pos="4350"/>
              </w:tabs>
              <w:spacing w:line="252" w:lineRule="exact"/>
              <w:ind w:left="390" w:hanging="283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文獻查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證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ab/>
            </w:r>
            <w:r w:rsidRPr="001D4940">
              <w:rPr>
                <w:rFonts w:ascii="Times New Roman" w:eastAsia="標楷體" w:hAnsi="Times New Roman" w:cs="Times New Roman"/>
                <w:color w:val="0000FF"/>
                <w:sz w:val="24"/>
              </w:rPr>
              <w:t xml:space="preserve">15 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分</w:t>
            </w:r>
          </w:p>
          <w:p w:rsidR="006B6A79" w:rsidRPr="001D4940" w:rsidRDefault="001D4940">
            <w:pPr>
              <w:pStyle w:val="TableParagraph"/>
              <w:numPr>
                <w:ilvl w:val="1"/>
                <w:numId w:val="3"/>
              </w:numPr>
              <w:tabs>
                <w:tab w:val="left" w:pos="672"/>
              </w:tabs>
              <w:spacing w:line="259" w:lineRule="exact"/>
              <w:ind w:left="672" w:hanging="282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文獻查證之系統、組織與條理</w:t>
            </w:r>
            <w:r w:rsidRPr="001D4940">
              <w:rPr>
                <w:rFonts w:ascii="Times New Roman" w:eastAsia="標楷體" w:hAnsi="Times New Roman" w:cs="Times New Roman"/>
                <w:spacing w:val="-5"/>
                <w:sz w:val="24"/>
              </w:rPr>
              <w:t>(3)</w:t>
            </w:r>
          </w:p>
          <w:p w:rsidR="006B6A79" w:rsidRPr="001D4940" w:rsidRDefault="001D4940">
            <w:pPr>
              <w:pStyle w:val="TableParagraph"/>
              <w:numPr>
                <w:ilvl w:val="1"/>
                <w:numId w:val="3"/>
              </w:numPr>
              <w:tabs>
                <w:tab w:val="left" w:pos="672"/>
              </w:tabs>
              <w:spacing w:before="12" w:line="204" w:lineRule="auto"/>
              <w:ind w:left="390" w:right="89" w:firstLine="0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文獻查證內容中含近期之中、英文獻</w:t>
            </w:r>
            <w:r w:rsidRPr="001D4940">
              <w:rPr>
                <w:rFonts w:ascii="Times New Roman" w:eastAsia="標楷體" w:hAnsi="Times New Roman" w:cs="Times New Roman"/>
                <w:color w:val="0000FF"/>
                <w:spacing w:val="-2"/>
                <w:sz w:val="24"/>
              </w:rPr>
              <w:t>(4)</w:t>
            </w:r>
            <w:r w:rsidRPr="001D4940">
              <w:rPr>
                <w:rFonts w:ascii="Times New Roman" w:eastAsia="標楷體" w:hAnsi="Times New Roman" w:cs="Times New Roman"/>
                <w:color w:val="0000FF"/>
                <w:spacing w:val="40"/>
                <w:sz w:val="24"/>
              </w:rPr>
              <w:t xml:space="preserve"> 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(3)</w:t>
            </w:r>
            <w:r w:rsidRPr="001D4940">
              <w:rPr>
                <w:rFonts w:ascii="Times New Roman" w:eastAsia="標楷體" w:hAnsi="Times New Roman" w:cs="Times New Roman"/>
                <w:color w:val="0000FF"/>
                <w:sz w:val="24"/>
              </w:rPr>
              <w:t>能呈現與個案護理過程（</w:t>
            </w:r>
            <w:r w:rsidRPr="001D4940">
              <w:rPr>
                <w:rFonts w:ascii="Times New Roman" w:eastAsia="標楷體" w:hAnsi="Times New Roman" w:cs="Times New Roman"/>
                <w:color w:val="0000FF"/>
                <w:spacing w:val="-2"/>
                <w:sz w:val="24"/>
              </w:rPr>
              <w:t>含評估、問題確</w:t>
            </w:r>
          </w:p>
          <w:p w:rsidR="006B6A79" w:rsidRPr="001D4940" w:rsidRDefault="001D4940">
            <w:pPr>
              <w:pStyle w:val="TableParagraph"/>
              <w:spacing w:line="245" w:lineRule="exact"/>
              <w:ind w:left="674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color w:val="0000FF"/>
                <w:spacing w:val="-8"/>
                <w:sz w:val="24"/>
              </w:rPr>
              <w:t>立、措施與評值</w:t>
            </w:r>
            <w:r w:rsidRPr="001D4940">
              <w:rPr>
                <w:rFonts w:ascii="Times New Roman" w:eastAsia="標楷體" w:hAnsi="Times New Roman" w:cs="Times New Roman"/>
                <w:color w:val="0000FF"/>
                <w:spacing w:val="-56"/>
                <w:sz w:val="24"/>
              </w:rPr>
              <w:t>）</w:t>
            </w:r>
            <w:r w:rsidRPr="001D4940">
              <w:rPr>
                <w:rFonts w:ascii="Times New Roman" w:eastAsia="標楷體" w:hAnsi="Times New Roman" w:cs="Times New Roman"/>
                <w:color w:val="0000FF"/>
                <w:spacing w:val="-9"/>
                <w:sz w:val="24"/>
              </w:rPr>
              <w:t>相關之文獻，如有高證據</w:t>
            </w:r>
          </w:p>
          <w:p w:rsidR="006B6A79" w:rsidRPr="001D4940" w:rsidRDefault="001D4940">
            <w:pPr>
              <w:pStyle w:val="TableParagraph"/>
              <w:spacing w:line="248" w:lineRule="exact"/>
              <w:ind w:left="674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color w:val="0000FF"/>
                <w:sz w:val="24"/>
              </w:rPr>
              <w:t>等級實證文獻或照護指引尤佳</w:t>
            </w:r>
            <w:r w:rsidRPr="001D4940">
              <w:rPr>
                <w:rFonts w:ascii="Times New Roman" w:eastAsia="標楷體" w:hAnsi="Times New Roman" w:cs="Times New Roman"/>
                <w:color w:val="0000FF"/>
                <w:spacing w:val="-5"/>
                <w:sz w:val="24"/>
              </w:rPr>
              <w:t>(8)</w:t>
            </w:r>
          </w:p>
        </w:tc>
        <w:tc>
          <w:tcPr>
            <w:tcW w:w="4082" w:type="dxa"/>
            <w:gridSpan w:val="4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  <w:tc>
          <w:tcPr>
            <w:tcW w:w="936" w:type="dxa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</w:tr>
      <w:tr w:rsidR="006B6A79" w:rsidRPr="001D4940">
        <w:trPr>
          <w:trHeight w:val="779"/>
        </w:trPr>
        <w:tc>
          <w:tcPr>
            <w:tcW w:w="5177" w:type="dxa"/>
            <w:gridSpan w:val="2"/>
          </w:tcPr>
          <w:p w:rsidR="006B6A79" w:rsidRPr="001D4940" w:rsidRDefault="001D4940">
            <w:pPr>
              <w:pStyle w:val="TableParagraph"/>
              <w:numPr>
                <w:ilvl w:val="0"/>
                <w:numId w:val="2"/>
              </w:numPr>
              <w:tabs>
                <w:tab w:val="left" w:pos="390"/>
                <w:tab w:val="left" w:pos="4350"/>
              </w:tabs>
              <w:spacing w:line="252" w:lineRule="exact"/>
              <w:ind w:left="390" w:hanging="283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護理評估（含個案簡介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）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ab/>
              <w:t xml:space="preserve">15 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分</w:t>
            </w:r>
          </w:p>
          <w:p w:rsidR="006B6A79" w:rsidRPr="001D4940" w:rsidRDefault="001D4940">
            <w:pPr>
              <w:pStyle w:val="TableParagraph"/>
              <w:numPr>
                <w:ilvl w:val="1"/>
                <w:numId w:val="2"/>
              </w:numPr>
              <w:tabs>
                <w:tab w:val="left" w:pos="672"/>
              </w:tabs>
              <w:spacing w:line="260" w:lineRule="exact"/>
              <w:ind w:left="672" w:hanging="282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相關資料具主客觀性及時效性</w:t>
            </w:r>
            <w:r w:rsidRPr="001D4940">
              <w:rPr>
                <w:rFonts w:ascii="Times New Roman" w:eastAsia="標楷體" w:hAnsi="Times New Roman" w:cs="Times New Roman"/>
                <w:spacing w:val="-5"/>
                <w:sz w:val="24"/>
              </w:rPr>
              <w:t>(5)</w:t>
            </w:r>
          </w:p>
          <w:p w:rsidR="006B6A79" w:rsidRPr="001D4940" w:rsidRDefault="001D4940">
            <w:pPr>
              <w:pStyle w:val="TableParagraph"/>
              <w:numPr>
                <w:ilvl w:val="1"/>
                <w:numId w:val="2"/>
              </w:numPr>
              <w:tabs>
                <w:tab w:val="left" w:pos="672"/>
              </w:tabs>
              <w:spacing w:line="247" w:lineRule="exact"/>
              <w:ind w:left="672" w:hanging="282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能提供患者整體性及持續性的評估</w:t>
            </w:r>
            <w:r w:rsidRPr="001D4940">
              <w:rPr>
                <w:rFonts w:ascii="Times New Roman" w:eastAsia="標楷體" w:hAnsi="Times New Roman" w:cs="Times New Roman"/>
                <w:spacing w:val="-4"/>
                <w:sz w:val="24"/>
              </w:rPr>
              <w:t>(10)</w:t>
            </w:r>
          </w:p>
        </w:tc>
        <w:tc>
          <w:tcPr>
            <w:tcW w:w="4082" w:type="dxa"/>
            <w:gridSpan w:val="4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  <w:tc>
          <w:tcPr>
            <w:tcW w:w="936" w:type="dxa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</w:tr>
      <w:tr w:rsidR="006B6A79" w:rsidRPr="001D4940">
        <w:trPr>
          <w:trHeight w:val="779"/>
        </w:trPr>
        <w:tc>
          <w:tcPr>
            <w:tcW w:w="5177" w:type="dxa"/>
            <w:gridSpan w:val="2"/>
          </w:tcPr>
          <w:p w:rsidR="006B6A79" w:rsidRPr="001D4940" w:rsidRDefault="001D4940">
            <w:pPr>
              <w:pStyle w:val="TableParagraph"/>
              <w:tabs>
                <w:tab w:val="left" w:pos="4350"/>
              </w:tabs>
              <w:spacing w:line="252" w:lineRule="exact"/>
              <w:ind w:left="107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5.</w:t>
            </w:r>
            <w:r w:rsidRPr="001D4940">
              <w:rPr>
                <w:rFonts w:ascii="Times New Roman" w:eastAsia="標楷體" w:hAnsi="Times New Roman" w:cs="Times New Roman"/>
                <w:spacing w:val="43"/>
                <w:sz w:val="24"/>
              </w:rPr>
              <w:t xml:space="preserve"> 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問題確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立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ab/>
              <w:t xml:space="preserve">10 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分</w:t>
            </w:r>
          </w:p>
          <w:p w:rsidR="006B6A79" w:rsidRPr="001D4940" w:rsidRDefault="001D4940">
            <w:pPr>
              <w:pStyle w:val="TableParagraph"/>
              <w:spacing w:line="262" w:lineRule="exact"/>
              <w:ind w:left="390" w:right="167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(1)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問題剖析之客觀、具時效性與正確性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(5) (2)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具主、客觀資料及相關因素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(5)</w:t>
            </w:r>
          </w:p>
        </w:tc>
        <w:tc>
          <w:tcPr>
            <w:tcW w:w="4082" w:type="dxa"/>
            <w:gridSpan w:val="4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  <w:tc>
          <w:tcPr>
            <w:tcW w:w="936" w:type="dxa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</w:tr>
      <w:tr w:rsidR="006B6A79" w:rsidRPr="001D4940">
        <w:trPr>
          <w:trHeight w:val="1559"/>
        </w:trPr>
        <w:tc>
          <w:tcPr>
            <w:tcW w:w="5177" w:type="dxa"/>
            <w:gridSpan w:val="2"/>
          </w:tcPr>
          <w:p w:rsidR="006B6A79" w:rsidRPr="001D4940" w:rsidRDefault="001D4940">
            <w:pPr>
              <w:pStyle w:val="TableParagraph"/>
              <w:tabs>
                <w:tab w:val="left" w:pos="4350"/>
              </w:tabs>
              <w:spacing w:line="253" w:lineRule="exact"/>
              <w:ind w:left="107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6.</w:t>
            </w:r>
            <w:r w:rsidRPr="001D4940">
              <w:rPr>
                <w:rFonts w:ascii="Times New Roman" w:eastAsia="標楷體" w:hAnsi="Times New Roman" w:cs="Times New Roman"/>
                <w:spacing w:val="43"/>
                <w:sz w:val="24"/>
              </w:rPr>
              <w:t xml:space="preserve"> 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護理措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施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ab/>
              <w:t xml:space="preserve">20 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分</w:t>
            </w:r>
          </w:p>
          <w:p w:rsidR="006B6A79" w:rsidRPr="001D4940" w:rsidRDefault="001D4940">
            <w:pPr>
              <w:pStyle w:val="TableParagraph"/>
              <w:spacing w:line="260" w:lineRule="exact"/>
              <w:ind w:left="390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(1)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確立護理目標，具獨特性</w:t>
            </w:r>
            <w:r w:rsidRPr="001D4940">
              <w:rPr>
                <w:rFonts w:ascii="Times New Roman" w:eastAsia="標楷體" w:hAnsi="Times New Roman" w:cs="Times New Roman"/>
                <w:spacing w:val="-5"/>
                <w:sz w:val="24"/>
              </w:rPr>
              <w:t>(5)</w:t>
            </w:r>
          </w:p>
          <w:p w:rsidR="006B6A79" w:rsidRPr="001D4940" w:rsidRDefault="001D4940">
            <w:pPr>
              <w:pStyle w:val="TableParagraph"/>
              <w:spacing w:before="12" w:line="204" w:lineRule="auto"/>
              <w:ind w:left="390" w:right="89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(2)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根據問題提供連貫、一致與適當措施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(5)</w:t>
            </w:r>
            <w:r w:rsidRPr="001D4940">
              <w:rPr>
                <w:rFonts w:ascii="Times New Roman" w:eastAsia="標楷體" w:hAnsi="Times New Roman" w:cs="Times New Roman"/>
                <w:spacing w:val="40"/>
                <w:sz w:val="24"/>
              </w:rPr>
              <w:t xml:space="preserve"> 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(3)</w:t>
            </w:r>
            <w:r w:rsidRPr="001D4940">
              <w:rPr>
                <w:rFonts w:ascii="Times New Roman" w:eastAsia="標楷體" w:hAnsi="Times New Roman" w:cs="Times New Roman"/>
                <w:spacing w:val="-17"/>
                <w:sz w:val="24"/>
              </w:rPr>
              <w:t>護理措施具體、周詳，具個別性與可行性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 xml:space="preserve">(7) 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(4)</w:t>
            </w:r>
            <w:r w:rsidRPr="001D4940">
              <w:rPr>
                <w:rFonts w:ascii="Times New Roman" w:eastAsia="標楷體" w:hAnsi="Times New Roman" w:cs="Times New Roman"/>
                <w:spacing w:val="-1"/>
                <w:sz w:val="24"/>
              </w:rPr>
              <w:t>護理措施能參考文獻查證內容，應用於個</w:t>
            </w:r>
          </w:p>
          <w:p w:rsidR="006B6A79" w:rsidRPr="001D4940" w:rsidRDefault="001D4940">
            <w:pPr>
              <w:pStyle w:val="TableParagraph"/>
              <w:spacing w:line="230" w:lineRule="exact"/>
              <w:ind w:left="674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案照護</w:t>
            </w:r>
            <w:r w:rsidRPr="001D4940">
              <w:rPr>
                <w:rFonts w:ascii="Times New Roman" w:eastAsia="標楷體" w:hAnsi="Times New Roman" w:cs="Times New Roman"/>
                <w:spacing w:val="-5"/>
                <w:sz w:val="24"/>
              </w:rPr>
              <w:t>(3)</w:t>
            </w:r>
          </w:p>
        </w:tc>
        <w:tc>
          <w:tcPr>
            <w:tcW w:w="4082" w:type="dxa"/>
            <w:gridSpan w:val="4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  <w:tc>
          <w:tcPr>
            <w:tcW w:w="936" w:type="dxa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</w:tr>
      <w:tr w:rsidR="006B6A79" w:rsidRPr="001D4940">
        <w:trPr>
          <w:trHeight w:val="1041"/>
        </w:trPr>
        <w:tc>
          <w:tcPr>
            <w:tcW w:w="5177" w:type="dxa"/>
            <w:gridSpan w:val="2"/>
          </w:tcPr>
          <w:p w:rsidR="006B6A79" w:rsidRPr="001D4940" w:rsidRDefault="001D4940">
            <w:pPr>
              <w:pStyle w:val="TableParagraph"/>
              <w:tabs>
                <w:tab w:val="left" w:pos="4350"/>
              </w:tabs>
              <w:spacing w:line="253" w:lineRule="exact"/>
              <w:ind w:left="10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7.</w:t>
            </w:r>
            <w:r w:rsidRPr="001D4940">
              <w:rPr>
                <w:rFonts w:ascii="Times New Roman" w:eastAsia="標楷體" w:hAnsi="Times New Roman" w:cs="Times New Roman"/>
                <w:spacing w:val="43"/>
                <w:sz w:val="24"/>
              </w:rPr>
              <w:t xml:space="preserve"> 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結果評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值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ab/>
              <w:t xml:space="preserve">10 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分</w:t>
            </w:r>
          </w:p>
          <w:p w:rsidR="006B6A79" w:rsidRPr="001D4940" w:rsidRDefault="001D4940">
            <w:pPr>
              <w:pStyle w:val="TableParagraph"/>
              <w:spacing w:line="260" w:lineRule="exact"/>
              <w:ind w:left="390" w:right="611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(1)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針對護理目標與措施之有效性評值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(4) (2)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對個案整體護理之具體成效作評值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(4) (3)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有具體的後續照顧計畫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(2)</w:t>
            </w:r>
          </w:p>
        </w:tc>
        <w:tc>
          <w:tcPr>
            <w:tcW w:w="4082" w:type="dxa"/>
            <w:gridSpan w:val="4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  <w:tc>
          <w:tcPr>
            <w:tcW w:w="936" w:type="dxa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</w:tr>
      <w:tr w:rsidR="006B6A79" w:rsidRPr="001D4940">
        <w:trPr>
          <w:trHeight w:val="1038"/>
        </w:trPr>
        <w:tc>
          <w:tcPr>
            <w:tcW w:w="5177" w:type="dxa"/>
            <w:gridSpan w:val="2"/>
          </w:tcPr>
          <w:p w:rsidR="006B6A79" w:rsidRPr="001D4940" w:rsidRDefault="001D4940">
            <w:pPr>
              <w:pStyle w:val="TableParagraph"/>
              <w:tabs>
                <w:tab w:val="left" w:pos="4350"/>
              </w:tabs>
              <w:spacing w:line="252" w:lineRule="exact"/>
              <w:ind w:left="107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8.</w:t>
            </w:r>
            <w:r w:rsidRPr="001D4940">
              <w:rPr>
                <w:rFonts w:ascii="Times New Roman" w:eastAsia="標楷體" w:hAnsi="Times New Roman" w:cs="Times New Roman"/>
                <w:spacing w:val="43"/>
                <w:sz w:val="24"/>
              </w:rPr>
              <w:t xml:space="preserve"> 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討論與結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論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ab/>
            </w:r>
            <w:r w:rsidRPr="001D4940">
              <w:rPr>
                <w:rFonts w:ascii="Times New Roman" w:eastAsia="標楷體" w:hAnsi="Times New Roman" w:cs="Times New Roman"/>
                <w:color w:val="0000FF"/>
                <w:sz w:val="24"/>
              </w:rPr>
              <w:t xml:space="preserve">10 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分</w:t>
            </w:r>
          </w:p>
          <w:p w:rsidR="006B6A79" w:rsidRPr="001D4940" w:rsidRDefault="001D4940">
            <w:pPr>
              <w:pStyle w:val="TableParagraph"/>
              <w:spacing w:before="12" w:line="204" w:lineRule="auto"/>
              <w:ind w:left="390" w:right="643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(1)</w:t>
            </w:r>
            <w:r w:rsidRPr="001D4940">
              <w:rPr>
                <w:rFonts w:ascii="Times New Roman" w:eastAsia="標楷體" w:hAnsi="Times New Roman" w:cs="Times New Roman"/>
                <w:color w:val="0000FF"/>
                <w:spacing w:val="-2"/>
                <w:sz w:val="24"/>
              </w:rPr>
              <w:t>能討論影響個案照護成效之因素</w:t>
            </w:r>
            <w:r w:rsidRPr="001D4940">
              <w:rPr>
                <w:rFonts w:ascii="Times New Roman" w:eastAsia="標楷體" w:hAnsi="Times New Roman" w:cs="Times New Roman"/>
                <w:color w:val="0000FF"/>
                <w:spacing w:val="-2"/>
                <w:sz w:val="24"/>
              </w:rPr>
              <w:t xml:space="preserve">(4) 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(2)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提出具體限制與困難</w:t>
            </w:r>
            <w:r w:rsidRPr="001D4940">
              <w:rPr>
                <w:rFonts w:ascii="Times New Roman" w:eastAsia="標楷體" w:hAnsi="Times New Roman" w:cs="Times New Roman"/>
                <w:color w:val="0000FF"/>
                <w:spacing w:val="-2"/>
                <w:sz w:val="24"/>
              </w:rPr>
              <w:t>(3)</w:t>
            </w:r>
          </w:p>
          <w:p w:rsidR="006B6A79" w:rsidRPr="001D4940" w:rsidRDefault="001D4940">
            <w:pPr>
              <w:pStyle w:val="TableParagraph"/>
              <w:spacing w:line="232" w:lineRule="exact"/>
              <w:ind w:left="390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(3)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對日後護理實務工作有具體建議</w:t>
            </w:r>
            <w:r w:rsidRPr="001D4940">
              <w:rPr>
                <w:rFonts w:ascii="Times New Roman" w:eastAsia="標楷體" w:hAnsi="Times New Roman" w:cs="Times New Roman"/>
                <w:spacing w:val="-5"/>
                <w:sz w:val="24"/>
              </w:rPr>
              <w:t>(3)</w:t>
            </w:r>
          </w:p>
        </w:tc>
        <w:tc>
          <w:tcPr>
            <w:tcW w:w="4082" w:type="dxa"/>
            <w:gridSpan w:val="4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  <w:tc>
          <w:tcPr>
            <w:tcW w:w="936" w:type="dxa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</w:tr>
      <w:tr w:rsidR="006B6A79" w:rsidRPr="001D4940">
        <w:trPr>
          <w:trHeight w:val="1300"/>
        </w:trPr>
        <w:tc>
          <w:tcPr>
            <w:tcW w:w="5177" w:type="dxa"/>
            <w:gridSpan w:val="2"/>
          </w:tcPr>
          <w:p w:rsidR="006B6A79" w:rsidRPr="001D4940" w:rsidRDefault="001D4940">
            <w:pPr>
              <w:pStyle w:val="TableParagraph"/>
              <w:numPr>
                <w:ilvl w:val="0"/>
                <w:numId w:val="1"/>
              </w:numPr>
              <w:tabs>
                <w:tab w:val="left" w:pos="390"/>
                <w:tab w:val="left" w:pos="4470"/>
              </w:tabs>
              <w:spacing w:line="253" w:lineRule="exact"/>
              <w:ind w:left="390" w:hanging="283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參考資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料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ab/>
              <w:t xml:space="preserve">5 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分</w:t>
            </w:r>
          </w:p>
          <w:p w:rsidR="006B6A79" w:rsidRPr="001D4940" w:rsidRDefault="001D4940">
            <w:pPr>
              <w:pStyle w:val="TableParagraph"/>
              <w:numPr>
                <w:ilvl w:val="1"/>
                <w:numId w:val="1"/>
              </w:numPr>
              <w:tabs>
                <w:tab w:val="left" w:pos="672"/>
                <w:tab w:val="left" w:pos="674"/>
              </w:tabs>
              <w:spacing w:before="15" w:line="201" w:lineRule="auto"/>
              <w:ind w:right="89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參考資料與內文引用均依台灣護理學會護理雜誌最近期的方式書寫，但中文文獻不需加英譯</w:t>
            </w: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(2)</w:t>
            </w:r>
          </w:p>
          <w:p w:rsidR="006B6A79" w:rsidRPr="001D4940" w:rsidRDefault="001D4940">
            <w:pPr>
              <w:pStyle w:val="TableParagraph"/>
              <w:numPr>
                <w:ilvl w:val="1"/>
                <w:numId w:val="1"/>
              </w:numPr>
              <w:tabs>
                <w:tab w:val="left" w:pos="672"/>
              </w:tabs>
              <w:spacing w:line="237" w:lineRule="exact"/>
              <w:ind w:left="672" w:hanging="282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參考資料與全文一致與適切</w:t>
            </w:r>
            <w:r w:rsidRPr="001D4940">
              <w:rPr>
                <w:rFonts w:ascii="Times New Roman" w:eastAsia="標楷體" w:hAnsi="Times New Roman" w:cs="Times New Roman"/>
                <w:spacing w:val="-5"/>
                <w:sz w:val="24"/>
              </w:rPr>
              <w:t>(3)</w:t>
            </w:r>
          </w:p>
        </w:tc>
        <w:tc>
          <w:tcPr>
            <w:tcW w:w="4082" w:type="dxa"/>
            <w:gridSpan w:val="4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  <w:tc>
          <w:tcPr>
            <w:tcW w:w="936" w:type="dxa"/>
          </w:tcPr>
          <w:p w:rsidR="006B6A79" w:rsidRPr="001D4940" w:rsidRDefault="006B6A79">
            <w:pPr>
              <w:pStyle w:val="TableParagraph"/>
              <w:rPr>
                <w:rFonts w:ascii="Times New Roman" w:eastAsia="標楷體" w:hAnsi="Times New Roman" w:cs="Times New Roman"/>
                <w:sz w:val="24"/>
              </w:rPr>
            </w:pPr>
          </w:p>
        </w:tc>
      </w:tr>
      <w:tr w:rsidR="006B6A79" w:rsidRPr="001D4940">
        <w:trPr>
          <w:trHeight w:val="1024"/>
        </w:trPr>
        <w:tc>
          <w:tcPr>
            <w:tcW w:w="9259" w:type="dxa"/>
            <w:gridSpan w:val="6"/>
          </w:tcPr>
          <w:p w:rsidR="006B6A79" w:rsidRPr="001D4940" w:rsidRDefault="001D4940">
            <w:pPr>
              <w:pStyle w:val="TableParagraph"/>
              <w:spacing w:line="295" w:lineRule="exact"/>
              <w:ind w:left="107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40"/>
                <w:sz w:val="24"/>
              </w:rPr>
              <w:t>總評：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（結果通過與否，應以整篇文章的內容是否能凸顯護理過程來決定。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）</w:t>
            </w:r>
          </w:p>
        </w:tc>
        <w:tc>
          <w:tcPr>
            <w:tcW w:w="936" w:type="dxa"/>
            <w:vMerge w:val="restart"/>
          </w:tcPr>
          <w:p w:rsidR="006B6A79" w:rsidRPr="001D4940" w:rsidRDefault="001D4940">
            <w:pPr>
              <w:pStyle w:val="TableParagraph"/>
              <w:spacing w:line="350" w:lineRule="exact"/>
              <w:ind w:left="81"/>
              <w:rPr>
                <w:rFonts w:ascii="Times New Roman" w:eastAsia="標楷體" w:hAnsi="Times New Roman" w:cs="Times New Roman"/>
                <w:b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b/>
                <w:spacing w:val="-4"/>
                <w:sz w:val="24"/>
              </w:rPr>
              <w:t>總分：</w:t>
            </w:r>
          </w:p>
          <w:p w:rsidR="006B6A79" w:rsidRPr="001D4940" w:rsidRDefault="001D4940">
            <w:pPr>
              <w:pStyle w:val="TableParagraph"/>
              <w:spacing w:before="239" w:line="170" w:lineRule="auto"/>
              <w:ind w:left="81" w:right="122"/>
              <w:rPr>
                <w:rFonts w:ascii="Times New Roman" w:eastAsia="標楷體" w:hAnsi="Times New Roman" w:cs="Times New Roman"/>
                <w:b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b/>
                <w:spacing w:val="-4"/>
                <w:sz w:val="24"/>
              </w:rPr>
              <w:t>審查人簽章：</w:t>
            </w:r>
          </w:p>
        </w:tc>
      </w:tr>
      <w:tr w:rsidR="006B6A79" w:rsidRPr="001D4940" w:rsidTr="001D4940">
        <w:trPr>
          <w:trHeight w:val="625"/>
        </w:trPr>
        <w:tc>
          <w:tcPr>
            <w:tcW w:w="5177" w:type="dxa"/>
            <w:gridSpan w:val="2"/>
          </w:tcPr>
          <w:p w:rsidR="006B6A79" w:rsidRPr="001D4940" w:rsidRDefault="001D4940">
            <w:pPr>
              <w:pStyle w:val="TableParagraph"/>
              <w:spacing w:line="298" w:lineRule="exact"/>
              <w:ind w:left="107"/>
              <w:rPr>
                <w:rFonts w:ascii="標楷體" w:eastAsia="標楷體" w:hAnsi="標楷體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z w:val="24"/>
              </w:rPr>
              <w:t>審查決議</w:t>
            </w:r>
            <w:r w:rsidRPr="001D4940">
              <w:rPr>
                <w:rFonts w:ascii="標楷體" w:eastAsia="標楷體" w:hAnsi="標楷體" w:cs="Times New Roman"/>
                <w:sz w:val="24"/>
              </w:rPr>
              <w:t>：□通過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（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 xml:space="preserve">60 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分含以上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）</w:t>
            </w:r>
          </w:p>
          <w:p w:rsidR="006B6A79" w:rsidRPr="001D4940" w:rsidRDefault="001D4940">
            <w:pPr>
              <w:pStyle w:val="TableParagraph"/>
              <w:spacing w:before="4" w:line="304" w:lineRule="exact"/>
              <w:ind w:left="1307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標楷體" w:eastAsia="標楷體" w:hAnsi="標楷體" w:cs="Times New Roman"/>
                <w:sz w:val="24"/>
              </w:rPr>
              <w:t>□不通過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（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 xml:space="preserve">59 </w:t>
            </w:r>
            <w:r w:rsidRPr="001D4940">
              <w:rPr>
                <w:rFonts w:ascii="Times New Roman" w:eastAsia="標楷體" w:hAnsi="Times New Roman" w:cs="Times New Roman"/>
                <w:sz w:val="24"/>
              </w:rPr>
              <w:t>分含以下</w:t>
            </w: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）</w:t>
            </w:r>
          </w:p>
        </w:tc>
        <w:tc>
          <w:tcPr>
            <w:tcW w:w="1511" w:type="dxa"/>
            <w:tcBorders>
              <w:right w:val="nil"/>
            </w:tcBorders>
          </w:tcPr>
          <w:p w:rsidR="006B6A79" w:rsidRPr="001D4940" w:rsidRDefault="001D4940">
            <w:pPr>
              <w:pStyle w:val="TableParagraph"/>
              <w:spacing w:before="146"/>
              <w:ind w:left="107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2"/>
                <w:sz w:val="24"/>
              </w:rPr>
              <w:t>審查日期：</w:t>
            </w:r>
          </w:p>
        </w:tc>
        <w:tc>
          <w:tcPr>
            <w:tcW w:w="757" w:type="dxa"/>
            <w:tcBorders>
              <w:left w:val="nil"/>
              <w:right w:val="nil"/>
            </w:tcBorders>
          </w:tcPr>
          <w:p w:rsidR="006B6A79" w:rsidRPr="001D4940" w:rsidRDefault="001D4940">
            <w:pPr>
              <w:pStyle w:val="TableParagraph"/>
              <w:spacing w:before="146"/>
              <w:ind w:left="118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年</w:t>
            </w:r>
          </w:p>
        </w:tc>
        <w:tc>
          <w:tcPr>
            <w:tcW w:w="803" w:type="dxa"/>
            <w:tcBorders>
              <w:left w:val="nil"/>
              <w:right w:val="nil"/>
            </w:tcBorders>
          </w:tcPr>
          <w:p w:rsidR="006B6A79" w:rsidRPr="001D4940" w:rsidRDefault="001D4940">
            <w:pPr>
              <w:pStyle w:val="TableParagraph"/>
              <w:spacing w:before="146"/>
              <w:ind w:left="244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月</w:t>
            </w:r>
          </w:p>
        </w:tc>
        <w:tc>
          <w:tcPr>
            <w:tcW w:w="1011" w:type="dxa"/>
            <w:tcBorders>
              <w:left w:val="nil"/>
            </w:tcBorders>
          </w:tcPr>
          <w:p w:rsidR="006B6A79" w:rsidRPr="001D4940" w:rsidRDefault="001D4940">
            <w:pPr>
              <w:pStyle w:val="TableParagraph"/>
              <w:spacing w:before="146"/>
              <w:ind w:left="244"/>
              <w:rPr>
                <w:rFonts w:ascii="Times New Roman" w:eastAsia="標楷體" w:hAnsi="Times New Roman" w:cs="Times New Roman"/>
                <w:sz w:val="24"/>
              </w:rPr>
            </w:pPr>
            <w:r w:rsidRPr="001D4940">
              <w:rPr>
                <w:rFonts w:ascii="Times New Roman" w:eastAsia="標楷體" w:hAnsi="Times New Roman" w:cs="Times New Roman"/>
                <w:spacing w:val="-10"/>
                <w:sz w:val="24"/>
              </w:rPr>
              <w:t>日</w:t>
            </w:r>
          </w:p>
        </w:tc>
        <w:tc>
          <w:tcPr>
            <w:tcW w:w="936" w:type="dxa"/>
            <w:vMerge/>
            <w:tcBorders>
              <w:top w:val="nil"/>
            </w:tcBorders>
          </w:tcPr>
          <w:p w:rsidR="006B6A79" w:rsidRPr="001D4940" w:rsidRDefault="006B6A79">
            <w:pPr>
              <w:rPr>
                <w:rFonts w:ascii="Times New Roman" w:eastAsia="標楷體" w:hAnsi="Times New Roman" w:cs="Times New Roman"/>
                <w:sz w:val="2"/>
                <w:szCs w:val="2"/>
              </w:rPr>
            </w:pPr>
          </w:p>
        </w:tc>
      </w:tr>
    </w:tbl>
    <w:p w:rsidR="000B1EE9" w:rsidRPr="001D4940" w:rsidRDefault="000B1EE9">
      <w:pPr>
        <w:rPr>
          <w:rFonts w:ascii="Times New Roman" w:eastAsia="標楷體" w:hAnsi="Times New Roman" w:cs="Times New Roman"/>
        </w:rPr>
      </w:pPr>
    </w:p>
    <w:sectPr w:rsidR="000B1EE9" w:rsidRPr="001D4940">
      <w:type w:val="continuous"/>
      <w:pgSz w:w="11910" w:h="16840"/>
      <w:pgMar w:top="820" w:right="74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2997" w:rsidRDefault="000E2997" w:rsidP="001D4940">
      <w:r>
        <w:separator/>
      </w:r>
    </w:p>
  </w:endnote>
  <w:endnote w:type="continuationSeparator" w:id="0">
    <w:p w:rsidR="000E2997" w:rsidRDefault="000E2997" w:rsidP="001D4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2997" w:rsidRDefault="000E2997" w:rsidP="001D4940">
      <w:r>
        <w:separator/>
      </w:r>
    </w:p>
  </w:footnote>
  <w:footnote w:type="continuationSeparator" w:id="0">
    <w:p w:rsidR="000E2997" w:rsidRDefault="000E2997" w:rsidP="001D4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B5111"/>
    <w:multiLevelType w:val="hybridMultilevel"/>
    <w:tmpl w:val="685C2A36"/>
    <w:lvl w:ilvl="0" w:tplc="D2EC56E8">
      <w:start w:val="9"/>
      <w:numFmt w:val="decimal"/>
      <w:lvlText w:val="%1."/>
      <w:lvlJc w:val="left"/>
      <w:pPr>
        <w:ind w:left="39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721E4A50">
      <w:start w:val="1"/>
      <w:numFmt w:val="decimal"/>
      <w:lvlText w:val="(%2)"/>
      <w:lvlJc w:val="left"/>
      <w:pPr>
        <w:ind w:left="67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zh-TW" w:bidi="ar-SA"/>
      </w:rPr>
    </w:lvl>
    <w:lvl w:ilvl="2" w:tplc="6E029B0E">
      <w:numFmt w:val="bullet"/>
      <w:lvlText w:val="•"/>
      <w:lvlJc w:val="left"/>
      <w:pPr>
        <w:ind w:left="1178" w:hanging="284"/>
      </w:pPr>
      <w:rPr>
        <w:rFonts w:hint="default"/>
        <w:lang w:val="en-US" w:eastAsia="zh-TW" w:bidi="ar-SA"/>
      </w:rPr>
    </w:lvl>
    <w:lvl w:ilvl="3" w:tplc="FA2C0FF2">
      <w:numFmt w:val="bullet"/>
      <w:lvlText w:val="•"/>
      <w:lvlJc w:val="left"/>
      <w:pPr>
        <w:ind w:left="1677" w:hanging="284"/>
      </w:pPr>
      <w:rPr>
        <w:rFonts w:hint="default"/>
        <w:lang w:val="en-US" w:eastAsia="zh-TW" w:bidi="ar-SA"/>
      </w:rPr>
    </w:lvl>
    <w:lvl w:ilvl="4" w:tplc="0812F36E">
      <w:numFmt w:val="bullet"/>
      <w:lvlText w:val="•"/>
      <w:lvlJc w:val="left"/>
      <w:pPr>
        <w:ind w:left="2175" w:hanging="284"/>
      </w:pPr>
      <w:rPr>
        <w:rFonts w:hint="default"/>
        <w:lang w:val="en-US" w:eastAsia="zh-TW" w:bidi="ar-SA"/>
      </w:rPr>
    </w:lvl>
    <w:lvl w:ilvl="5" w:tplc="68F2711A">
      <w:numFmt w:val="bullet"/>
      <w:lvlText w:val="•"/>
      <w:lvlJc w:val="left"/>
      <w:pPr>
        <w:ind w:left="2674" w:hanging="284"/>
      </w:pPr>
      <w:rPr>
        <w:rFonts w:hint="default"/>
        <w:lang w:val="en-US" w:eastAsia="zh-TW" w:bidi="ar-SA"/>
      </w:rPr>
    </w:lvl>
    <w:lvl w:ilvl="6" w:tplc="7B028CA8">
      <w:numFmt w:val="bullet"/>
      <w:lvlText w:val="•"/>
      <w:lvlJc w:val="left"/>
      <w:pPr>
        <w:ind w:left="3172" w:hanging="284"/>
      </w:pPr>
      <w:rPr>
        <w:rFonts w:hint="default"/>
        <w:lang w:val="en-US" w:eastAsia="zh-TW" w:bidi="ar-SA"/>
      </w:rPr>
    </w:lvl>
    <w:lvl w:ilvl="7" w:tplc="A3F097F6">
      <w:numFmt w:val="bullet"/>
      <w:lvlText w:val="•"/>
      <w:lvlJc w:val="left"/>
      <w:pPr>
        <w:ind w:left="3671" w:hanging="284"/>
      </w:pPr>
      <w:rPr>
        <w:rFonts w:hint="default"/>
        <w:lang w:val="en-US" w:eastAsia="zh-TW" w:bidi="ar-SA"/>
      </w:rPr>
    </w:lvl>
    <w:lvl w:ilvl="8" w:tplc="52CCE858">
      <w:numFmt w:val="bullet"/>
      <w:lvlText w:val="•"/>
      <w:lvlJc w:val="left"/>
      <w:pPr>
        <w:ind w:left="4169" w:hanging="284"/>
      </w:pPr>
      <w:rPr>
        <w:rFonts w:hint="default"/>
        <w:lang w:val="en-US" w:eastAsia="zh-TW" w:bidi="ar-SA"/>
      </w:rPr>
    </w:lvl>
  </w:abstractNum>
  <w:abstractNum w:abstractNumId="1" w15:restartNumberingAfterBreak="0">
    <w:nsid w:val="1331026F"/>
    <w:multiLevelType w:val="hybridMultilevel"/>
    <w:tmpl w:val="0862012C"/>
    <w:lvl w:ilvl="0" w:tplc="31F268DC">
      <w:start w:val="4"/>
      <w:numFmt w:val="decimal"/>
      <w:lvlText w:val="%1."/>
      <w:lvlJc w:val="left"/>
      <w:pPr>
        <w:ind w:left="39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47F87858">
      <w:start w:val="1"/>
      <w:numFmt w:val="decimal"/>
      <w:lvlText w:val="(%2)"/>
      <w:lvlJc w:val="left"/>
      <w:pPr>
        <w:ind w:left="67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zh-TW" w:bidi="ar-SA"/>
      </w:rPr>
    </w:lvl>
    <w:lvl w:ilvl="2" w:tplc="68060C9A">
      <w:numFmt w:val="bullet"/>
      <w:lvlText w:val="•"/>
      <w:lvlJc w:val="left"/>
      <w:pPr>
        <w:ind w:left="1178" w:hanging="284"/>
      </w:pPr>
      <w:rPr>
        <w:rFonts w:hint="default"/>
        <w:lang w:val="en-US" w:eastAsia="zh-TW" w:bidi="ar-SA"/>
      </w:rPr>
    </w:lvl>
    <w:lvl w:ilvl="3" w:tplc="E9BA2C18">
      <w:numFmt w:val="bullet"/>
      <w:lvlText w:val="•"/>
      <w:lvlJc w:val="left"/>
      <w:pPr>
        <w:ind w:left="1677" w:hanging="284"/>
      </w:pPr>
      <w:rPr>
        <w:rFonts w:hint="default"/>
        <w:lang w:val="en-US" w:eastAsia="zh-TW" w:bidi="ar-SA"/>
      </w:rPr>
    </w:lvl>
    <w:lvl w:ilvl="4" w:tplc="FBD49E00">
      <w:numFmt w:val="bullet"/>
      <w:lvlText w:val="•"/>
      <w:lvlJc w:val="left"/>
      <w:pPr>
        <w:ind w:left="2175" w:hanging="284"/>
      </w:pPr>
      <w:rPr>
        <w:rFonts w:hint="default"/>
        <w:lang w:val="en-US" w:eastAsia="zh-TW" w:bidi="ar-SA"/>
      </w:rPr>
    </w:lvl>
    <w:lvl w:ilvl="5" w:tplc="02B2D5AE">
      <w:numFmt w:val="bullet"/>
      <w:lvlText w:val="•"/>
      <w:lvlJc w:val="left"/>
      <w:pPr>
        <w:ind w:left="2674" w:hanging="284"/>
      </w:pPr>
      <w:rPr>
        <w:rFonts w:hint="default"/>
        <w:lang w:val="en-US" w:eastAsia="zh-TW" w:bidi="ar-SA"/>
      </w:rPr>
    </w:lvl>
    <w:lvl w:ilvl="6" w:tplc="2224284C">
      <w:numFmt w:val="bullet"/>
      <w:lvlText w:val="•"/>
      <w:lvlJc w:val="left"/>
      <w:pPr>
        <w:ind w:left="3172" w:hanging="284"/>
      </w:pPr>
      <w:rPr>
        <w:rFonts w:hint="default"/>
        <w:lang w:val="en-US" w:eastAsia="zh-TW" w:bidi="ar-SA"/>
      </w:rPr>
    </w:lvl>
    <w:lvl w:ilvl="7" w:tplc="69FC5BFE">
      <w:numFmt w:val="bullet"/>
      <w:lvlText w:val="•"/>
      <w:lvlJc w:val="left"/>
      <w:pPr>
        <w:ind w:left="3671" w:hanging="284"/>
      </w:pPr>
      <w:rPr>
        <w:rFonts w:hint="default"/>
        <w:lang w:val="en-US" w:eastAsia="zh-TW" w:bidi="ar-SA"/>
      </w:rPr>
    </w:lvl>
    <w:lvl w:ilvl="8" w:tplc="892CC76E">
      <w:numFmt w:val="bullet"/>
      <w:lvlText w:val="•"/>
      <w:lvlJc w:val="left"/>
      <w:pPr>
        <w:ind w:left="4169" w:hanging="284"/>
      </w:pPr>
      <w:rPr>
        <w:rFonts w:hint="default"/>
        <w:lang w:val="en-US" w:eastAsia="zh-TW" w:bidi="ar-SA"/>
      </w:rPr>
    </w:lvl>
  </w:abstractNum>
  <w:abstractNum w:abstractNumId="2" w15:restartNumberingAfterBreak="0">
    <w:nsid w:val="2FE476AF"/>
    <w:multiLevelType w:val="hybridMultilevel"/>
    <w:tmpl w:val="E3BE7686"/>
    <w:lvl w:ilvl="0" w:tplc="72C2FDD8">
      <w:start w:val="1"/>
      <w:numFmt w:val="decimal"/>
      <w:lvlText w:val="%1."/>
      <w:lvlJc w:val="left"/>
      <w:pPr>
        <w:ind w:left="39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DB2841BA">
      <w:numFmt w:val="bullet"/>
      <w:lvlText w:val="•"/>
      <w:lvlJc w:val="left"/>
      <w:pPr>
        <w:ind w:left="876" w:hanging="284"/>
      </w:pPr>
      <w:rPr>
        <w:rFonts w:hint="default"/>
        <w:lang w:val="en-US" w:eastAsia="zh-TW" w:bidi="ar-SA"/>
      </w:rPr>
    </w:lvl>
    <w:lvl w:ilvl="2" w:tplc="DF10EF78">
      <w:numFmt w:val="bullet"/>
      <w:lvlText w:val="•"/>
      <w:lvlJc w:val="left"/>
      <w:pPr>
        <w:ind w:left="1353" w:hanging="284"/>
      </w:pPr>
      <w:rPr>
        <w:rFonts w:hint="default"/>
        <w:lang w:val="en-US" w:eastAsia="zh-TW" w:bidi="ar-SA"/>
      </w:rPr>
    </w:lvl>
    <w:lvl w:ilvl="3" w:tplc="60645A62">
      <w:numFmt w:val="bullet"/>
      <w:lvlText w:val="•"/>
      <w:lvlJc w:val="left"/>
      <w:pPr>
        <w:ind w:left="1830" w:hanging="284"/>
      </w:pPr>
      <w:rPr>
        <w:rFonts w:hint="default"/>
        <w:lang w:val="en-US" w:eastAsia="zh-TW" w:bidi="ar-SA"/>
      </w:rPr>
    </w:lvl>
    <w:lvl w:ilvl="4" w:tplc="E3745B56">
      <w:numFmt w:val="bullet"/>
      <w:lvlText w:val="•"/>
      <w:lvlJc w:val="left"/>
      <w:pPr>
        <w:ind w:left="2306" w:hanging="284"/>
      </w:pPr>
      <w:rPr>
        <w:rFonts w:hint="default"/>
        <w:lang w:val="en-US" w:eastAsia="zh-TW" w:bidi="ar-SA"/>
      </w:rPr>
    </w:lvl>
    <w:lvl w:ilvl="5" w:tplc="63D45830">
      <w:numFmt w:val="bullet"/>
      <w:lvlText w:val="•"/>
      <w:lvlJc w:val="left"/>
      <w:pPr>
        <w:ind w:left="2783" w:hanging="284"/>
      </w:pPr>
      <w:rPr>
        <w:rFonts w:hint="default"/>
        <w:lang w:val="en-US" w:eastAsia="zh-TW" w:bidi="ar-SA"/>
      </w:rPr>
    </w:lvl>
    <w:lvl w:ilvl="6" w:tplc="C63465DC">
      <w:numFmt w:val="bullet"/>
      <w:lvlText w:val="•"/>
      <w:lvlJc w:val="left"/>
      <w:pPr>
        <w:ind w:left="3260" w:hanging="284"/>
      </w:pPr>
      <w:rPr>
        <w:rFonts w:hint="default"/>
        <w:lang w:val="en-US" w:eastAsia="zh-TW" w:bidi="ar-SA"/>
      </w:rPr>
    </w:lvl>
    <w:lvl w:ilvl="7" w:tplc="360CDADE">
      <w:numFmt w:val="bullet"/>
      <w:lvlText w:val="•"/>
      <w:lvlJc w:val="left"/>
      <w:pPr>
        <w:ind w:left="3736" w:hanging="284"/>
      </w:pPr>
      <w:rPr>
        <w:rFonts w:hint="default"/>
        <w:lang w:val="en-US" w:eastAsia="zh-TW" w:bidi="ar-SA"/>
      </w:rPr>
    </w:lvl>
    <w:lvl w:ilvl="8" w:tplc="2E2CD384">
      <w:numFmt w:val="bullet"/>
      <w:lvlText w:val="•"/>
      <w:lvlJc w:val="left"/>
      <w:pPr>
        <w:ind w:left="4213" w:hanging="284"/>
      </w:pPr>
      <w:rPr>
        <w:rFonts w:hint="default"/>
        <w:lang w:val="en-US" w:eastAsia="zh-TW" w:bidi="ar-SA"/>
      </w:rPr>
    </w:lvl>
  </w:abstractNum>
  <w:abstractNum w:abstractNumId="3" w15:restartNumberingAfterBreak="0">
    <w:nsid w:val="30183BA9"/>
    <w:multiLevelType w:val="hybridMultilevel"/>
    <w:tmpl w:val="DF1A86F2"/>
    <w:lvl w:ilvl="0" w:tplc="59F68FE8">
      <w:start w:val="2"/>
      <w:numFmt w:val="decimal"/>
      <w:lvlText w:val="%1."/>
      <w:lvlJc w:val="left"/>
      <w:pPr>
        <w:ind w:left="39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5BAA0668">
      <w:start w:val="1"/>
      <w:numFmt w:val="decimal"/>
      <w:lvlText w:val="(%2)"/>
      <w:lvlJc w:val="left"/>
      <w:pPr>
        <w:ind w:left="67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zh-TW" w:bidi="ar-SA"/>
      </w:rPr>
    </w:lvl>
    <w:lvl w:ilvl="2" w:tplc="282EB862">
      <w:numFmt w:val="bullet"/>
      <w:lvlText w:val="•"/>
      <w:lvlJc w:val="left"/>
      <w:pPr>
        <w:ind w:left="1178" w:hanging="284"/>
      </w:pPr>
      <w:rPr>
        <w:rFonts w:hint="default"/>
        <w:lang w:val="en-US" w:eastAsia="zh-TW" w:bidi="ar-SA"/>
      </w:rPr>
    </w:lvl>
    <w:lvl w:ilvl="3" w:tplc="278473CC">
      <w:numFmt w:val="bullet"/>
      <w:lvlText w:val="•"/>
      <w:lvlJc w:val="left"/>
      <w:pPr>
        <w:ind w:left="1677" w:hanging="284"/>
      </w:pPr>
      <w:rPr>
        <w:rFonts w:hint="default"/>
        <w:lang w:val="en-US" w:eastAsia="zh-TW" w:bidi="ar-SA"/>
      </w:rPr>
    </w:lvl>
    <w:lvl w:ilvl="4" w:tplc="D63C5EAC">
      <w:numFmt w:val="bullet"/>
      <w:lvlText w:val="•"/>
      <w:lvlJc w:val="left"/>
      <w:pPr>
        <w:ind w:left="2175" w:hanging="284"/>
      </w:pPr>
      <w:rPr>
        <w:rFonts w:hint="default"/>
        <w:lang w:val="en-US" w:eastAsia="zh-TW" w:bidi="ar-SA"/>
      </w:rPr>
    </w:lvl>
    <w:lvl w:ilvl="5" w:tplc="5D76FB22">
      <w:numFmt w:val="bullet"/>
      <w:lvlText w:val="•"/>
      <w:lvlJc w:val="left"/>
      <w:pPr>
        <w:ind w:left="2674" w:hanging="284"/>
      </w:pPr>
      <w:rPr>
        <w:rFonts w:hint="default"/>
        <w:lang w:val="en-US" w:eastAsia="zh-TW" w:bidi="ar-SA"/>
      </w:rPr>
    </w:lvl>
    <w:lvl w:ilvl="6" w:tplc="CC2E8836">
      <w:numFmt w:val="bullet"/>
      <w:lvlText w:val="•"/>
      <w:lvlJc w:val="left"/>
      <w:pPr>
        <w:ind w:left="3172" w:hanging="284"/>
      </w:pPr>
      <w:rPr>
        <w:rFonts w:hint="default"/>
        <w:lang w:val="en-US" w:eastAsia="zh-TW" w:bidi="ar-SA"/>
      </w:rPr>
    </w:lvl>
    <w:lvl w:ilvl="7" w:tplc="FCD8897C">
      <w:numFmt w:val="bullet"/>
      <w:lvlText w:val="•"/>
      <w:lvlJc w:val="left"/>
      <w:pPr>
        <w:ind w:left="3671" w:hanging="284"/>
      </w:pPr>
      <w:rPr>
        <w:rFonts w:hint="default"/>
        <w:lang w:val="en-US" w:eastAsia="zh-TW" w:bidi="ar-SA"/>
      </w:rPr>
    </w:lvl>
    <w:lvl w:ilvl="8" w:tplc="D6724DD8">
      <w:numFmt w:val="bullet"/>
      <w:lvlText w:val="•"/>
      <w:lvlJc w:val="left"/>
      <w:pPr>
        <w:ind w:left="4169" w:hanging="284"/>
      </w:pPr>
      <w:rPr>
        <w:rFonts w:hint="default"/>
        <w:lang w:val="en-US" w:eastAsia="zh-TW" w:bidi="ar-SA"/>
      </w:rPr>
    </w:lvl>
  </w:abstractNum>
  <w:abstractNum w:abstractNumId="4" w15:restartNumberingAfterBreak="0">
    <w:nsid w:val="369543BD"/>
    <w:multiLevelType w:val="hybridMultilevel"/>
    <w:tmpl w:val="D452E00C"/>
    <w:lvl w:ilvl="0" w:tplc="C60099B2">
      <w:start w:val="3"/>
      <w:numFmt w:val="decimal"/>
      <w:lvlText w:val="%1."/>
      <w:lvlJc w:val="left"/>
      <w:pPr>
        <w:ind w:left="39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AC722720">
      <w:start w:val="1"/>
      <w:numFmt w:val="decimal"/>
      <w:lvlText w:val="(%2)"/>
      <w:lvlJc w:val="left"/>
      <w:pPr>
        <w:ind w:left="67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zh-TW" w:bidi="ar-SA"/>
      </w:rPr>
    </w:lvl>
    <w:lvl w:ilvl="2" w:tplc="3C1EBD4A">
      <w:numFmt w:val="bullet"/>
      <w:lvlText w:val="•"/>
      <w:lvlJc w:val="left"/>
      <w:pPr>
        <w:ind w:left="1178" w:hanging="284"/>
      </w:pPr>
      <w:rPr>
        <w:rFonts w:hint="default"/>
        <w:lang w:val="en-US" w:eastAsia="zh-TW" w:bidi="ar-SA"/>
      </w:rPr>
    </w:lvl>
    <w:lvl w:ilvl="3" w:tplc="3CA023F4">
      <w:numFmt w:val="bullet"/>
      <w:lvlText w:val="•"/>
      <w:lvlJc w:val="left"/>
      <w:pPr>
        <w:ind w:left="1677" w:hanging="284"/>
      </w:pPr>
      <w:rPr>
        <w:rFonts w:hint="default"/>
        <w:lang w:val="en-US" w:eastAsia="zh-TW" w:bidi="ar-SA"/>
      </w:rPr>
    </w:lvl>
    <w:lvl w:ilvl="4" w:tplc="C25CD070">
      <w:numFmt w:val="bullet"/>
      <w:lvlText w:val="•"/>
      <w:lvlJc w:val="left"/>
      <w:pPr>
        <w:ind w:left="2175" w:hanging="284"/>
      </w:pPr>
      <w:rPr>
        <w:rFonts w:hint="default"/>
        <w:lang w:val="en-US" w:eastAsia="zh-TW" w:bidi="ar-SA"/>
      </w:rPr>
    </w:lvl>
    <w:lvl w:ilvl="5" w:tplc="0ABE8130">
      <w:numFmt w:val="bullet"/>
      <w:lvlText w:val="•"/>
      <w:lvlJc w:val="left"/>
      <w:pPr>
        <w:ind w:left="2674" w:hanging="284"/>
      </w:pPr>
      <w:rPr>
        <w:rFonts w:hint="default"/>
        <w:lang w:val="en-US" w:eastAsia="zh-TW" w:bidi="ar-SA"/>
      </w:rPr>
    </w:lvl>
    <w:lvl w:ilvl="6" w:tplc="9266C59E">
      <w:numFmt w:val="bullet"/>
      <w:lvlText w:val="•"/>
      <w:lvlJc w:val="left"/>
      <w:pPr>
        <w:ind w:left="3172" w:hanging="284"/>
      </w:pPr>
      <w:rPr>
        <w:rFonts w:hint="default"/>
        <w:lang w:val="en-US" w:eastAsia="zh-TW" w:bidi="ar-SA"/>
      </w:rPr>
    </w:lvl>
    <w:lvl w:ilvl="7" w:tplc="B65802F2">
      <w:numFmt w:val="bullet"/>
      <w:lvlText w:val="•"/>
      <w:lvlJc w:val="left"/>
      <w:pPr>
        <w:ind w:left="3671" w:hanging="284"/>
      </w:pPr>
      <w:rPr>
        <w:rFonts w:hint="default"/>
        <w:lang w:val="en-US" w:eastAsia="zh-TW" w:bidi="ar-SA"/>
      </w:rPr>
    </w:lvl>
    <w:lvl w:ilvl="8" w:tplc="6958D7B8">
      <w:numFmt w:val="bullet"/>
      <w:lvlText w:val="•"/>
      <w:lvlJc w:val="left"/>
      <w:pPr>
        <w:ind w:left="4169" w:hanging="284"/>
      </w:pPr>
      <w:rPr>
        <w:rFonts w:hint="default"/>
        <w:lang w:val="en-US" w:eastAsia="zh-TW" w:bidi="ar-SA"/>
      </w:rPr>
    </w:lvl>
  </w:abstractNum>
  <w:abstractNum w:abstractNumId="5" w15:restartNumberingAfterBreak="0">
    <w:nsid w:val="530E7CEB"/>
    <w:multiLevelType w:val="hybridMultilevel"/>
    <w:tmpl w:val="1C1A55EE"/>
    <w:lvl w:ilvl="0" w:tplc="E648D964">
      <w:start w:val="1"/>
      <w:numFmt w:val="decimal"/>
      <w:lvlText w:val="%1."/>
      <w:lvlJc w:val="left"/>
      <w:pPr>
        <w:ind w:left="39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5D52AB64">
      <w:numFmt w:val="bullet"/>
      <w:lvlText w:val="•"/>
      <w:lvlJc w:val="left"/>
      <w:pPr>
        <w:ind w:left="876" w:hanging="284"/>
      </w:pPr>
      <w:rPr>
        <w:rFonts w:hint="default"/>
        <w:lang w:val="en-US" w:eastAsia="zh-TW" w:bidi="ar-SA"/>
      </w:rPr>
    </w:lvl>
    <w:lvl w:ilvl="2" w:tplc="8F2ADDD8">
      <w:numFmt w:val="bullet"/>
      <w:lvlText w:val="•"/>
      <w:lvlJc w:val="left"/>
      <w:pPr>
        <w:ind w:left="1353" w:hanging="284"/>
      </w:pPr>
      <w:rPr>
        <w:rFonts w:hint="default"/>
        <w:lang w:val="en-US" w:eastAsia="zh-TW" w:bidi="ar-SA"/>
      </w:rPr>
    </w:lvl>
    <w:lvl w:ilvl="3" w:tplc="5478F304">
      <w:numFmt w:val="bullet"/>
      <w:lvlText w:val="•"/>
      <w:lvlJc w:val="left"/>
      <w:pPr>
        <w:ind w:left="1830" w:hanging="284"/>
      </w:pPr>
      <w:rPr>
        <w:rFonts w:hint="default"/>
        <w:lang w:val="en-US" w:eastAsia="zh-TW" w:bidi="ar-SA"/>
      </w:rPr>
    </w:lvl>
    <w:lvl w:ilvl="4" w:tplc="71821CA6">
      <w:numFmt w:val="bullet"/>
      <w:lvlText w:val="•"/>
      <w:lvlJc w:val="left"/>
      <w:pPr>
        <w:ind w:left="2306" w:hanging="284"/>
      </w:pPr>
      <w:rPr>
        <w:rFonts w:hint="default"/>
        <w:lang w:val="en-US" w:eastAsia="zh-TW" w:bidi="ar-SA"/>
      </w:rPr>
    </w:lvl>
    <w:lvl w:ilvl="5" w:tplc="9530ECF6">
      <w:numFmt w:val="bullet"/>
      <w:lvlText w:val="•"/>
      <w:lvlJc w:val="left"/>
      <w:pPr>
        <w:ind w:left="2783" w:hanging="284"/>
      </w:pPr>
      <w:rPr>
        <w:rFonts w:hint="default"/>
        <w:lang w:val="en-US" w:eastAsia="zh-TW" w:bidi="ar-SA"/>
      </w:rPr>
    </w:lvl>
    <w:lvl w:ilvl="6" w:tplc="5C0A5BCA">
      <w:numFmt w:val="bullet"/>
      <w:lvlText w:val="•"/>
      <w:lvlJc w:val="left"/>
      <w:pPr>
        <w:ind w:left="3260" w:hanging="284"/>
      </w:pPr>
      <w:rPr>
        <w:rFonts w:hint="default"/>
        <w:lang w:val="en-US" w:eastAsia="zh-TW" w:bidi="ar-SA"/>
      </w:rPr>
    </w:lvl>
    <w:lvl w:ilvl="7" w:tplc="F1E6A73A">
      <w:numFmt w:val="bullet"/>
      <w:lvlText w:val="•"/>
      <w:lvlJc w:val="left"/>
      <w:pPr>
        <w:ind w:left="3736" w:hanging="284"/>
      </w:pPr>
      <w:rPr>
        <w:rFonts w:hint="default"/>
        <w:lang w:val="en-US" w:eastAsia="zh-TW" w:bidi="ar-SA"/>
      </w:rPr>
    </w:lvl>
    <w:lvl w:ilvl="8" w:tplc="CF322734">
      <w:numFmt w:val="bullet"/>
      <w:lvlText w:val="•"/>
      <w:lvlJc w:val="left"/>
      <w:pPr>
        <w:ind w:left="4213" w:hanging="284"/>
      </w:pPr>
      <w:rPr>
        <w:rFonts w:hint="default"/>
        <w:lang w:val="en-US" w:eastAsia="zh-TW" w:bidi="ar-SA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A79"/>
    <w:rsid w:val="000B1EE9"/>
    <w:rsid w:val="000E2997"/>
    <w:rsid w:val="001D4940"/>
    <w:rsid w:val="006B6A79"/>
    <w:rsid w:val="0088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8951AB"/>
  <w15:docId w15:val="{2C894D74-C63A-443D-B706-AC26C9D49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SimSun" w:eastAsia="SimSun" w:hAnsi="SimSun" w:cs="SimSun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after="12"/>
      <w:ind w:right="110"/>
      <w:jc w:val="right"/>
    </w:pPr>
    <w:rPr>
      <w:sz w:val="18"/>
      <w:szCs w:val="18"/>
    </w:rPr>
  </w:style>
  <w:style w:type="paragraph" w:styleId="a4">
    <w:name w:val="Title"/>
    <w:basedOn w:val="a"/>
    <w:uiPriority w:val="1"/>
    <w:qFormat/>
    <w:pPr>
      <w:ind w:left="3414" w:right="3407" w:firstLine="600"/>
    </w:pPr>
    <w:rPr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1D49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1D4940"/>
    <w:rPr>
      <w:rFonts w:ascii="SimSun" w:eastAsia="SimSun" w:hAnsi="SimSun" w:cs="SimSun"/>
      <w:sz w:val="20"/>
      <w:szCs w:val="20"/>
      <w:lang w:eastAsia="zh-TW"/>
    </w:rPr>
  </w:style>
  <w:style w:type="paragraph" w:styleId="a8">
    <w:name w:val="footer"/>
    <w:basedOn w:val="a"/>
    <w:link w:val="a9"/>
    <w:uiPriority w:val="99"/>
    <w:unhideWhenUsed/>
    <w:rsid w:val="001D49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1D4940"/>
    <w:rPr>
      <w:rFonts w:ascii="SimSun" w:eastAsia="SimSun" w:hAnsi="SimSun" w:cs="SimSun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姚柔安</dc:creator>
  <dc:description/>
  <cp:lastModifiedBy>莊蕙婉</cp:lastModifiedBy>
  <cp:revision>2</cp:revision>
  <dcterms:created xsi:type="dcterms:W3CDTF">2026-07-07T00:13:00Z</dcterms:created>
  <dcterms:modified xsi:type="dcterms:W3CDTF">2026-07-07T00:13:00Z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Acrobat PDFMaker 23 Word 版</vt:lpwstr>
  </property>
  <property fmtid="{D5CDD505-2E9C-101B-9397-08002B2CF9AE}" pid="4" name="LastSaved">
    <vt:filetime>2024-06-28T00:00:00Z</vt:filetime>
  </property>
  <property fmtid="{D5CDD505-2E9C-101B-9397-08002B2CF9AE}" pid="5" name="Producer">
    <vt:lpwstr>Adobe PDF Library 23.6.136</vt:lpwstr>
  </property>
  <property fmtid="{D5CDD505-2E9C-101B-9397-08002B2CF9AE}" pid="6" name="SourceModified">
    <vt:lpwstr>D:20231109025411</vt:lpwstr>
  </property>
</Properties>
</file>