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F56" w:rsidRPr="000F18E1" w:rsidRDefault="00631F56" w:rsidP="00631F56">
      <w:pPr>
        <w:widowControl/>
        <w:spacing w:afterLines="50" w:after="180" w:line="400" w:lineRule="exact"/>
        <w:jc w:val="center"/>
        <w:outlineLvl w:val="1"/>
        <w:rPr>
          <w:rFonts w:ascii="標楷體" w:eastAsia="標楷體" w:hAnsi="標楷體" w:cs="Arial Unicode MS"/>
          <w:b/>
          <w:bCs/>
          <w:kern w:val="0"/>
          <w:sz w:val="36"/>
          <w:szCs w:val="40"/>
        </w:rPr>
      </w:pPr>
      <w:r w:rsidRPr="000F18E1">
        <w:rPr>
          <w:rFonts w:ascii="標楷體" w:eastAsia="標楷體" w:hAnsi="標楷體" w:cs="Arial Unicode MS" w:hint="eastAsia"/>
          <w:b/>
          <w:bCs/>
          <w:kern w:val="0"/>
          <w:sz w:val="36"/>
          <w:szCs w:val="36"/>
        </w:rPr>
        <w:t>三軍總醫院護理部</w:t>
      </w:r>
      <w:r w:rsidRPr="000F18E1">
        <w:rPr>
          <w:rFonts w:ascii="標楷體" w:eastAsia="標楷體" w:hAnsi="標楷體" w:cs="Arial Unicode MS" w:hint="eastAsia"/>
          <w:b/>
          <w:bCs/>
          <w:kern w:val="0"/>
          <w:sz w:val="36"/>
          <w:szCs w:val="40"/>
        </w:rPr>
        <w:t>實證護理案例分析報告</w:t>
      </w:r>
    </w:p>
    <w:p w:rsidR="00631F56" w:rsidRPr="000F18E1" w:rsidRDefault="00631F56" w:rsidP="00631F56">
      <w:pPr>
        <w:widowControl/>
        <w:spacing w:line="400" w:lineRule="exact"/>
        <w:jc w:val="right"/>
        <w:outlineLvl w:val="1"/>
        <w:rPr>
          <w:rFonts w:ascii="Arial" w:eastAsia="標楷體" w:hAnsi="Arial" w:cs="Arial"/>
          <w:bCs/>
          <w:kern w:val="0"/>
          <w:szCs w:val="20"/>
          <w:u w:val="single"/>
        </w:rPr>
      </w:pPr>
      <w:r w:rsidRPr="000F18E1">
        <w:rPr>
          <w:rFonts w:ascii="Arial" w:eastAsia="標楷體" w:hAnsi="Arial" w:cs="Arial" w:hint="eastAsia"/>
          <w:bCs/>
          <w:kern w:val="0"/>
          <w:szCs w:val="20"/>
        </w:rPr>
        <w:t>日期：</w:t>
      </w:r>
      <w:r w:rsidRPr="000F18E1">
        <w:rPr>
          <w:rFonts w:ascii="Arial" w:eastAsia="標楷體" w:hAnsi="Arial" w:cs="Arial" w:hint="eastAsia"/>
          <w:bCs/>
          <w:kern w:val="0"/>
          <w:szCs w:val="20"/>
          <w:u w:val="single"/>
        </w:rPr>
        <w:t xml:space="preserve">     </w:t>
      </w:r>
      <w:r w:rsidRPr="000F18E1">
        <w:rPr>
          <w:rFonts w:ascii="Arial" w:eastAsia="標楷體" w:hAnsi="Arial" w:cs="Arial" w:hint="eastAsia"/>
          <w:bCs/>
          <w:kern w:val="0"/>
          <w:szCs w:val="20"/>
          <w:u w:val="single"/>
        </w:rPr>
        <w:t>年</w:t>
      </w:r>
      <w:r w:rsidRPr="000F18E1">
        <w:rPr>
          <w:rFonts w:ascii="Arial" w:eastAsia="標楷體" w:hAnsi="Arial" w:cs="Arial" w:hint="eastAsia"/>
          <w:bCs/>
          <w:kern w:val="0"/>
          <w:szCs w:val="20"/>
          <w:u w:val="single"/>
        </w:rPr>
        <w:t xml:space="preserve">    </w:t>
      </w:r>
      <w:r w:rsidRPr="000F18E1">
        <w:rPr>
          <w:rFonts w:ascii="Arial" w:eastAsia="標楷體" w:hAnsi="Arial" w:cs="Arial" w:hint="eastAsia"/>
          <w:bCs/>
          <w:kern w:val="0"/>
          <w:szCs w:val="20"/>
          <w:u w:val="single"/>
        </w:rPr>
        <w:t>月</w:t>
      </w:r>
      <w:r w:rsidRPr="000F18E1">
        <w:rPr>
          <w:rFonts w:ascii="Arial" w:eastAsia="標楷體" w:hAnsi="Arial" w:cs="Arial" w:hint="eastAsia"/>
          <w:bCs/>
          <w:kern w:val="0"/>
          <w:szCs w:val="20"/>
          <w:u w:val="single"/>
        </w:rPr>
        <w:t xml:space="preserve">    </w:t>
      </w:r>
      <w:r w:rsidRPr="000F18E1">
        <w:rPr>
          <w:rFonts w:ascii="Arial" w:eastAsia="標楷體" w:hAnsi="Arial" w:cs="Arial" w:hint="eastAsia"/>
          <w:bCs/>
          <w:kern w:val="0"/>
          <w:szCs w:val="20"/>
          <w:u w:val="single"/>
        </w:rPr>
        <w:t>日</w:t>
      </w:r>
      <w:r w:rsidRPr="000F18E1">
        <w:rPr>
          <w:rFonts w:ascii="Arial" w:eastAsia="標楷體" w:hAnsi="Arial" w:cs="Arial" w:hint="eastAsia"/>
          <w:bCs/>
          <w:kern w:val="0"/>
          <w:szCs w:val="20"/>
          <w:u w:val="single"/>
        </w:rPr>
        <w:t xml:space="preserve"> </w:t>
      </w:r>
    </w:p>
    <w:p w:rsidR="00631F56" w:rsidRPr="000F18E1" w:rsidRDefault="00631F56" w:rsidP="00631F56">
      <w:pPr>
        <w:widowControl/>
        <w:spacing w:line="0" w:lineRule="atLeast"/>
        <w:ind w:rightChars="-71" w:right="-170"/>
        <w:jc w:val="right"/>
        <w:outlineLvl w:val="1"/>
        <w:rPr>
          <w:rFonts w:ascii="Times New Roman" w:eastAsia="標楷體" w:hAnsi="Times New Roman"/>
          <w:bCs/>
          <w:kern w:val="0"/>
          <w:szCs w:val="20"/>
          <w:u w:val="single"/>
        </w:rPr>
      </w:pPr>
      <w:r w:rsidRPr="000F18E1">
        <w:rPr>
          <w:rFonts w:ascii="Times New Roman" w:eastAsia="標楷體" w:hAnsi="Times New Roman"/>
          <w:bCs/>
          <w:kern w:val="0"/>
          <w:sz w:val="18"/>
          <w:szCs w:val="36"/>
        </w:rPr>
        <w:t>102.07.31</w:t>
      </w:r>
      <w:r w:rsidRPr="000F18E1">
        <w:rPr>
          <w:rFonts w:ascii="Times New Roman" w:eastAsia="標楷體" w:hAnsi="Times New Roman"/>
          <w:bCs/>
          <w:kern w:val="0"/>
          <w:sz w:val="18"/>
          <w:szCs w:val="36"/>
        </w:rPr>
        <w:t>修訂；</w:t>
      </w:r>
      <w:r w:rsidR="00EA40CA" w:rsidRPr="000F18E1">
        <w:rPr>
          <w:rFonts w:ascii="Times New Roman" w:eastAsia="標楷體" w:hAnsi="Times New Roman" w:hint="eastAsia"/>
          <w:bCs/>
          <w:kern w:val="0"/>
          <w:sz w:val="18"/>
          <w:szCs w:val="36"/>
        </w:rPr>
        <w:t>1</w:t>
      </w:r>
      <w:r w:rsidR="00EA40CA" w:rsidRPr="000F18E1">
        <w:rPr>
          <w:rFonts w:ascii="Times New Roman" w:eastAsia="標楷體" w:hAnsi="Times New Roman"/>
          <w:bCs/>
          <w:kern w:val="0"/>
          <w:sz w:val="18"/>
          <w:szCs w:val="36"/>
        </w:rPr>
        <w:t>09.08.11</w:t>
      </w:r>
      <w:r w:rsidR="00EA40CA" w:rsidRPr="000F18E1">
        <w:rPr>
          <w:rFonts w:ascii="Times New Roman" w:eastAsia="標楷體" w:hAnsi="Times New Roman" w:hint="eastAsia"/>
          <w:bCs/>
          <w:kern w:val="0"/>
          <w:sz w:val="18"/>
          <w:szCs w:val="36"/>
        </w:rPr>
        <w:t>修訂</w:t>
      </w:r>
      <w:r w:rsidR="00D85E15" w:rsidRPr="000F18E1">
        <w:rPr>
          <w:rFonts w:ascii="Times New Roman" w:eastAsia="標楷體" w:hAnsi="Times New Roman"/>
          <w:bCs/>
          <w:color w:val="C00000"/>
          <w:kern w:val="0"/>
          <w:sz w:val="18"/>
          <w:szCs w:val="36"/>
        </w:rPr>
        <w:t>；</w:t>
      </w:r>
      <w:r w:rsidR="00D85E15" w:rsidRPr="000F18E1">
        <w:rPr>
          <w:rFonts w:ascii="Times New Roman" w:eastAsia="標楷體" w:hAnsi="Times New Roman" w:hint="eastAsia"/>
          <w:bCs/>
          <w:color w:val="C00000"/>
          <w:kern w:val="0"/>
          <w:sz w:val="18"/>
          <w:szCs w:val="36"/>
        </w:rPr>
        <w:t>112.06.15</w:t>
      </w:r>
      <w:r w:rsidR="00D85E15" w:rsidRPr="000F18E1">
        <w:rPr>
          <w:rFonts w:ascii="Times New Roman" w:eastAsia="標楷體" w:hAnsi="Times New Roman" w:hint="eastAsia"/>
          <w:bCs/>
          <w:color w:val="C00000"/>
          <w:kern w:val="0"/>
          <w:sz w:val="18"/>
          <w:szCs w:val="36"/>
        </w:rPr>
        <w:t>修訂</w:t>
      </w:r>
    </w:p>
    <w:tbl>
      <w:tblPr>
        <w:tblW w:w="10742"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750"/>
        <w:gridCol w:w="9992"/>
      </w:tblGrid>
      <w:tr w:rsidR="00EF00AB" w:rsidRPr="000F18E1" w:rsidTr="003677FA">
        <w:trPr>
          <w:trHeight w:val="413"/>
          <w:jc w:val="center"/>
        </w:trPr>
        <w:tc>
          <w:tcPr>
            <w:tcW w:w="10742" w:type="dxa"/>
            <w:gridSpan w:val="2"/>
            <w:tcBorders>
              <w:top w:val="single" w:sz="6" w:space="0" w:color="auto"/>
              <w:bottom w:val="single" w:sz="6" w:space="0" w:color="auto"/>
            </w:tcBorders>
            <w:shd w:val="clear" w:color="auto" w:fill="E0E0E0"/>
          </w:tcPr>
          <w:p w:rsidR="00631F56" w:rsidRPr="000F18E1" w:rsidRDefault="00631F56" w:rsidP="00F73D66">
            <w:pPr>
              <w:widowControl/>
              <w:spacing w:line="360" w:lineRule="exact"/>
              <w:jc w:val="center"/>
              <w:outlineLvl w:val="1"/>
              <w:rPr>
                <w:rFonts w:ascii="Arial" w:eastAsia="標楷體" w:hAnsi="Arial" w:cs="Arial"/>
                <w:bCs/>
                <w:kern w:val="0"/>
                <w:szCs w:val="24"/>
              </w:rPr>
            </w:pPr>
            <w:r w:rsidRPr="000F18E1">
              <w:rPr>
                <w:rFonts w:ascii="Arial" w:eastAsia="標楷體" w:hAnsi="Arial" w:cs="Arial" w:hint="eastAsia"/>
                <w:bCs/>
                <w:kern w:val="0"/>
                <w:sz w:val="32"/>
                <w:szCs w:val="24"/>
              </w:rPr>
              <w:t>書寫內容</w:t>
            </w:r>
          </w:p>
        </w:tc>
      </w:tr>
      <w:tr w:rsidR="000F18E1" w:rsidRPr="000F18E1" w:rsidTr="00425140">
        <w:trPr>
          <w:trHeight w:val="2160"/>
          <w:jc w:val="center"/>
        </w:trPr>
        <w:tc>
          <w:tcPr>
            <w:tcW w:w="750" w:type="dxa"/>
            <w:tcBorders>
              <w:top w:val="single" w:sz="6" w:space="0" w:color="auto"/>
            </w:tcBorders>
            <w:vAlign w:val="center"/>
          </w:tcPr>
          <w:p w:rsidR="00631F56" w:rsidRPr="002D4E7C" w:rsidRDefault="00631F56" w:rsidP="00F73D66">
            <w:pPr>
              <w:widowControl/>
              <w:spacing w:line="360" w:lineRule="exact"/>
              <w:jc w:val="center"/>
              <w:outlineLvl w:val="1"/>
              <w:rPr>
                <w:rFonts w:ascii="Times New Roman" w:eastAsia="標楷體" w:hAnsi="Times New Roman"/>
                <w:bCs/>
                <w:kern w:val="0"/>
                <w:sz w:val="28"/>
                <w:szCs w:val="24"/>
              </w:rPr>
            </w:pPr>
            <w:r w:rsidRPr="002D4E7C">
              <w:rPr>
                <w:rFonts w:ascii="Times New Roman" w:eastAsia="標楷體" w:hAnsi="Times New Roman" w:hint="eastAsia"/>
                <w:bCs/>
                <w:kern w:val="0"/>
                <w:sz w:val="28"/>
                <w:szCs w:val="24"/>
              </w:rPr>
              <w:t>(</w:t>
            </w:r>
            <w:proofErr w:type="gramStart"/>
            <w:r w:rsidRPr="002D4E7C">
              <w:rPr>
                <w:rFonts w:ascii="Times New Roman" w:eastAsia="標楷體" w:hAnsi="Times New Roman" w:hint="eastAsia"/>
                <w:bCs/>
                <w:kern w:val="0"/>
                <w:sz w:val="28"/>
                <w:szCs w:val="24"/>
              </w:rPr>
              <w:t>一</w:t>
            </w:r>
            <w:proofErr w:type="gramEnd"/>
            <w:r w:rsidRPr="002D4E7C">
              <w:rPr>
                <w:rFonts w:ascii="Times New Roman" w:eastAsia="標楷體" w:hAnsi="Times New Roman" w:hint="eastAsia"/>
                <w:bCs/>
                <w:kern w:val="0"/>
                <w:sz w:val="28"/>
                <w:szCs w:val="24"/>
              </w:rPr>
              <w:t>)</w:t>
            </w:r>
            <w:r w:rsidRPr="002D4E7C">
              <w:rPr>
                <w:rFonts w:ascii="Times New Roman" w:eastAsia="標楷體" w:hAnsi="Times New Roman" w:hint="eastAsia"/>
                <w:bCs/>
                <w:kern w:val="0"/>
                <w:sz w:val="28"/>
                <w:szCs w:val="24"/>
              </w:rPr>
              <w:t>案例介紹</w:t>
            </w:r>
            <w:r w:rsidRPr="002D4E7C">
              <w:rPr>
                <w:rFonts w:ascii="Times New Roman" w:eastAsia="標楷體" w:hAnsi="Times New Roman" w:hint="eastAsia"/>
                <w:kern w:val="0"/>
                <w:szCs w:val="16"/>
              </w:rPr>
              <w:t>5%</w:t>
            </w:r>
          </w:p>
        </w:tc>
        <w:tc>
          <w:tcPr>
            <w:tcW w:w="9992" w:type="dxa"/>
            <w:tcBorders>
              <w:top w:val="single" w:sz="6" w:space="0" w:color="auto"/>
            </w:tcBorders>
            <w:shd w:val="clear" w:color="auto" w:fill="auto"/>
          </w:tcPr>
          <w:p w:rsidR="00631F56" w:rsidRPr="000F18E1" w:rsidRDefault="00631F56" w:rsidP="002D4E7C">
            <w:pPr>
              <w:widowControl/>
              <w:snapToGrid w:val="0"/>
              <w:spacing w:line="280" w:lineRule="exact"/>
              <w:outlineLvl w:val="1"/>
              <w:rPr>
                <w:rFonts w:ascii="Times New Roman" w:eastAsia="標楷體" w:hAnsi="Times New Roman"/>
                <w:bCs/>
                <w:kern w:val="0"/>
                <w:szCs w:val="24"/>
              </w:rPr>
            </w:pPr>
            <w:r w:rsidRPr="000F18E1">
              <w:rPr>
                <w:rFonts w:ascii="Times New Roman" w:eastAsia="標楷體" w:hAnsi="Times New Roman"/>
                <w:b/>
                <w:bCs/>
                <w:kern w:val="0"/>
                <w:szCs w:val="24"/>
              </w:rPr>
              <w:t>臨床情境</w:t>
            </w:r>
            <w:r w:rsidRPr="000F18E1">
              <w:rPr>
                <w:rFonts w:ascii="Times New Roman" w:eastAsia="標楷體" w:hAnsi="Times New Roman"/>
                <w:b/>
                <w:bCs/>
                <w:kern w:val="0"/>
                <w:szCs w:val="24"/>
              </w:rPr>
              <w:t>(Clinical Scenario)</w:t>
            </w:r>
            <w:r w:rsidRPr="000F18E1">
              <w:rPr>
                <w:rFonts w:ascii="Times New Roman" w:eastAsia="標楷體" w:hAnsi="Times New Roman"/>
                <w:bCs/>
                <w:kern w:val="0"/>
                <w:sz w:val="20"/>
                <w:szCs w:val="20"/>
              </w:rPr>
              <w:t>【</w:t>
            </w:r>
            <w:r w:rsidRPr="000F18E1">
              <w:rPr>
                <w:rFonts w:ascii="Times New Roman" w:eastAsia="標楷體" w:hAnsi="Times New Roman"/>
                <w:bCs/>
                <w:kern w:val="0"/>
                <w:sz w:val="20"/>
                <w:szCs w:val="20"/>
              </w:rPr>
              <w:t>5%</w:t>
            </w:r>
            <w:r w:rsidRPr="000F18E1">
              <w:rPr>
                <w:rFonts w:ascii="Times New Roman" w:eastAsia="標楷體" w:hAnsi="Times New Roman"/>
                <w:bCs/>
                <w:kern w:val="0"/>
                <w:sz w:val="20"/>
                <w:szCs w:val="20"/>
              </w:rPr>
              <w:t>】</w:t>
            </w:r>
            <w:r w:rsidR="002D4E7C" w:rsidRPr="002D4E7C">
              <w:rPr>
                <w:rFonts w:ascii="Times New Roman" w:eastAsia="標楷體" w:hAnsi="Times New Roman" w:hint="eastAsia"/>
                <w:bCs/>
                <w:kern w:val="0"/>
                <w:sz w:val="20"/>
                <w:szCs w:val="24"/>
              </w:rPr>
              <w:t>（明確說明含案例簡介、主客觀資料與評估異常值，以及選擇此案例之重要性、動機）</w:t>
            </w:r>
          </w:p>
          <w:p>
            <w:r>
              <w:rPr>
                <w:rFonts w:ascii="Times New Roman" w:hAnsi="Times New Roman" w:eastAsia="標楷體"/>
                <w:b w:val="0"/>
                <w:i w:val="0"/>
                <w:sz w:val="24"/>
              </w:rPr>
              <w:t>案例簡介：林女士，68歲，因右膝退化性關節炎接受全膝關節置換術。術後第一天出現明顯疼痛、腫脹及活動受限，因害怕疼痛而不願下床及配合復健。</w:t>
            </w:r>
          </w:p>
          <w:p>
            <w:r>
              <w:rPr>
                <w:rFonts w:ascii="Times New Roman" w:hAnsi="Times New Roman" w:eastAsia="標楷體"/>
                <w:b w:val="0"/>
                <w:i w:val="0"/>
                <w:sz w:val="24"/>
              </w:rPr>
              <w:t>主觀資料（Subjective）：個案表示：「膝蓋很痛又很緊，躺著痛7分，活動時痛9分。」並表示晚上常因疼痛醒來，不敢彎曲膝蓋或下床。</w:t>
            </w:r>
          </w:p>
          <w:p>
            <w:r>
              <w:rPr>
                <w:rFonts w:ascii="Times New Roman" w:hAnsi="Times New Roman" w:eastAsia="標楷體"/>
                <w:b w:val="0"/>
                <w:i w:val="0"/>
                <w:sz w:val="24"/>
              </w:rPr>
              <w:t>客觀資料（Objective）：右膝明顯腫脹，腿圍較左側增加5.5公分；右膝屈曲角度約45度。心跳102次/分、血壓156/88 mmHg。活動時出現皺眉、咬牙及保護患肢等疼痛行為。</w:t>
            </w:r>
          </w:p>
          <w:p>
            <w:r>
              <w:rPr>
                <w:rFonts w:ascii="Times New Roman" w:hAnsi="Times New Roman" w:eastAsia="標楷體"/>
                <w:b w:val="0"/>
                <w:i w:val="0"/>
                <w:sz w:val="24"/>
              </w:rPr>
              <w:t>評估異常值：個案呈現重度疼痛、患肢腫脹、關節活動受限、睡眠品質下降及復健參與意願降低；心跳、血壓偏高，可能與急性疼痛反應相關。</w:t>
            </w:r>
          </w:p>
          <w:p>
            <w:r>
              <w:rPr>
                <w:rFonts w:ascii="Times New Roman" w:hAnsi="Times New Roman" w:eastAsia="標楷體"/>
                <w:b w:val="0"/>
                <w:i w:val="0"/>
                <w:sz w:val="24"/>
              </w:rPr>
              <w:t>選擇此案例之重要性/動機：疼痛與腫脹會影響病人下床活動及復健成效，因此希望探討冷療是否能降低全膝關節置換術後疼痛與腫脹，提升病人舒適度及恢復情形。</w:t>
            </w:r>
          </w:p>
        </w:tc>
      </w:tr>
      <w:tr w:rsidR="000F18E1" w:rsidRPr="000F18E1" w:rsidTr="00964756">
        <w:trPr>
          <w:trHeight w:val="336"/>
          <w:jc w:val="center"/>
        </w:trPr>
        <w:tc>
          <w:tcPr>
            <w:tcW w:w="750" w:type="dxa"/>
            <w:vMerge w:val="restart"/>
            <w:vAlign w:val="center"/>
          </w:tcPr>
          <w:p w:rsidR="00545981" w:rsidRPr="002D4E7C" w:rsidRDefault="00545981" w:rsidP="003B6514">
            <w:pPr>
              <w:widowControl/>
              <w:spacing w:line="360" w:lineRule="exact"/>
              <w:jc w:val="center"/>
              <w:outlineLvl w:val="1"/>
              <w:rPr>
                <w:rFonts w:ascii="Times New Roman" w:eastAsia="標楷體" w:hAnsi="Times New Roman"/>
                <w:kern w:val="0"/>
                <w:sz w:val="32"/>
                <w:szCs w:val="24"/>
              </w:rPr>
            </w:pPr>
            <w:r w:rsidRPr="002D4E7C">
              <w:rPr>
                <w:rFonts w:ascii="Times New Roman" w:eastAsia="標楷體" w:hAnsi="Times New Roman" w:hint="eastAsia"/>
                <w:bCs/>
                <w:kern w:val="0"/>
                <w:sz w:val="28"/>
                <w:szCs w:val="24"/>
              </w:rPr>
              <w:t>(</w:t>
            </w:r>
            <w:r w:rsidRPr="002D4E7C">
              <w:rPr>
                <w:rFonts w:ascii="Times New Roman" w:eastAsia="標楷體" w:hAnsi="Times New Roman" w:hint="eastAsia"/>
                <w:bCs/>
                <w:kern w:val="0"/>
                <w:sz w:val="28"/>
                <w:szCs w:val="24"/>
              </w:rPr>
              <w:t>二</w:t>
            </w:r>
            <w:r w:rsidRPr="002D4E7C">
              <w:rPr>
                <w:rFonts w:ascii="Times New Roman" w:eastAsia="標楷體" w:hAnsi="Times New Roman" w:hint="eastAsia"/>
                <w:bCs/>
                <w:kern w:val="0"/>
                <w:sz w:val="28"/>
                <w:szCs w:val="24"/>
              </w:rPr>
              <w:t>)</w:t>
            </w:r>
            <w:r w:rsidRPr="002D4E7C">
              <w:rPr>
                <w:rFonts w:ascii="Times New Roman" w:eastAsia="標楷體" w:hAnsi="Times New Roman"/>
                <w:bCs/>
                <w:kern w:val="0"/>
                <w:sz w:val="28"/>
                <w:szCs w:val="24"/>
              </w:rPr>
              <w:t>形</w:t>
            </w:r>
            <w:r w:rsidRPr="002D4E7C">
              <w:rPr>
                <w:rFonts w:ascii="Times New Roman" w:eastAsia="標楷體" w:hAnsi="Times New Roman"/>
                <w:kern w:val="0"/>
                <w:sz w:val="28"/>
                <w:szCs w:val="24"/>
              </w:rPr>
              <w:t>成問題</w:t>
            </w:r>
            <w:r w:rsidRPr="002D4E7C">
              <w:rPr>
                <w:rFonts w:ascii="Times New Roman" w:eastAsia="標楷體" w:hAnsi="Times New Roman" w:hint="eastAsia"/>
                <w:kern w:val="0"/>
                <w:szCs w:val="16"/>
              </w:rPr>
              <w:t>10</w:t>
            </w:r>
            <w:r w:rsidRPr="002D4E7C">
              <w:rPr>
                <w:rFonts w:ascii="Times New Roman" w:eastAsia="標楷體" w:hAnsi="Times New Roman"/>
                <w:kern w:val="0"/>
                <w:szCs w:val="16"/>
              </w:rPr>
              <w:t>%</w:t>
            </w:r>
          </w:p>
        </w:tc>
        <w:tc>
          <w:tcPr>
            <w:tcW w:w="9992" w:type="dxa"/>
            <w:tcBorders>
              <w:top w:val="single" w:sz="6" w:space="0" w:color="auto"/>
              <w:bottom w:val="single" w:sz="4" w:space="0" w:color="auto"/>
            </w:tcBorders>
          </w:tcPr>
          <w:p w:rsidR="00545981" w:rsidRPr="000F18E1" w:rsidRDefault="00545981" w:rsidP="00D10E62">
            <w:pPr>
              <w:widowControl/>
              <w:numPr>
                <w:ilvl w:val="0"/>
                <w:numId w:val="5"/>
              </w:numPr>
              <w:snapToGrid w:val="0"/>
              <w:spacing w:line="340" w:lineRule="atLeast"/>
              <w:outlineLvl w:val="1"/>
              <w:rPr>
                <w:rFonts w:ascii="Times New Roman" w:eastAsia="標楷體" w:hAnsi="Times New Roman"/>
                <w:bCs/>
                <w:kern w:val="0"/>
                <w:szCs w:val="24"/>
              </w:rPr>
            </w:pPr>
            <w:r w:rsidRPr="000F18E1">
              <w:rPr>
                <w:rFonts w:ascii="Times New Roman" w:eastAsia="標楷體" w:hAnsi="Times New Roman"/>
                <w:b/>
                <w:kern w:val="0"/>
                <w:szCs w:val="24"/>
              </w:rPr>
              <w:t>臨床問題</w:t>
            </w:r>
            <w:r w:rsidRPr="000F18E1">
              <w:rPr>
                <w:rFonts w:ascii="Times New Roman" w:eastAsia="標楷體" w:hAnsi="Times New Roman"/>
                <w:b/>
                <w:kern w:val="0"/>
                <w:szCs w:val="24"/>
              </w:rPr>
              <w:t>(</w:t>
            </w:r>
            <w:r w:rsidRPr="000F18E1">
              <w:rPr>
                <w:rFonts w:ascii="Times New Roman" w:eastAsia="標楷體" w:hAnsi="Times New Roman"/>
                <w:b/>
                <w:bCs/>
                <w:kern w:val="0"/>
                <w:szCs w:val="24"/>
              </w:rPr>
              <w:t>Clinical Question</w:t>
            </w:r>
            <w:r w:rsidRPr="000F18E1">
              <w:rPr>
                <w:rFonts w:ascii="Times New Roman" w:eastAsia="標楷體" w:hAnsi="Times New Roman"/>
                <w:b/>
                <w:kern w:val="0"/>
                <w:szCs w:val="24"/>
              </w:rPr>
              <w:t>)</w:t>
            </w:r>
            <w:r w:rsidR="00D10E62" w:rsidRPr="000F18E1">
              <w:rPr>
                <w:rFonts w:ascii="Times New Roman" w:eastAsia="標楷體" w:hAnsi="Times New Roman"/>
                <w:sz w:val="20"/>
                <w:szCs w:val="24"/>
              </w:rPr>
              <w:t>【</w:t>
            </w:r>
            <w:r w:rsidR="00D10E62" w:rsidRPr="000F18E1">
              <w:rPr>
                <w:rFonts w:ascii="Times New Roman" w:eastAsia="標楷體" w:hAnsi="Times New Roman"/>
                <w:sz w:val="20"/>
                <w:szCs w:val="24"/>
              </w:rPr>
              <w:t>4%</w:t>
            </w:r>
            <w:r w:rsidR="00D10E62" w:rsidRPr="000F18E1">
              <w:rPr>
                <w:rFonts w:ascii="Times New Roman" w:eastAsia="標楷體" w:hAnsi="Times New Roman"/>
                <w:sz w:val="20"/>
                <w:szCs w:val="24"/>
              </w:rPr>
              <w:t>】</w:t>
            </w:r>
            <w:r w:rsidRPr="000F18E1">
              <w:rPr>
                <w:rFonts w:ascii="Times New Roman" w:eastAsia="標楷體" w:hAnsi="Times New Roman"/>
                <w:bCs/>
                <w:kern w:val="0"/>
                <w:szCs w:val="24"/>
              </w:rPr>
              <w:t>：</w:t>
            </w:r>
            <w:r w:rsidRPr="000F18E1">
              <w:rPr>
                <w:rFonts w:ascii="Times New Roman" w:eastAsia="標楷體" w:hAnsi="Times New Roman" w:hint="eastAsia"/>
                <w:bCs/>
                <w:kern w:val="0"/>
                <w:szCs w:val="24"/>
              </w:rPr>
              <w:t>請寫出預探討之實證問題</w:t>
            </w:r>
          </w:p>
          <w:p>
            <w:r>
              <w:rPr>
                <w:rFonts w:ascii="Times New Roman" w:hAnsi="Times New Roman" w:eastAsia="標楷體"/>
                <w:b w:val="0"/>
                <w:i w:val="0"/>
                <w:sz w:val="24"/>
              </w:rPr>
              <w:t>冷療是否能降低全膝關節置換術後病人的疼痛與腫脹？</w:t>
            </w:r>
          </w:p>
        </w:tc>
      </w:tr>
      <w:tr w:rsidR="000F18E1" w:rsidRPr="000F18E1" w:rsidTr="00964756">
        <w:trPr>
          <w:trHeight w:val="368"/>
          <w:jc w:val="center"/>
        </w:trPr>
        <w:tc>
          <w:tcPr>
            <w:tcW w:w="750" w:type="dxa"/>
            <w:vMerge/>
            <w:vAlign w:val="center"/>
          </w:tcPr>
          <w:p w:rsidR="00545981" w:rsidRPr="000F18E1" w:rsidRDefault="00545981" w:rsidP="00F73D66">
            <w:pPr>
              <w:widowControl/>
              <w:spacing w:line="360" w:lineRule="exact"/>
              <w:jc w:val="center"/>
              <w:outlineLvl w:val="1"/>
              <w:rPr>
                <w:rFonts w:ascii="Times New Roman" w:eastAsia="標楷體" w:hAnsi="Times New Roman"/>
                <w:kern w:val="0"/>
                <w:sz w:val="32"/>
                <w:szCs w:val="24"/>
              </w:rPr>
            </w:pPr>
          </w:p>
        </w:tc>
        <w:tc>
          <w:tcPr>
            <w:tcW w:w="9992" w:type="dxa"/>
            <w:tcBorders>
              <w:top w:val="single" w:sz="4" w:space="0" w:color="auto"/>
              <w:bottom w:val="dotDash" w:sz="4" w:space="0" w:color="auto"/>
            </w:tcBorders>
            <w:vAlign w:val="center"/>
          </w:tcPr>
          <w:p w:rsidR="00545981" w:rsidRPr="000F18E1" w:rsidRDefault="00545981" w:rsidP="00964756">
            <w:pPr>
              <w:widowControl/>
              <w:numPr>
                <w:ilvl w:val="0"/>
                <w:numId w:val="5"/>
              </w:numPr>
              <w:snapToGrid w:val="0"/>
              <w:spacing w:line="340" w:lineRule="atLeast"/>
              <w:outlineLvl w:val="1"/>
              <w:rPr>
                <w:rFonts w:ascii="Times New Roman" w:eastAsia="標楷體" w:hAnsi="Times New Roman"/>
                <w:bCs/>
                <w:kern w:val="0"/>
                <w:sz w:val="20"/>
                <w:szCs w:val="20"/>
              </w:rPr>
            </w:pPr>
            <w:r w:rsidRPr="000F18E1">
              <w:rPr>
                <w:rFonts w:ascii="Times New Roman" w:eastAsia="標楷體" w:hAnsi="Times New Roman" w:hint="eastAsia"/>
                <w:b/>
                <w:kern w:val="0"/>
                <w:szCs w:val="24"/>
              </w:rPr>
              <w:t>由臨床問題</w:t>
            </w:r>
            <w:r w:rsidRPr="000F18E1">
              <w:rPr>
                <w:rFonts w:ascii="Times New Roman" w:eastAsia="標楷體" w:hAnsi="Times New Roman" w:hint="eastAsia"/>
                <w:b/>
                <w:bCs/>
                <w:kern w:val="0"/>
                <w:szCs w:val="24"/>
              </w:rPr>
              <w:t>確立</w:t>
            </w:r>
            <w:r w:rsidRPr="000F18E1">
              <w:rPr>
                <w:rFonts w:ascii="Times New Roman" w:eastAsia="標楷體" w:hAnsi="Times New Roman"/>
                <w:b/>
                <w:bCs/>
                <w:kern w:val="0"/>
                <w:szCs w:val="24"/>
              </w:rPr>
              <w:t>PICO</w:t>
            </w:r>
            <w:r w:rsidRPr="000F18E1">
              <w:rPr>
                <w:rFonts w:ascii="Times New Roman" w:eastAsia="標楷體" w:hAnsi="Times New Roman"/>
                <w:bCs/>
                <w:kern w:val="0"/>
                <w:sz w:val="20"/>
                <w:szCs w:val="20"/>
              </w:rPr>
              <w:t>【</w:t>
            </w:r>
            <w:r w:rsidRPr="000F18E1">
              <w:rPr>
                <w:rFonts w:ascii="Times New Roman" w:eastAsia="標楷體" w:hAnsi="Times New Roman" w:hint="eastAsia"/>
                <w:bCs/>
                <w:kern w:val="0"/>
                <w:sz w:val="20"/>
                <w:szCs w:val="20"/>
              </w:rPr>
              <w:t>4</w:t>
            </w:r>
            <w:r w:rsidRPr="000F18E1">
              <w:rPr>
                <w:rFonts w:ascii="Times New Roman" w:eastAsia="標楷體" w:hAnsi="Times New Roman"/>
                <w:bCs/>
                <w:kern w:val="0"/>
                <w:sz w:val="20"/>
                <w:szCs w:val="20"/>
              </w:rPr>
              <w:t>%</w:t>
            </w:r>
            <w:r w:rsidRPr="000F18E1">
              <w:rPr>
                <w:rFonts w:ascii="Times New Roman" w:eastAsia="標楷體" w:hAnsi="Times New Roman"/>
                <w:bCs/>
                <w:kern w:val="0"/>
                <w:sz w:val="20"/>
                <w:szCs w:val="20"/>
              </w:rPr>
              <w:t>】</w:t>
            </w:r>
            <w:r w:rsidR="00A83DAD" w:rsidRPr="000F18E1">
              <w:rPr>
                <w:rFonts w:ascii="Times New Roman" w:eastAsia="標楷體" w:hAnsi="Times New Roman" w:hint="eastAsia"/>
                <w:bCs/>
                <w:kern w:val="0"/>
                <w:sz w:val="20"/>
                <w:szCs w:val="20"/>
              </w:rPr>
              <w:t>（</w:t>
            </w:r>
            <w:r w:rsidRPr="000F18E1">
              <w:rPr>
                <w:rFonts w:ascii="Times New Roman" w:eastAsia="標楷體" w:hAnsi="Times New Roman" w:hint="eastAsia"/>
                <w:bCs/>
                <w:kern w:val="0"/>
                <w:sz w:val="20"/>
                <w:szCs w:val="20"/>
              </w:rPr>
              <w:t>不一定要寫出英文，但</w:t>
            </w:r>
            <w:r w:rsidRPr="000F18E1">
              <w:rPr>
                <w:rFonts w:ascii="Times New Roman" w:eastAsia="標楷體" w:hAnsi="Times New Roman" w:hint="eastAsia"/>
                <w:bCs/>
                <w:kern w:val="0"/>
                <w:sz w:val="20"/>
                <w:szCs w:val="20"/>
              </w:rPr>
              <w:t>O</w:t>
            </w:r>
            <w:r w:rsidRPr="000F18E1">
              <w:rPr>
                <w:rFonts w:ascii="Times New Roman" w:eastAsia="標楷體" w:hAnsi="Times New Roman" w:hint="eastAsia"/>
                <w:bCs/>
                <w:kern w:val="0"/>
                <w:sz w:val="20"/>
                <w:szCs w:val="20"/>
              </w:rPr>
              <w:t>須明確可測量</w:t>
            </w:r>
            <w:r w:rsidR="00A83DAD" w:rsidRPr="000F18E1">
              <w:rPr>
                <w:rFonts w:ascii="Times New Roman" w:eastAsia="標楷體" w:hAnsi="Times New Roman" w:hint="eastAsia"/>
                <w:bCs/>
                <w:kern w:val="0"/>
                <w:sz w:val="20"/>
                <w:szCs w:val="20"/>
              </w:rPr>
              <w:t>）</w:t>
            </w:r>
          </w:p>
        </w:tc>
      </w:tr>
      <w:tr w:rsidR="000F18E1" w:rsidRPr="000F18E1" w:rsidTr="00964756">
        <w:trPr>
          <w:trHeight w:val="365"/>
          <w:jc w:val="center"/>
        </w:trPr>
        <w:tc>
          <w:tcPr>
            <w:tcW w:w="750" w:type="dxa"/>
            <w:vMerge/>
            <w:vAlign w:val="center"/>
          </w:tcPr>
          <w:p w:rsidR="00545981" w:rsidRPr="000F18E1" w:rsidRDefault="00545981" w:rsidP="00545981">
            <w:pPr>
              <w:widowControl/>
              <w:spacing w:line="360" w:lineRule="exact"/>
              <w:jc w:val="center"/>
              <w:outlineLvl w:val="1"/>
              <w:rPr>
                <w:rFonts w:ascii="Times New Roman" w:eastAsia="標楷體" w:hAnsi="Times New Roman"/>
                <w:kern w:val="0"/>
                <w:sz w:val="32"/>
                <w:szCs w:val="24"/>
              </w:rPr>
            </w:pPr>
          </w:p>
        </w:tc>
        <w:tc>
          <w:tcPr>
            <w:tcW w:w="9992" w:type="dxa"/>
            <w:tcBorders>
              <w:top w:val="dotDash" w:sz="4" w:space="0" w:color="auto"/>
              <w:bottom w:val="dotDash" w:sz="4" w:space="0" w:color="auto"/>
              <w:right w:val="double" w:sz="4" w:space="0" w:color="auto"/>
            </w:tcBorders>
            <w:vAlign w:val="center"/>
          </w:tcPr>
          <w:p w:rsidR="00545981" w:rsidRPr="000F18E1" w:rsidRDefault="00545981" w:rsidP="00545981">
            <w:pPr>
              <w:widowControl/>
              <w:numPr>
                <w:ilvl w:val="0"/>
                <w:numId w:val="3"/>
              </w:numPr>
              <w:snapToGrid w:val="0"/>
              <w:spacing w:line="240" w:lineRule="atLeast"/>
              <w:jc w:val="both"/>
              <w:outlineLvl w:val="1"/>
              <w:rPr>
                <w:rFonts w:ascii="Times New Roman" w:eastAsia="標楷體" w:hAnsi="Times New Roman"/>
                <w:bCs/>
                <w:kern w:val="0"/>
                <w:szCs w:val="24"/>
              </w:rPr>
            </w:pPr>
            <w:r w:rsidRPr="000F18E1">
              <w:rPr>
                <w:rFonts w:ascii="Times New Roman" w:eastAsia="標楷體" w:hAnsi="Times New Roman"/>
                <w:bCs/>
                <w:kern w:val="0"/>
                <w:szCs w:val="24"/>
              </w:rPr>
              <w:t>P</w:t>
            </w:r>
            <w:r w:rsidR="00D10E62">
              <w:rPr>
                <w:rFonts w:ascii="Times New Roman" w:eastAsia="標楷體" w:hAnsi="Times New Roman"/>
                <w:bCs/>
                <w:kern w:val="0"/>
                <w:szCs w:val="24"/>
              </w:rPr>
              <w:t xml:space="preserve"> </w:t>
            </w:r>
            <w:r w:rsidRPr="000F18E1">
              <w:rPr>
                <w:rFonts w:ascii="Times New Roman" w:eastAsia="標楷體" w:hAnsi="Times New Roman" w:hint="eastAsia"/>
                <w:bCs/>
                <w:kern w:val="0"/>
                <w:sz w:val="20"/>
                <w:szCs w:val="24"/>
              </w:rPr>
              <w:t>(1%)</w:t>
            </w:r>
            <w:r>
              <w:rPr>
                <w:rFonts w:ascii="Times New Roman" w:hAnsi="Times New Roman" w:eastAsia="標楷體"/>
                <w:b w:val="0"/>
                <w:i w:val="0"/>
                <w:sz w:val="24"/>
              </w:rPr>
              <w:t xml:space="preserve">　全膝關節置換術後病人</w:t>
            </w:r>
          </w:p>
        </w:tc>
      </w:tr>
      <w:tr w:rsidR="000F18E1" w:rsidRPr="000F18E1" w:rsidTr="00964756">
        <w:trPr>
          <w:trHeight w:val="365"/>
          <w:jc w:val="center"/>
        </w:trPr>
        <w:tc>
          <w:tcPr>
            <w:tcW w:w="750" w:type="dxa"/>
            <w:vMerge/>
            <w:vAlign w:val="center"/>
          </w:tcPr>
          <w:p w:rsidR="00545981" w:rsidRPr="000F18E1" w:rsidRDefault="00545981" w:rsidP="00545981">
            <w:pPr>
              <w:widowControl/>
              <w:spacing w:line="360" w:lineRule="exact"/>
              <w:jc w:val="center"/>
              <w:outlineLvl w:val="1"/>
              <w:rPr>
                <w:rFonts w:ascii="Times New Roman" w:eastAsia="標楷體" w:hAnsi="Times New Roman"/>
                <w:kern w:val="0"/>
                <w:sz w:val="32"/>
                <w:szCs w:val="24"/>
              </w:rPr>
            </w:pPr>
          </w:p>
        </w:tc>
        <w:tc>
          <w:tcPr>
            <w:tcW w:w="9992" w:type="dxa"/>
            <w:tcBorders>
              <w:top w:val="dotDash" w:sz="4" w:space="0" w:color="auto"/>
              <w:bottom w:val="dotDash" w:sz="4" w:space="0" w:color="auto"/>
              <w:right w:val="double" w:sz="4" w:space="0" w:color="auto"/>
            </w:tcBorders>
            <w:vAlign w:val="center"/>
          </w:tcPr>
          <w:p w:rsidR="00545981" w:rsidRPr="000F18E1" w:rsidRDefault="00545981" w:rsidP="00D10E62">
            <w:pPr>
              <w:widowControl/>
              <w:numPr>
                <w:ilvl w:val="0"/>
                <w:numId w:val="3"/>
              </w:numPr>
              <w:snapToGrid w:val="0"/>
              <w:spacing w:line="240" w:lineRule="atLeast"/>
              <w:jc w:val="both"/>
              <w:outlineLvl w:val="1"/>
              <w:rPr>
                <w:rFonts w:ascii="Times New Roman" w:eastAsia="標楷體" w:hAnsi="Times New Roman"/>
                <w:bCs/>
                <w:kern w:val="0"/>
                <w:szCs w:val="24"/>
              </w:rPr>
            </w:pPr>
            <w:r w:rsidRPr="000F18E1">
              <w:rPr>
                <w:rFonts w:ascii="Times New Roman" w:eastAsia="標楷體" w:hAnsi="Times New Roman"/>
                <w:bCs/>
                <w:kern w:val="0"/>
                <w:szCs w:val="24"/>
              </w:rPr>
              <w:t>I</w:t>
            </w:r>
            <w:r w:rsidRPr="000F18E1">
              <w:rPr>
                <w:rFonts w:ascii="Times New Roman" w:eastAsia="標楷體" w:hAnsi="Times New Roman" w:hint="eastAsia"/>
                <w:bCs/>
                <w:kern w:val="0"/>
                <w:szCs w:val="24"/>
              </w:rPr>
              <w:t xml:space="preserve"> </w:t>
            </w:r>
            <w:r w:rsidR="00D10E62" w:rsidRPr="000F18E1">
              <w:rPr>
                <w:rFonts w:ascii="Times New Roman" w:eastAsia="標楷體" w:hAnsi="Times New Roman" w:hint="eastAsia"/>
                <w:bCs/>
                <w:kern w:val="0"/>
                <w:sz w:val="20"/>
                <w:szCs w:val="24"/>
              </w:rPr>
              <w:t>(1%)</w:t>
            </w:r>
            <w:r>
              <w:rPr>
                <w:rFonts w:ascii="Times New Roman" w:hAnsi="Times New Roman" w:eastAsia="標楷體"/>
                <w:b w:val="0"/>
                <w:i w:val="0"/>
                <w:sz w:val="24"/>
              </w:rPr>
              <w:t xml:space="preserve">　冷療（cryotherapy）</w:t>
            </w:r>
          </w:p>
        </w:tc>
      </w:tr>
      <w:tr w:rsidR="000F18E1" w:rsidRPr="000F18E1" w:rsidTr="00964756">
        <w:trPr>
          <w:trHeight w:val="365"/>
          <w:jc w:val="center"/>
        </w:trPr>
        <w:tc>
          <w:tcPr>
            <w:tcW w:w="750" w:type="dxa"/>
            <w:vMerge/>
            <w:vAlign w:val="center"/>
          </w:tcPr>
          <w:p w:rsidR="00545981" w:rsidRPr="000F18E1" w:rsidRDefault="00545981" w:rsidP="00545981">
            <w:pPr>
              <w:widowControl/>
              <w:spacing w:line="360" w:lineRule="exact"/>
              <w:jc w:val="center"/>
              <w:outlineLvl w:val="1"/>
              <w:rPr>
                <w:rFonts w:ascii="Times New Roman" w:eastAsia="標楷體" w:hAnsi="Times New Roman"/>
                <w:kern w:val="0"/>
                <w:sz w:val="32"/>
                <w:szCs w:val="24"/>
              </w:rPr>
            </w:pPr>
          </w:p>
        </w:tc>
        <w:tc>
          <w:tcPr>
            <w:tcW w:w="9992" w:type="dxa"/>
            <w:tcBorders>
              <w:top w:val="dotDash" w:sz="4" w:space="0" w:color="auto"/>
              <w:bottom w:val="dotDash" w:sz="4" w:space="0" w:color="auto"/>
              <w:right w:val="double" w:sz="4" w:space="0" w:color="auto"/>
            </w:tcBorders>
            <w:vAlign w:val="center"/>
          </w:tcPr>
          <w:p w:rsidR="00545981" w:rsidRPr="000F18E1" w:rsidRDefault="00545981" w:rsidP="00D10E62">
            <w:pPr>
              <w:widowControl/>
              <w:numPr>
                <w:ilvl w:val="0"/>
                <w:numId w:val="3"/>
              </w:numPr>
              <w:snapToGrid w:val="0"/>
              <w:spacing w:line="240" w:lineRule="atLeast"/>
              <w:jc w:val="both"/>
              <w:outlineLvl w:val="1"/>
              <w:rPr>
                <w:rFonts w:ascii="Times New Roman" w:eastAsia="標楷體" w:hAnsi="Times New Roman"/>
                <w:bCs/>
                <w:kern w:val="0"/>
                <w:szCs w:val="24"/>
              </w:rPr>
            </w:pPr>
            <w:r w:rsidRPr="000F18E1">
              <w:rPr>
                <w:rFonts w:ascii="Times New Roman" w:eastAsia="標楷體" w:hAnsi="Times New Roman"/>
                <w:bCs/>
                <w:kern w:val="0"/>
                <w:szCs w:val="24"/>
              </w:rPr>
              <w:t>C</w:t>
            </w:r>
            <w:r w:rsidR="00D10E62">
              <w:rPr>
                <w:rFonts w:ascii="Times New Roman" w:eastAsia="標楷體" w:hAnsi="Times New Roman"/>
                <w:bCs/>
                <w:kern w:val="0"/>
                <w:szCs w:val="24"/>
              </w:rPr>
              <w:t xml:space="preserve"> </w:t>
            </w:r>
            <w:r w:rsidR="00D10E62" w:rsidRPr="000F18E1">
              <w:rPr>
                <w:rFonts w:ascii="Times New Roman" w:eastAsia="標楷體" w:hAnsi="Times New Roman" w:hint="eastAsia"/>
                <w:bCs/>
                <w:kern w:val="0"/>
                <w:sz w:val="20"/>
                <w:szCs w:val="24"/>
              </w:rPr>
              <w:t>(1%)</w:t>
            </w:r>
            <w:r>
              <w:rPr>
                <w:rFonts w:ascii="Times New Roman" w:hAnsi="Times New Roman" w:eastAsia="標楷體"/>
                <w:b w:val="0"/>
                <w:i w:val="0"/>
                <w:sz w:val="24"/>
              </w:rPr>
              <w:t xml:space="preserve">　未接受冷療／僅常規護理</w:t>
            </w:r>
          </w:p>
        </w:tc>
      </w:tr>
      <w:tr w:rsidR="000F18E1" w:rsidRPr="000F18E1" w:rsidTr="00964756">
        <w:trPr>
          <w:trHeight w:val="365"/>
          <w:jc w:val="center"/>
        </w:trPr>
        <w:tc>
          <w:tcPr>
            <w:tcW w:w="750" w:type="dxa"/>
            <w:vMerge/>
            <w:vAlign w:val="center"/>
          </w:tcPr>
          <w:p w:rsidR="00545981" w:rsidRPr="000F18E1" w:rsidRDefault="00545981" w:rsidP="00545981">
            <w:pPr>
              <w:widowControl/>
              <w:spacing w:line="360" w:lineRule="exact"/>
              <w:jc w:val="center"/>
              <w:outlineLvl w:val="1"/>
              <w:rPr>
                <w:rFonts w:ascii="Times New Roman" w:eastAsia="標楷體" w:hAnsi="Times New Roman"/>
                <w:kern w:val="0"/>
                <w:sz w:val="32"/>
                <w:szCs w:val="24"/>
              </w:rPr>
            </w:pPr>
          </w:p>
        </w:tc>
        <w:tc>
          <w:tcPr>
            <w:tcW w:w="9992" w:type="dxa"/>
            <w:tcBorders>
              <w:top w:val="dotDash" w:sz="4" w:space="0" w:color="auto"/>
              <w:bottom w:val="single" w:sz="6" w:space="0" w:color="auto"/>
              <w:right w:val="double" w:sz="4" w:space="0" w:color="auto"/>
            </w:tcBorders>
            <w:vAlign w:val="center"/>
          </w:tcPr>
          <w:p w:rsidR="00545981" w:rsidRPr="000F18E1" w:rsidRDefault="00545981" w:rsidP="00D10E62">
            <w:pPr>
              <w:widowControl/>
              <w:numPr>
                <w:ilvl w:val="0"/>
                <w:numId w:val="3"/>
              </w:numPr>
              <w:snapToGrid w:val="0"/>
              <w:spacing w:line="240" w:lineRule="atLeast"/>
              <w:jc w:val="both"/>
              <w:outlineLvl w:val="1"/>
              <w:rPr>
                <w:rFonts w:ascii="Times New Roman" w:eastAsia="標楷體" w:hAnsi="Times New Roman"/>
                <w:bCs/>
                <w:kern w:val="0"/>
                <w:szCs w:val="24"/>
              </w:rPr>
            </w:pPr>
            <w:r w:rsidRPr="000F18E1">
              <w:rPr>
                <w:rFonts w:ascii="Times New Roman" w:eastAsia="標楷體" w:hAnsi="Times New Roman"/>
                <w:bCs/>
                <w:kern w:val="0"/>
                <w:szCs w:val="24"/>
              </w:rPr>
              <w:t>O</w:t>
            </w:r>
            <w:r w:rsidR="00D10E62">
              <w:rPr>
                <w:rFonts w:ascii="Times New Roman" w:eastAsia="標楷體" w:hAnsi="Times New Roman"/>
                <w:bCs/>
                <w:kern w:val="0"/>
                <w:szCs w:val="24"/>
              </w:rPr>
              <w:t xml:space="preserve"> </w:t>
            </w:r>
            <w:r w:rsidR="00D10E62" w:rsidRPr="000F18E1">
              <w:rPr>
                <w:rFonts w:ascii="Times New Roman" w:eastAsia="標楷體" w:hAnsi="Times New Roman" w:hint="eastAsia"/>
                <w:bCs/>
                <w:kern w:val="0"/>
                <w:sz w:val="20"/>
                <w:szCs w:val="24"/>
              </w:rPr>
              <w:t>(1%)</w:t>
            </w:r>
            <w:r>
              <w:rPr>
                <w:rFonts w:ascii="Times New Roman" w:hAnsi="Times New Roman" w:eastAsia="標楷體"/>
                <w:b w:val="0"/>
                <w:i w:val="0"/>
                <w:sz w:val="24"/>
              </w:rPr>
              <w:t xml:space="preserve">　術後疼痛程度（如以NRS/VAS測量）、患肢腫脹程度（如腿圍測量）</w:t>
            </w:r>
          </w:p>
        </w:tc>
      </w:tr>
      <w:tr w:rsidR="00EF00AB" w:rsidRPr="000F18E1" w:rsidTr="00425140">
        <w:trPr>
          <w:trHeight w:val="530"/>
          <w:jc w:val="center"/>
        </w:trPr>
        <w:tc>
          <w:tcPr>
            <w:tcW w:w="750" w:type="dxa"/>
            <w:vMerge/>
            <w:tcBorders>
              <w:bottom w:val="single" w:sz="6" w:space="0" w:color="auto"/>
            </w:tcBorders>
            <w:vAlign w:val="center"/>
          </w:tcPr>
          <w:p w:rsidR="00545981" w:rsidRPr="000F18E1" w:rsidRDefault="00545981" w:rsidP="00F73D66">
            <w:pPr>
              <w:widowControl/>
              <w:jc w:val="center"/>
              <w:outlineLvl w:val="1"/>
              <w:rPr>
                <w:rFonts w:ascii="Times New Roman" w:eastAsia="標楷體" w:hAnsi="Times New Roman"/>
                <w:bCs/>
                <w:kern w:val="0"/>
                <w:sz w:val="32"/>
                <w:szCs w:val="24"/>
              </w:rPr>
            </w:pPr>
          </w:p>
        </w:tc>
        <w:tc>
          <w:tcPr>
            <w:tcW w:w="9992" w:type="dxa"/>
            <w:tcBorders>
              <w:top w:val="single" w:sz="6" w:space="0" w:color="auto"/>
              <w:bottom w:val="single" w:sz="6" w:space="0" w:color="auto"/>
            </w:tcBorders>
          </w:tcPr>
          <w:p w:rsidR="00545981" w:rsidRPr="000F18E1" w:rsidRDefault="00545981" w:rsidP="00964756">
            <w:pPr>
              <w:widowControl/>
              <w:numPr>
                <w:ilvl w:val="0"/>
                <w:numId w:val="5"/>
              </w:numPr>
              <w:snapToGrid w:val="0"/>
              <w:spacing w:line="340" w:lineRule="atLeast"/>
              <w:outlineLvl w:val="1"/>
              <w:rPr>
                <w:rFonts w:ascii="Times New Roman" w:eastAsia="標楷體" w:hAnsi="Times New Roman"/>
                <w:b/>
                <w:bCs/>
                <w:kern w:val="0"/>
                <w:sz w:val="20"/>
                <w:szCs w:val="20"/>
              </w:rPr>
            </w:pPr>
            <w:r w:rsidRPr="000F18E1">
              <w:rPr>
                <w:rFonts w:ascii="Times New Roman" w:eastAsia="標楷體" w:hAnsi="Times New Roman"/>
                <w:b/>
                <w:kern w:val="0"/>
                <w:szCs w:val="24"/>
              </w:rPr>
              <w:t>問題類型</w:t>
            </w:r>
            <w:r w:rsidRPr="009F16F8">
              <w:rPr>
                <w:rFonts w:ascii="Times New Roman" w:eastAsia="標楷體" w:hAnsi="Times New Roman"/>
                <w:bCs/>
                <w:kern w:val="0"/>
                <w:sz w:val="20"/>
                <w:szCs w:val="20"/>
              </w:rPr>
              <w:t>【</w:t>
            </w:r>
            <w:r w:rsidRPr="009F16F8">
              <w:rPr>
                <w:rFonts w:ascii="Times New Roman" w:eastAsia="標楷體" w:hAnsi="Times New Roman"/>
                <w:bCs/>
                <w:kern w:val="0"/>
                <w:sz w:val="20"/>
                <w:szCs w:val="20"/>
              </w:rPr>
              <w:t>2%</w:t>
            </w:r>
            <w:r w:rsidRPr="009F16F8">
              <w:rPr>
                <w:rFonts w:ascii="Times New Roman" w:eastAsia="標楷體" w:hAnsi="Times New Roman"/>
                <w:bCs/>
                <w:kern w:val="0"/>
                <w:sz w:val="20"/>
                <w:szCs w:val="20"/>
              </w:rPr>
              <w:t>】</w:t>
            </w:r>
          </w:p>
          <w:p w:rsidR="00545981" w:rsidRPr="000F18E1" w:rsidRDefault="00545981" w:rsidP="00964756">
            <w:pPr>
              <w:widowControl/>
              <w:snapToGrid w:val="0"/>
              <w:spacing w:line="300" w:lineRule="exact"/>
              <w:ind w:firstLineChars="114" w:firstLine="274"/>
              <w:outlineLvl w:val="1"/>
              <w:rPr>
                <w:rFonts w:ascii="Times New Roman" w:eastAsia="標楷體" w:hAnsi="Times New Roman"/>
                <w:bCs/>
                <w:kern w:val="0"/>
                <w:szCs w:val="24"/>
                <w:u w:val="single"/>
              </w:rPr>
            </w:pPr>
            <w:r w:rsidRPr="000F18E1">
              <w:rPr>
                <w:rFonts w:ascii="標楷體" w:eastAsia="標楷體" w:hAnsi="標楷體"/>
                <w:bCs/>
                <w:kern w:val="0"/>
                <w:szCs w:val="24"/>
              </w:rPr>
              <w:t>☑</w:t>
            </w:r>
            <w:r w:rsidRPr="000F18E1">
              <w:rPr>
                <w:rFonts w:ascii="標楷體" w:eastAsia="標楷體" w:hAnsi="標楷體"/>
                <w:kern w:val="0"/>
                <w:szCs w:val="24"/>
              </w:rPr>
              <w:t>治</w:t>
            </w:r>
            <w:r w:rsidRPr="000F18E1">
              <w:rPr>
                <w:rFonts w:ascii="Times New Roman" w:eastAsia="標楷體" w:hAnsi="Times New Roman"/>
                <w:kern w:val="0"/>
                <w:szCs w:val="24"/>
              </w:rPr>
              <w:t>療</w:t>
            </w:r>
            <w:r w:rsidRPr="000F18E1">
              <w:rPr>
                <w:rFonts w:ascii="Times New Roman" w:eastAsia="標楷體" w:hAnsi="Times New Roman"/>
                <w:bCs/>
                <w:kern w:val="0"/>
                <w:szCs w:val="24"/>
                <w:shd w:val="clear" w:color="auto" w:fill="FFFFFF"/>
              </w:rPr>
              <w:t>therapy</w:t>
            </w:r>
            <w:r w:rsidRPr="000F18E1">
              <w:rPr>
                <w:rFonts w:ascii="標楷體" w:eastAsia="標楷體" w:hAnsi="標楷體"/>
                <w:bCs/>
                <w:kern w:val="0"/>
                <w:szCs w:val="24"/>
                <w:shd w:val="clear" w:color="auto" w:fill="FFFFFF"/>
              </w:rPr>
              <w:t xml:space="preserve"> </w:t>
            </w:r>
            <w:r w:rsidRPr="000F18E1">
              <w:rPr>
                <w:rFonts w:ascii="標楷體" w:eastAsia="標楷體" w:hAnsi="標楷體"/>
                <w:bCs/>
                <w:kern w:val="0"/>
                <w:szCs w:val="24"/>
              </w:rPr>
              <w:t>□</w:t>
            </w:r>
            <w:r w:rsidRPr="000F18E1">
              <w:rPr>
                <w:rFonts w:ascii="Times New Roman" w:eastAsia="標楷體" w:hAnsi="Times New Roman"/>
                <w:kern w:val="0"/>
                <w:szCs w:val="24"/>
              </w:rPr>
              <w:t>診斷</w:t>
            </w:r>
            <w:r w:rsidRPr="000F18E1">
              <w:rPr>
                <w:rFonts w:ascii="Times New Roman" w:eastAsia="標楷體" w:hAnsi="Times New Roman"/>
                <w:bCs/>
                <w:kern w:val="0"/>
                <w:szCs w:val="24"/>
                <w:shd w:val="clear" w:color="auto" w:fill="FFFFFF"/>
              </w:rPr>
              <w:t>diagnosis</w:t>
            </w:r>
            <w:r w:rsidRPr="000F18E1">
              <w:rPr>
                <w:rFonts w:ascii="標楷體" w:eastAsia="標楷體" w:hAnsi="標楷體"/>
                <w:bCs/>
                <w:kern w:val="0"/>
                <w:szCs w:val="24"/>
                <w:shd w:val="clear" w:color="auto" w:fill="FFFFFF"/>
              </w:rPr>
              <w:t xml:space="preserve"> </w:t>
            </w:r>
            <w:r w:rsidRPr="000F18E1">
              <w:rPr>
                <w:rFonts w:ascii="標楷體" w:eastAsia="標楷體" w:hAnsi="標楷體"/>
                <w:bCs/>
                <w:kern w:val="0"/>
                <w:szCs w:val="24"/>
              </w:rPr>
              <w:t>□</w:t>
            </w:r>
            <w:r w:rsidRPr="000F18E1">
              <w:rPr>
                <w:rFonts w:ascii="Times New Roman" w:eastAsia="標楷體" w:hAnsi="Times New Roman"/>
                <w:kern w:val="0"/>
                <w:szCs w:val="24"/>
              </w:rPr>
              <w:t>預後</w:t>
            </w:r>
            <w:r w:rsidRPr="000F18E1">
              <w:rPr>
                <w:rFonts w:ascii="Times New Roman" w:eastAsia="標楷體" w:hAnsi="Times New Roman"/>
                <w:bCs/>
                <w:kern w:val="0"/>
                <w:szCs w:val="24"/>
                <w:shd w:val="clear" w:color="auto" w:fill="FFFFFF"/>
              </w:rPr>
              <w:t>prognosis</w:t>
            </w:r>
            <w:r w:rsidRPr="000F18E1">
              <w:rPr>
                <w:rFonts w:ascii="標楷體" w:eastAsia="標楷體" w:hAnsi="標楷體"/>
                <w:bCs/>
                <w:kern w:val="0"/>
                <w:szCs w:val="24"/>
                <w:shd w:val="clear" w:color="auto" w:fill="FFFFFF"/>
              </w:rPr>
              <w:t xml:space="preserve"> </w:t>
            </w:r>
            <w:r w:rsidRPr="000F18E1">
              <w:rPr>
                <w:rFonts w:ascii="標楷體" w:eastAsia="標楷體" w:hAnsi="標楷體"/>
                <w:bCs/>
                <w:kern w:val="0"/>
                <w:szCs w:val="24"/>
              </w:rPr>
              <w:t>□</w:t>
            </w:r>
            <w:r w:rsidRPr="000F18E1">
              <w:rPr>
                <w:rFonts w:ascii="Times New Roman" w:eastAsia="標楷體" w:hAnsi="Times New Roman"/>
                <w:bCs/>
                <w:kern w:val="0"/>
                <w:szCs w:val="24"/>
              </w:rPr>
              <w:t>病因</w:t>
            </w:r>
            <w:r w:rsidRPr="000F18E1">
              <w:rPr>
                <w:rFonts w:ascii="Times New Roman" w:eastAsia="標楷體" w:hAnsi="Times New Roman"/>
                <w:bCs/>
                <w:kern w:val="0"/>
                <w:szCs w:val="24"/>
                <w:shd w:val="clear" w:color="auto" w:fill="FFFFFF"/>
              </w:rPr>
              <w:t>etiology</w:t>
            </w:r>
            <w:r w:rsidRPr="000F18E1">
              <w:rPr>
                <w:rFonts w:ascii="Times New Roman" w:eastAsia="標楷體" w:hAnsi="Times New Roman"/>
                <w:bCs/>
                <w:kern w:val="0"/>
                <w:szCs w:val="24"/>
              </w:rPr>
              <w:t xml:space="preserve"> </w:t>
            </w:r>
            <w:r w:rsidRPr="000F18E1">
              <w:rPr>
                <w:rFonts w:ascii="標楷體" w:eastAsia="標楷體" w:hAnsi="標楷體"/>
                <w:bCs/>
                <w:kern w:val="0"/>
                <w:szCs w:val="24"/>
              </w:rPr>
              <w:t>□</w:t>
            </w:r>
            <w:r w:rsidRPr="000F18E1">
              <w:rPr>
                <w:rFonts w:ascii="Times New Roman" w:eastAsia="標楷體" w:hAnsi="Times New Roman"/>
                <w:kern w:val="0"/>
                <w:szCs w:val="24"/>
              </w:rPr>
              <w:t>其他</w:t>
            </w:r>
            <w:r w:rsidRPr="000F18E1">
              <w:rPr>
                <w:rFonts w:ascii="Times New Roman" w:eastAsia="標楷體" w:hAnsi="Times New Roman" w:hint="eastAsia"/>
                <w:kern w:val="0"/>
                <w:szCs w:val="24"/>
                <w:u w:val="single"/>
              </w:rPr>
              <w:t xml:space="preserve">             </w:t>
            </w:r>
          </w:p>
        </w:tc>
      </w:tr>
      <w:tr w:rsidR="000F18E1" w:rsidRPr="000F18E1" w:rsidTr="002D4E7C">
        <w:trPr>
          <w:trHeight w:val="2494"/>
          <w:jc w:val="center"/>
        </w:trPr>
        <w:tc>
          <w:tcPr>
            <w:tcW w:w="750" w:type="dxa"/>
            <w:vMerge w:val="restart"/>
            <w:tcBorders>
              <w:top w:val="single" w:sz="6" w:space="0" w:color="auto"/>
              <w:bottom w:val="single" w:sz="4" w:space="0" w:color="auto"/>
            </w:tcBorders>
            <w:vAlign w:val="center"/>
          </w:tcPr>
          <w:p w:rsidR="004C671A" w:rsidRPr="000F18E1" w:rsidRDefault="004C671A" w:rsidP="00A51A8E">
            <w:pPr>
              <w:widowControl/>
              <w:spacing w:line="320" w:lineRule="exact"/>
              <w:jc w:val="center"/>
              <w:rPr>
                <w:rFonts w:ascii="Times New Roman" w:eastAsia="標楷體" w:hAnsi="Times New Roman"/>
                <w:bCs/>
                <w:kern w:val="0"/>
                <w:sz w:val="32"/>
                <w:szCs w:val="24"/>
              </w:rPr>
            </w:pPr>
            <w:r w:rsidRPr="000F18E1">
              <w:rPr>
                <w:rFonts w:ascii="Times New Roman" w:eastAsia="標楷體" w:hAnsi="Times New Roman" w:hint="eastAsia"/>
                <w:kern w:val="0"/>
                <w:sz w:val="28"/>
                <w:szCs w:val="24"/>
              </w:rPr>
              <w:t>(</w:t>
            </w:r>
            <w:r w:rsidRPr="000F18E1">
              <w:rPr>
                <w:rFonts w:ascii="Times New Roman" w:eastAsia="標楷體" w:hAnsi="Times New Roman" w:hint="eastAsia"/>
                <w:kern w:val="0"/>
                <w:sz w:val="28"/>
                <w:szCs w:val="24"/>
              </w:rPr>
              <w:t>三</w:t>
            </w:r>
            <w:r w:rsidRPr="000F18E1">
              <w:rPr>
                <w:rFonts w:ascii="Times New Roman" w:eastAsia="標楷體" w:hAnsi="Times New Roman" w:hint="eastAsia"/>
                <w:kern w:val="0"/>
                <w:sz w:val="28"/>
                <w:szCs w:val="24"/>
              </w:rPr>
              <w:t>)</w:t>
            </w:r>
            <w:r w:rsidRPr="000F18E1">
              <w:rPr>
                <w:rFonts w:ascii="Times New Roman" w:eastAsia="標楷體" w:hAnsi="Times New Roman"/>
                <w:kern w:val="0"/>
                <w:sz w:val="28"/>
                <w:szCs w:val="24"/>
              </w:rPr>
              <w:t>尋找</w:t>
            </w:r>
            <w:r w:rsidRPr="000F18E1">
              <w:rPr>
                <w:rFonts w:ascii="Times New Roman" w:eastAsia="標楷體" w:hAnsi="Times New Roman" w:hint="eastAsia"/>
                <w:kern w:val="0"/>
                <w:sz w:val="28"/>
                <w:szCs w:val="24"/>
              </w:rPr>
              <w:t>最佳文獻證據</w:t>
            </w:r>
            <w:r w:rsidR="007D088C" w:rsidRPr="000F18E1">
              <w:rPr>
                <w:rFonts w:ascii="Times New Roman" w:eastAsia="標楷體" w:hAnsi="Times New Roman"/>
                <w:spacing w:val="-20"/>
                <w:kern w:val="0"/>
                <w:szCs w:val="16"/>
              </w:rPr>
              <w:t>25</w:t>
            </w:r>
            <w:r w:rsidRPr="000F18E1">
              <w:rPr>
                <w:rFonts w:ascii="Times New Roman" w:eastAsia="標楷體" w:hAnsi="Times New Roman"/>
                <w:spacing w:val="-20"/>
                <w:kern w:val="0"/>
                <w:szCs w:val="16"/>
              </w:rPr>
              <w:t>%</w:t>
            </w:r>
          </w:p>
        </w:tc>
        <w:tc>
          <w:tcPr>
            <w:tcW w:w="9992" w:type="dxa"/>
            <w:tcBorders>
              <w:top w:val="single" w:sz="6" w:space="0" w:color="auto"/>
              <w:bottom w:val="single" w:sz="6" w:space="0" w:color="auto"/>
            </w:tcBorders>
          </w:tcPr>
          <w:p w:rsidR="00134C6A" w:rsidRPr="000F18E1" w:rsidRDefault="00631F56" w:rsidP="00C015AB">
            <w:pPr>
              <w:widowControl/>
              <w:numPr>
                <w:ilvl w:val="0"/>
                <w:numId w:val="6"/>
              </w:numPr>
              <w:snapToGrid w:val="0"/>
              <w:outlineLvl w:val="1"/>
              <w:rPr>
                <w:rFonts w:ascii="Times New Roman" w:eastAsia="標楷體" w:hAnsi="Times New Roman"/>
                <w:b/>
                <w:bCs/>
                <w:kern w:val="0"/>
                <w:szCs w:val="24"/>
              </w:rPr>
            </w:pPr>
            <w:r w:rsidRPr="000F18E1">
              <w:rPr>
                <w:rFonts w:ascii="Times New Roman" w:eastAsia="標楷體" w:hAnsi="Times New Roman"/>
                <w:b/>
                <w:kern w:val="0"/>
                <w:szCs w:val="24"/>
              </w:rPr>
              <w:t>關鍵字</w:t>
            </w:r>
            <w:r w:rsidRPr="000F18E1">
              <w:rPr>
                <w:rFonts w:ascii="Times New Roman" w:eastAsia="標楷體" w:hAnsi="Times New Roman"/>
                <w:b/>
                <w:bCs/>
                <w:kern w:val="0"/>
                <w:szCs w:val="24"/>
              </w:rPr>
              <w:t>(Correct Keywords)</w:t>
            </w:r>
            <w:r w:rsidR="00C9409D" w:rsidRPr="000F18E1">
              <w:rPr>
                <w:rFonts w:hint="eastAsia"/>
              </w:rPr>
              <w:t xml:space="preserve"> </w:t>
            </w:r>
            <w:r w:rsidR="00C9409D" w:rsidRPr="000F18E1">
              <w:rPr>
                <w:rFonts w:ascii="Times New Roman" w:eastAsia="標楷體" w:hAnsi="Times New Roman" w:hint="eastAsia"/>
                <w:b/>
                <w:bCs/>
                <w:kern w:val="0"/>
                <w:szCs w:val="24"/>
              </w:rPr>
              <w:t>與同義詞</w:t>
            </w:r>
            <w:r w:rsidR="00C9409D" w:rsidRPr="000F18E1">
              <w:rPr>
                <w:rFonts w:ascii="Times New Roman" w:eastAsia="標楷體" w:hAnsi="Times New Roman" w:hint="eastAsia"/>
                <w:b/>
                <w:bCs/>
                <w:kern w:val="0"/>
                <w:szCs w:val="24"/>
              </w:rPr>
              <w:t>/</w:t>
            </w:r>
            <w:r w:rsidR="00C9409D" w:rsidRPr="000F18E1">
              <w:rPr>
                <w:rFonts w:ascii="Times New Roman" w:eastAsia="標楷體" w:hAnsi="Times New Roman" w:hint="eastAsia"/>
                <w:b/>
                <w:bCs/>
                <w:kern w:val="0"/>
                <w:szCs w:val="24"/>
              </w:rPr>
              <w:t>醫學主題詞</w:t>
            </w:r>
            <w:r w:rsidR="00C9409D" w:rsidRPr="000F18E1">
              <w:rPr>
                <w:rFonts w:ascii="Times New Roman" w:eastAsia="標楷體" w:hAnsi="Times New Roman" w:hint="eastAsia"/>
                <w:b/>
                <w:bCs/>
                <w:kern w:val="0"/>
                <w:szCs w:val="24"/>
              </w:rPr>
              <w:t xml:space="preserve">(Medical Subject Headings, </w:t>
            </w:r>
            <w:proofErr w:type="spellStart"/>
            <w:r w:rsidR="00C9409D" w:rsidRPr="000F18E1">
              <w:rPr>
                <w:rFonts w:ascii="Times New Roman" w:eastAsia="標楷體" w:hAnsi="Times New Roman" w:hint="eastAsia"/>
                <w:b/>
                <w:bCs/>
                <w:kern w:val="0"/>
                <w:szCs w:val="24"/>
              </w:rPr>
              <w:t>MeSH</w:t>
            </w:r>
            <w:proofErr w:type="spellEnd"/>
            <w:r w:rsidR="00C9409D" w:rsidRPr="000F18E1">
              <w:rPr>
                <w:rFonts w:ascii="Times New Roman" w:eastAsia="標楷體" w:hAnsi="Times New Roman" w:hint="eastAsia"/>
                <w:b/>
                <w:bCs/>
                <w:kern w:val="0"/>
                <w:szCs w:val="24"/>
              </w:rPr>
              <w:t xml:space="preserve"> term)</w:t>
            </w:r>
            <w:r w:rsidRPr="000F18E1">
              <w:rPr>
                <w:rFonts w:ascii="Times New Roman" w:eastAsia="標楷體" w:hAnsi="Times New Roman"/>
                <w:b/>
                <w:bCs/>
                <w:kern w:val="0"/>
                <w:szCs w:val="24"/>
              </w:rPr>
              <w:t xml:space="preserve"> </w:t>
            </w:r>
            <w:r w:rsidRPr="000F18E1">
              <w:rPr>
                <w:rFonts w:ascii="Times New Roman" w:eastAsia="標楷體" w:hAnsi="Times New Roman"/>
                <w:bCs/>
                <w:kern w:val="0"/>
                <w:sz w:val="20"/>
                <w:szCs w:val="24"/>
              </w:rPr>
              <w:t>【</w:t>
            </w:r>
            <w:r w:rsidR="009B7408" w:rsidRPr="000F18E1">
              <w:rPr>
                <w:rFonts w:ascii="Times New Roman" w:eastAsia="標楷體" w:hAnsi="Times New Roman"/>
                <w:bCs/>
                <w:kern w:val="0"/>
                <w:sz w:val="20"/>
                <w:szCs w:val="24"/>
              </w:rPr>
              <w:t>6</w:t>
            </w:r>
            <w:r w:rsidRPr="000F18E1">
              <w:rPr>
                <w:rFonts w:ascii="Times New Roman" w:eastAsia="標楷體" w:hAnsi="Times New Roman"/>
                <w:bCs/>
                <w:kern w:val="0"/>
                <w:sz w:val="20"/>
                <w:szCs w:val="24"/>
              </w:rPr>
              <w:t>%</w:t>
            </w:r>
            <w:r w:rsidRPr="000F18E1">
              <w:rPr>
                <w:rFonts w:ascii="Times New Roman" w:eastAsia="標楷體" w:hAnsi="Times New Roman"/>
                <w:bCs/>
                <w:kern w:val="0"/>
                <w:sz w:val="20"/>
                <w:szCs w:val="24"/>
              </w:rPr>
              <w:t>】</w:t>
            </w:r>
          </w:p>
          <w:p w:rsidR="00323599" w:rsidRPr="000F18E1" w:rsidRDefault="00323599" w:rsidP="00323599">
            <w:pPr>
              <w:widowControl/>
              <w:snapToGrid w:val="0"/>
              <w:spacing w:line="240" w:lineRule="atLeast"/>
              <w:jc w:val="both"/>
              <w:outlineLvl w:val="1"/>
              <w:rPr>
                <w:rFonts w:ascii="Times New Roman" w:eastAsia="標楷體" w:hAnsi="Times New Roman"/>
                <w:b/>
                <w:bCs/>
                <w:kern w:val="0"/>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1943"/>
              <w:gridCol w:w="2127"/>
              <w:gridCol w:w="3251"/>
            </w:tblGrid>
            <w:tr w:rsidR="00323599" w:rsidRPr="000F18E1" w:rsidTr="000C3D8B">
              <w:tc>
                <w:tcPr>
                  <w:tcW w:w="2445"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b/>
                      <w:bCs/>
                      <w:kern w:val="0"/>
                      <w:sz w:val="28"/>
                      <w:szCs w:val="28"/>
                    </w:rPr>
                  </w:pPr>
                </w:p>
              </w:tc>
              <w:tc>
                <w:tcPr>
                  <w:tcW w:w="1943" w:type="dxa"/>
                  <w:shd w:val="clear" w:color="auto" w:fill="auto"/>
                </w:tcPr>
                <w:p w:rsidR="00323599" w:rsidRPr="000F18E1" w:rsidRDefault="00323599" w:rsidP="000C3D8B">
                  <w:pPr>
                    <w:widowControl/>
                    <w:snapToGrid w:val="0"/>
                    <w:spacing w:line="240" w:lineRule="atLeast"/>
                    <w:jc w:val="center"/>
                    <w:outlineLvl w:val="1"/>
                    <w:rPr>
                      <w:rFonts w:ascii="標楷體" w:eastAsia="標楷體" w:hAnsi="標楷體"/>
                      <w:bCs/>
                      <w:kern w:val="0"/>
                      <w:szCs w:val="24"/>
                    </w:rPr>
                  </w:pPr>
                  <w:r w:rsidRPr="000F18E1">
                    <w:rPr>
                      <w:rFonts w:ascii="標楷體" w:eastAsia="標楷體" w:hAnsi="標楷體"/>
                      <w:bCs/>
                      <w:szCs w:val="24"/>
                    </w:rPr>
                    <w:t>中文關鍵字</w:t>
                  </w:r>
                </w:p>
              </w:tc>
              <w:tc>
                <w:tcPr>
                  <w:tcW w:w="2127" w:type="dxa"/>
                  <w:shd w:val="clear" w:color="auto" w:fill="auto"/>
                </w:tcPr>
                <w:p w:rsidR="00323599" w:rsidRPr="000F18E1" w:rsidRDefault="00323599" w:rsidP="000C3D8B">
                  <w:pPr>
                    <w:widowControl/>
                    <w:snapToGrid w:val="0"/>
                    <w:spacing w:line="240" w:lineRule="atLeast"/>
                    <w:jc w:val="center"/>
                    <w:outlineLvl w:val="1"/>
                    <w:rPr>
                      <w:rFonts w:ascii="標楷體" w:eastAsia="標楷體" w:hAnsi="標楷體"/>
                      <w:bCs/>
                      <w:kern w:val="0"/>
                      <w:szCs w:val="24"/>
                    </w:rPr>
                  </w:pPr>
                  <w:r w:rsidRPr="000F18E1">
                    <w:rPr>
                      <w:rFonts w:ascii="標楷體" w:eastAsia="標楷體" w:hAnsi="標楷體"/>
                      <w:bCs/>
                      <w:szCs w:val="24"/>
                    </w:rPr>
                    <w:t>英文關鍵字</w:t>
                  </w:r>
                </w:p>
              </w:tc>
              <w:tc>
                <w:tcPr>
                  <w:tcW w:w="3251" w:type="dxa"/>
                  <w:shd w:val="clear" w:color="auto" w:fill="auto"/>
                </w:tcPr>
                <w:p w:rsidR="00323599" w:rsidRPr="000F18E1" w:rsidRDefault="00323599" w:rsidP="000C3D8B">
                  <w:pPr>
                    <w:widowControl/>
                    <w:snapToGrid w:val="0"/>
                    <w:spacing w:line="240" w:lineRule="atLeast"/>
                    <w:jc w:val="center"/>
                    <w:outlineLvl w:val="1"/>
                    <w:rPr>
                      <w:rFonts w:ascii="標楷體" w:eastAsia="標楷體" w:hAnsi="標楷體"/>
                      <w:bCs/>
                      <w:kern w:val="0"/>
                      <w:szCs w:val="24"/>
                    </w:rPr>
                  </w:pPr>
                  <w:r w:rsidRPr="000F18E1">
                    <w:rPr>
                      <w:rFonts w:ascii="標楷體" w:eastAsia="標楷體" w:hAnsi="標楷體"/>
                      <w:bCs/>
                      <w:szCs w:val="24"/>
                    </w:rPr>
                    <w:t>同義詞/醫學主題詞</w:t>
                  </w:r>
                </w:p>
              </w:tc>
            </w:tr>
            <w:tr w:rsidR="00323599" w:rsidRPr="000F18E1" w:rsidTr="000C3D8B">
              <w:tc>
                <w:tcPr>
                  <w:tcW w:w="2445"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kern w:val="0"/>
                      <w:sz w:val="28"/>
                      <w:szCs w:val="28"/>
                    </w:rPr>
                  </w:pPr>
                  <w:r w:rsidRPr="000F18E1">
                    <w:rPr>
                      <w:rFonts w:ascii="Times New Roman" w:eastAsia="標楷體" w:hAnsi="Times New Roman"/>
                      <w:sz w:val="28"/>
                      <w:szCs w:val="28"/>
                    </w:rPr>
                    <w:t>Patient/Population</w:t>
                  </w:r>
                </w:p>
              </w:tc>
              <w:tc>
                <w:tcPr>
                  <w:tcW w:w="1943"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b/>
                      <w:bCs/>
                      <w:kern w:val="0"/>
                      <w:sz w:val="28"/>
                      <w:szCs w:val="28"/>
                    </w:rPr>
                  </w:pPr>
                  <w:r>
                    <w:rPr>
                      <w:rFonts w:ascii="Times New Roman" w:hAnsi="Times New Roman" w:eastAsia="標楷體"/>
                      <w:b w:val="0"/>
                      <w:i w:val="0"/>
                      <w:sz w:val="24"/>
                    </w:rPr>
                    <w:t>全膝關節置換術病人</w:t>
                  </w:r>
                </w:p>
              </w:tc>
              <w:tc>
                <w:tcPr>
                  <w:tcW w:w="2127"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b/>
                      <w:bCs/>
                      <w:kern w:val="0"/>
                      <w:sz w:val="28"/>
                      <w:szCs w:val="28"/>
                    </w:rPr>
                  </w:pPr>
                  <w:r>
                    <w:rPr>
                      <w:rFonts w:ascii="Times New Roman" w:hAnsi="Times New Roman" w:eastAsia="標楷體"/>
                      <w:b w:val="0"/>
                      <w:i w:val="0"/>
                      <w:sz w:val="24"/>
                    </w:rPr>
                    <w:t>Total Knee Arthroplasty / Total Knee Replacement</w:t>
                  </w:r>
                </w:p>
              </w:tc>
              <w:tc>
                <w:tcPr>
                  <w:tcW w:w="3251"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b/>
                      <w:bCs/>
                      <w:kern w:val="0"/>
                      <w:sz w:val="28"/>
                      <w:szCs w:val="28"/>
                    </w:rPr>
                  </w:pPr>
                  <w:r>
                    <w:rPr>
                      <w:rFonts w:ascii="Times New Roman" w:hAnsi="Times New Roman" w:eastAsia="標楷體"/>
                      <w:b w:val="0"/>
                      <w:i w:val="0"/>
                      <w:sz w:val="24"/>
                    </w:rPr>
                    <w:t>Arthroplasty, Replacement, Knee（正式MeSH，已查證）</w:t>
                  </w:r>
                </w:p>
              </w:tc>
            </w:tr>
            <w:tr w:rsidR="00323599" w:rsidRPr="000F18E1" w:rsidTr="000C3D8B">
              <w:tc>
                <w:tcPr>
                  <w:tcW w:w="2445"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kern w:val="0"/>
                      <w:sz w:val="28"/>
                      <w:szCs w:val="28"/>
                    </w:rPr>
                  </w:pPr>
                  <w:r w:rsidRPr="000F18E1">
                    <w:rPr>
                      <w:rFonts w:ascii="Times New Roman" w:eastAsia="標楷體" w:hAnsi="Times New Roman"/>
                      <w:sz w:val="28"/>
                      <w:szCs w:val="28"/>
                    </w:rPr>
                    <w:t>Intervention</w:t>
                  </w:r>
                </w:p>
              </w:tc>
              <w:tc>
                <w:tcPr>
                  <w:tcW w:w="1943"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b/>
                      <w:bCs/>
                      <w:kern w:val="0"/>
                      <w:sz w:val="28"/>
                      <w:szCs w:val="28"/>
                    </w:rPr>
                  </w:pPr>
                  <w:r>
                    <w:rPr>
                      <w:rFonts w:ascii="Times New Roman" w:hAnsi="Times New Roman" w:eastAsia="標楷體"/>
                      <w:b w:val="0"/>
                      <w:i w:val="0"/>
                      <w:sz w:val="24"/>
                    </w:rPr>
                    <w:t>冷療</w:t>
                  </w:r>
                </w:p>
              </w:tc>
              <w:tc>
                <w:tcPr>
                  <w:tcW w:w="2127"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b/>
                      <w:bCs/>
                      <w:kern w:val="0"/>
                      <w:sz w:val="28"/>
                      <w:szCs w:val="28"/>
                    </w:rPr>
                  </w:pPr>
                  <w:r>
                    <w:rPr>
                      <w:rFonts w:ascii="Times New Roman" w:hAnsi="Times New Roman" w:eastAsia="標楷體"/>
                      <w:b w:val="0"/>
                      <w:i w:val="0"/>
                      <w:sz w:val="24"/>
                    </w:rPr>
                    <w:t>Cryotherapy</w:t>
                  </w:r>
                </w:p>
              </w:tc>
              <w:tc>
                <w:tcPr>
                  <w:tcW w:w="3251"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b/>
                      <w:bCs/>
                      <w:kern w:val="0"/>
                      <w:sz w:val="28"/>
                      <w:szCs w:val="28"/>
                    </w:rPr>
                  </w:pPr>
                  <w:r>
                    <w:rPr>
                      <w:rFonts w:ascii="Times New Roman" w:hAnsi="Times New Roman" w:eastAsia="標楷體"/>
                      <w:b w:val="0"/>
                      <w:i w:val="0"/>
                      <w:sz w:val="24"/>
                    </w:rPr>
                    <w:t>Cryotherapy（正式MeSH，已查證）</w:t>
                  </w:r>
                </w:p>
              </w:tc>
            </w:tr>
            <w:tr w:rsidR="000F18E1" w:rsidRPr="000F18E1" w:rsidTr="000C3D8B">
              <w:tc>
                <w:tcPr>
                  <w:tcW w:w="2445"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kern w:val="0"/>
                      <w:sz w:val="28"/>
                      <w:szCs w:val="28"/>
                    </w:rPr>
                  </w:pPr>
                  <w:r w:rsidRPr="000F18E1">
                    <w:rPr>
                      <w:rFonts w:ascii="Times New Roman" w:eastAsia="標楷體" w:hAnsi="Times New Roman"/>
                      <w:kern w:val="0"/>
                      <w:sz w:val="28"/>
                      <w:szCs w:val="28"/>
                    </w:rPr>
                    <w:t>Outcomes</w:t>
                  </w:r>
                </w:p>
              </w:tc>
              <w:tc>
                <w:tcPr>
                  <w:tcW w:w="1943"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b/>
                      <w:bCs/>
                      <w:kern w:val="0"/>
                      <w:sz w:val="28"/>
                      <w:szCs w:val="28"/>
                    </w:rPr>
                  </w:pPr>
                  <w:r>
                    <w:rPr>
                      <w:rFonts w:ascii="Times New Roman" w:hAnsi="Times New Roman" w:eastAsia="標楷體"/>
                      <w:b w:val="0"/>
                      <w:i w:val="0"/>
                      <w:sz w:val="24"/>
                    </w:rPr>
                    <w:t>疼痛；腫脹</w:t>
                  </w:r>
                </w:p>
              </w:tc>
              <w:tc>
                <w:tcPr>
                  <w:tcW w:w="2127"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b/>
                      <w:bCs/>
                      <w:kern w:val="0"/>
                      <w:sz w:val="28"/>
                      <w:szCs w:val="28"/>
                    </w:rPr>
                  </w:pPr>
                  <w:r>
                    <w:rPr>
                      <w:rFonts w:ascii="Times New Roman" w:hAnsi="Times New Roman" w:eastAsia="標楷體"/>
                      <w:b w:val="0"/>
                      <w:i w:val="0"/>
                      <w:sz w:val="24"/>
                    </w:rPr>
                    <w:t>Pain, Postoperative; Pain Measurement; Edema</w:t>
                  </w:r>
                </w:p>
              </w:tc>
              <w:tc>
                <w:tcPr>
                  <w:tcW w:w="3251" w:type="dxa"/>
                  <w:shd w:val="clear" w:color="auto" w:fill="auto"/>
                </w:tcPr>
                <w:p w:rsidR="00323599" w:rsidRPr="000F18E1" w:rsidRDefault="00323599" w:rsidP="000C3D8B">
                  <w:pPr>
                    <w:widowControl/>
                    <w:snapToGrid w:val="0"/>
                    <w:spacing w:line="240" w:lineRule="atLeast"/>
                    <w:jc w:val="both"/>
                    <w:outlineLvl w:val="1"/>
                    <w:rPr>
                      <w:rFonts w:ascii="Times New Roman" w:eastAsia="標楷體" w:hAnsi="Times New Roman"/>
                      <w:b/>
                      <w:bCs/>
                      <w:kern w:val="0"/>
                      <w:sz w:val="28"/>
                      <w:szCs w:val="28"/>
                    </w:rPr>
                  </w:pPr>
                  <w:r>
                    <w:rPr>
                      <w:rFonts w:ascii="Times New Roman" w:hAnsi="Times New Roman" w:eastAsia="標楷體"/>
                      <w:b w:val="0"/>
                      <w:i w:val="0"/>
                      <w:sz w:val="24"/>
                    </w:rPr>
                    <w:t>Pain, Postoperative／Pain Measurement／Edema（皆為正式MeSH，已查證）</w:t>
                  </w:r>
                </w:p>
              </w:tc>
            </w:tr>
          </w:tbl>
          <w:p w:rsidR="002F6750" w:rsidRPr="000F18E1" w:rsidRDefault="002F6750" w:rsidP="00D85E15">
            <w:pPr>
              <w:widowControl/>
              <w:snapToGrid w:val="0"/>
              <w:spacing w:line="240" w:lineRule="atLeast"/>
              <w:jc w:val="both"/>
              <w:outlineLvl w:val="1"/>
              <w:rPr>
                <w:rFonts w:ascii="Times New Roman" w:eastAsia="標楷體" w:hAnsi="Times New Roman"/>
                <w:b/>
                <w:bCs/>
                <w:kern w:val="0"/>
                <w:szCs w:val="24"/>
              </w:rPr>
            </w:pPr>
          </w:p>
        </w:tc>
      </w:tr>
      <w:tr w:rsidR="00EF00AB" w:rsidRPr="000F18E1" w:rsidTr="00425140">
        <w:trPr>
          <w:trHeight w:val="470"/>
          <w:jc w:val="center"/>
        </w:trPr>
        <w:tc>
          <w:tcPr>
            <w:tcW w:w="750" w:type="dxa"/>
            <w:vMerge/>
            <w:tcBorders>
              <w:top w:val="single" w:sz="6" w:space="0" w:color="auto"/>
              <w:bottom w:val="single" w:sz="4" w:space="0" w:color="auto"/>
            </w:tcBorders>
            <w:vAlign w:val="center"/>
          </w:tcPr>
          <w:p w:rsidR="00631F56" w:rsidRPr="000F18E1" w:rsidRDefault="00631F56" w:rsidP="00F73D66">
            <w:pPr>
              <w:widowControl/>
              <w:jc w:val="center"/>
              <w:outlineLvl w:val="1"/>
              <w:rPr>
                <w:rFonts w:ascii="Times New Roman" w:eastAsia="標楷體" w:hAnsi="Times New Roman"/>
                <w:bCs/>
                <w:kern w:val="0"/>
                <w:sz w:val="32"/>
                <w:szCs w:val="24"/>
              </w:rPr>
            </w:pPr>
          </w:p>
        </w:tc>
        <w:tc>
          <w:tcPr>
            <w:tcW w:w="9992" w:type="dxa"/>
            <w:tcBorders>
              <w:top w:val="single" w:sz="6" w:space="0" w:color="auto"/>
              <w:bottom w:val="single" w:sz="6" w:space="0" w:color="auto"/>
            </w:tcBorders>
          </w:tcPr>
          <w:p w:rsidR="00631F56" w:rsidRPr="000F18E1" w:rsidRDefault="00631F56" w:rsidP="003B6514">
            <w:pPr>
              <w:widowControl/>
              <w:numPr>
                <w:ilvl w:val="0"/>
                <w:numId w:val="6"/>
              </w:numPr>
              <w:snapToGrid w:val="0"/>
              <w:outlineLvl w:val="1"/>
              <w:rPr>
                <w:rFonts w:ascii="Times New Roman" w:eastAsia="標楷體" w:hAnsi="Times New Roman"/>
                <w:bCs/>
                <w:kern w:val="0"/>
                <w:szCs w:val="24"/>
              </w:rPr>
            </w:pPr>
            <w:r w:rsidRPr="000F18E1">
              <w:rPr>
                <w:rFonts w:ascii="Times New Roman" w:eastAsia="標楷體" w:hAnsi="Times New Roman"/>
                <w:b/>
                <w:bCs/>
                <w:kern w:val="0"/>
                <w:szCs w:val="36"/>
              </w:rPr>
              <w:t>醫學主</w:t>
            </w:r>
            <w:r w:rsidRPr="000F18E1">
              <w:rPr>
                <w:rFonts w:ascii="Times New Roman" w:eastAsia="標楷體" w:hAnsi="Times New Roman"/>
                <w:b/>
                <w:kern w:val="0"/>
                <w:szCs w:val="24"/>
              </w:rPr>
              <w:t>題詞</w:t>
            </w:r>
            <w:r w:rsidRPr="000F18E1">
              <w:rPr>
                <w:rFonts w:ascii="Times New Roman" w:eastAsia="標楷體" w:hAnsi="Times New Roman"/>
                <w:b/>
                <w:bCs/>
                <w:kern w:val="0"/>
                <w:szCs w:val="36"/>
              </w:rPr>
              <w:t xml:space="preserve">(Medical Subject Headings, </w:t>
            </w:r>
            <w:proofErr w:type="spellStart"/>
            <w:r w:rsidRPr="000F18E1">
              <w:rPr>
                <w:rFonts w:ascii="Times New Roman" w:eastAsia="標楷體" w:hAnsi="Times New Roman"/>
                <w:b/>
                <w:bCs/>
                <w:kern w:val="0"/>
                <w:szCs w:val="36"/>
              </w:rPr>
              <w:t>MeSH</w:t>
            </w:r>
            <w:proofErr w:type="spellEnd"/>
            <w:r w:rsidRPr="000F18E1">
              <w:rPr>
                <w:rFonts w:ascii="Times New Roman" w:eastAsia="標楷體" w:hAnsi="Times New Roman"/>
                <w:b/>
                <w:bCs/>
                <w:kern w:val="0"/>
                <w:szCs w:val="36"/>
              </w:rPr>
              <w:t xml:space="preserve"> term)</w:t>
            </w:r>
            <w:r w:rsidRPr="000F18E1">
              <w:rPr>
                <w:rFonts w:ascii="Times New Roman" w:eastAsia="標楷體" w:hAnsi="Times New Roman"/>
                <w:kern w:val="0"/>
                <w:sz w:val="20"/>
                <w:szCs w:val="20"/>
              </w:rPr>
              <w:t>【</w:t>
            </w:r>
            <w:r w:rsidR="00D30189" w:rsidRPr="000F18E1">
              <w:rPr>
                <w:rFonts w:ascii="Times New Roman" w:eastAsia="標楷體" w:hAnsi="Times New Roman"/>
                <w:kern w:val="0"/>
                <w:sz w:val="20"/>
                <w:szCs w:val="20"/>
              </w:rPr>
              <w:t>4</w:t>
            </w:r>
            <w:r w:rsidRPr="000F18E1">
              <w:rPr>
                <w:rFonts w:ascii="Times New Roman" w:eastAsia="標楷體" w:hAnsi="Times New Roman"/>
                <w:kern w:val="0"/>
                <w:sz w:val="20"/>
                <w:szCs w:val="20"/>
              </w:rPr>
              <w:t>%</w:t>
            </w:r>
            <w:r w:rsidRPr="000F18E1">
              <w:rPr>
                <w:rFonts w:ascii="Times New Roman" w:eastAsia="標楷體" w:hAnsi="Times New Roman"/>
                <w:kern w:val="0"/>
                <w:sz w:val="20"/>
                <w:szCs w:val="20"/>
              </w:rPr>
              <w:t>】</w:t>
            </w:r>
            <w:r w:rsidR="002D4E7C">
              <w:rPr>
                <w:rFonts w:ascii="Times New Roman" w:eastAsia="標楷體" w:hAnsi="Times New Roman" w:hint="eastAsia"/>
                <w:bCs/>
                <w:kern w:val="0"/>
                <w:sz w:val="20"/>
                <w:szCs w:val="20"/>
              </w:rPr>
              <w:t>（</w:t>
            </w:r>
            <w:r w:rsidRPr="000F18E1">
              <w:rPr>
                <w:rFonts w:ascii="Times New Roman" w:eastAsia="標楷體" w:hAnsi="Times New Roman" w:hint="eastAsia"/>
                <w:bCs/>
                <w:kern w:val="0"/>
                <w:sz w:val="20"/>
                <w:szCs w:val="20"/>
              </w:rPr>
              <w:t>請檢附畫面</w:t>
            </w:r>
            <w:r w:rsidR="002D4E7C">
              <w:rPr>
                <w:rFonts w:ascii="Times New Roman" w:eastAsia="標楷體" w:hAnsi="Times New Roman" w:hint="eastAsia"/>
                <w:bCs/>
                <w:kern w:val="0"/>
                <w:sz w:val="20"/>
                <w:szCs w:val="20"/>
              </w:rPr>
              <w:t>）</w:t>
            </w:r>
          </w:p>
          <w:p>
            <w:r>
              <w:rPr>
                <w:rFonts w:ascii="Times New Roman" w:hAnsi="Times New Roman" w:eastAsia="標楷體"/>
                <w:b w:val="0"/>
                <w:i w:val="0"/>
                <w:sz w:val="24"/>
              </w:rPr>
              <w:t>（MeSH查證依據：透過PubMed實際文獻之MeSH標記欄位交叉核對，確認上述詞彙為PubMed資料庫中真實存在之正式主題詞；C欄位因未查得對應正式MeSH，已標示「未查證」，建議使用者自行至PubMed MeSH Database複核。截圖請另紙檢附。）</w:t>
            </w:r>
          </w:p>
        </w:tc>
      </w:tr>
      <w:tr w:rsidR="00EF00AB" w:rsidRPr="000F18E1" w:rsidTr="002D4E7C">
        <w:trPr>
          <w:trHeight w:val="5432"/>
          <w:jc w:val="center"/>
        </w:trPr>
        <w:tc>
          <w:tcPr>
            <w:tcW w:w="750" w:type="dxa"/>
            <w:vMerge/>
            <w:tcBorders>
              <w:top w:val="single" w:sz="6" w:space="0" w:color="auto"/>
              <w:bottom w:val="single" w:sz="4" w:space="0" w:color="auto"/>
            </w:tcBorders>
            <w:vAlign w:val="center"/>
          </w:tcPr>
          <w:p w:rsidR="004C671A" w:rsidRPr="000F18E1" w:rsidRDefault="004C671A" w:rsidP="00F73D66">
            <w:pPr>
              <w:widowControl/>
              <w:jc w:val="center"/>
              <w:outlineLvl w:val="1"/>
              <w:rPr>
                <w:rFonts w:ascii="Times New Roman" w:eastAsia="標楷體" w:hAnsi="Times New Roman"/>
                <w:bCs/>
                <w:kern w:val="0"/>
                <w:sz w:val="32"/>
                <w:szCs w:val="24"/>
              </w:rPr>
            </w:pPr>
          </w:p>
        </w:tc>
        <w:tc>
          <w:tcPr>
            <w:tcW w:w="9992" w:type="dxa"/>
            <w:vMerge w:val="restart"/>
            <w:tcBorders>
              <w:top w:val="single" w:sz="6" w:space="0" w:color="auto"/>
            </w:tcBorders>
          </w:tcPr>
          <w:p w:rsidR="004C671A" w:rsidRPr="000F18E1" w:rsidRDefault="004C671A" w:rsidP="00C015AB">
            <w:pPr>
              <w:widowControl/>
              <w:numPr>
                <w:ilvl w:val="0"/>
                <w:numId w:val="6"/>
              </w:numPr>
              <w:snapToGrid w:val="0"/>
              <w:outlineLvl w:val="1"/>
              <w:rPr>
                <w:rFonts w:ascii="Times New Roman" w:eastAsia="標楷體" w:hAnsi="Times New Roman"/>
                <w:kern w:val="0"/>
                <w:sz w:val="20"/>
                <w:szCs w:val="20"/>
              </w:rPr>
            </w:pPr>
            <w:r w:rsidRPr="000F18E1">
              <w:rPr>
                <w:rFonts w:ascii="Times New Roman" w:eastAsia="標楷體" w:hAnsi="Times New Roman" w:hint="eastAsia"/>
                <w:b/>
                <w:bCs/>
                <w:kern w:val="0"/>
                <w:szCs w:val="24"/>
              </w:rPr>
              <w:t>搜尋</w:t>
            </w:r>
            <w:r w:rsidRPr="000F18E1">
              <w:rPr>
                <w:rFonts w:ascii="Times New Roman" w:eastAsia="標楷體" w:hAnsi="Times New Roman" w:hint="eastAsia"/>
                <w:b/>
                <w:kern w:val="0"/>
                <w:szCs w:val="24"/>
              </w:rPr>
              <w:t>策略</w:t>
            </w:r>
            <w:r w:rsidRPr="000F18E1">
              <w:rPr>
                <w:rFonts w:ascii="Times New Roman" w:eastAsia="標楷體" w:hAnsi="Times New Roman"/>
                <w:kern w:val="0"/>
                <w:sz w:val="20"/>
                <w:szCs w:val="20"/>
              </w:rPr>
              <w:t>【</w:t>
            </w:r>
            <w:r w:rsidR="007D088C" w:rsidRPr="000F18E1">
              <w:rPr>
                <w:rFonts w:ascii="Times New Roman" w:eastAsia="標楷體" w:hAnsi="Times New Roman"/>
                <w:kern w:val="0"/>
                <w:sz w:val="20"/>
                <w:szCs w:val="20"/>
              </w:rPr>
              <w:t>9</w:t>
            </w:r>
            <w:r w:rsidRPr="000F18E1">
              <w:rPr>
                <w:rFonts w:ascii="Times New Roman" w:eastAsia="標楷體" w:hAnsi="Times New Roman"/>
                <w:kern w:val="0"/>
                <w:sz w:val="20"/>
                <w:szCs w:val="20"/>
              </w:rPr>
              <w:t>%</w:t>
            </w:r>
            <w:r w:rsidRPr="000F18E1">
              <w:rPr>
                <w:rFonts w:ascii="Times New Roman" w:eastAsia="標楷體" w:hAnsi="Times New Roman"/>
                <w:kern w:val="0"/>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9"/>
              <w:gridCol w:w="2242"/>
              <w:gridCol w:w="1518"/>
              <w:gridCol w:w="1029"/>
              <w:gridCol w:w="1623"/>
              <w:gridCol w:w="1275"/>
              <w:gridCol w:w="1510"/>
            </w:tblGrid>
            <w:tr w:rsidR="002D4E7C" w:rsidRPr="000F18E1" w:rsidTr="004462F7">
              <w:trPr>
                <w:trHeight w:val="391"/>
              </w:trPr>
              <w:tc>
                <w:tcPr>
                  <w:tcW w:w="1439" w:type="pct"/>
                  <w:gridSpan w:val="2"/>
                  <w:vMerge w:val="restart"/>
                  <w:tcMar>
                    <w:left w:w="57" w:type="dxa"/>
                    <w:right w:w="57" w:type="dxa"/>
                  </w:tcMar>
                  <w:vAlign w:val="center"/>
                </w:tcPr>
                <w:p w:rsidR="007D088C" w:rsidRPr="004462F7" w:rsidRDefault="007D088C" w:rsidP="00BC5AE8">
                  <w:pPr>
                    <w:snapToGrid w:val="0"/>
                    <w:spacing w:line="240" w:lineRule="atLeast"/>
                    <w:jc w:val="center"/>
                    <w:textAlignment w:val="center"/>
                    <w:rPr>
                      <w:rFonts w:eastAsia="標楷體"/>
                      <w:spacing w:val="-24"/>
                      <w:kern w:val="0"/>
                      <w:szCs w:val="24"/>
                    </w:rPr>
                  </w:pPr>
                  <w:r w:rsidRPr="004462F7">
                    <w:rPr>
                      <w:rFonts w:eastAsia="標楷體" w:hint="eastAsia"/>
                      <w:spacing w:val="-24"/>
                      <w:kern w:val="0"/>
                      <w:szCs w:val="24"/>
                    </w:rPr>
                    <w:t>資料庫</w:t>
                  </w:r>
                </w:p>
                <w:p w:rsidR="007D088C" w:rsidRPr="004462F7" w:rsidRDefault="002F29CC" w:rsidP="00BC5AE8">
                  <w:pPr>
                    <w:snapToGrid w:val="0"/>
                    <w:spacing w:line="240" w:lineRule="atLeast"/>
                    <w:jc w:val="center"/>
                    <w:textAlignment w:val="center"/>
                    <w:rPr>
                      <w:rFonts w:ascii="Times New Roman" w:eastAsia="標楷體" w:hAnsi="Times New Roman"/>
                      <w:sz w:val="20"/>
                      <w:szCs w:val="24"/>
                    </w:rPr>
                  </w:pPr>
                  <w:r w:rsidRPr="004462F7">
                    <w:rPr>
                      <w:rFonts w:ascii="Times New Roman" w:eastAsia="標楷體" w:hAnsi="Times New Roman"/>
                      <w:sz w:val="20"/>
                      <w:szCs w:val="24"/>
                    </w:rPr>
                    <w:t>(</w:t>
                  </w:r>
                  <w:r w:rsidR="007D088C" w:rsidRPr="004462F7">
                    <w:rPr>
                      <w:rFonts w:ascii="Times New Roman" w:eastAsia="標楷體" w:hAnsi="Times New Roman"/>
                      <w:sz w:val="20"/>
                      <w:szCs w:val="24"/>
                    </w:rPr>
                    <w:t>3%</w:t>
                  </w:r>
                  <w:r w:rsidRPr="004462F7">
                    <w:rPr>
                      <w:rFonts w:ascii="Times New Roman" w:eastAsia="標楷體" w:hAnsi="Times New Roman"/>
                      <w:sz w:val="20"/>
                      <w:szCs w:val="24"/>
                    </w:rPr>
                    <w:t>)</w:t>
                  </w:r>
                </w:p>
                <w:p w:rsidR="007D088C" w:rsidRPr="004462F7" w:rsidRDefault="007D088C" w:rsidP="00BC5AE8">
                  <w:pPr>
                    <w:snapToGrid w:val="0"/>
                    <w:spacing w:line="240" w:lineRule="atLeast"/>
                    <w:jc w:val="center"/>
                    <w:textAlignment w:val="center"/>
                    <w:rPr>
                      <w:rFonts w:eastAsia="標楷體"/>
                      <w:spacing w:val="-24"/>
                      <w:kern w:val="0"/>
                      <w:szCs w:val="24"/>
                    </w:rPr>
                  </w:pPr>
                  <w:proofErr w:type="gramStart"/>
                  <w:r w:rsidRPr="004462F7">
                    <w:rPr>
                      <w:rFonts w:eastAsia="標楷體" w:hint="eastAsia"/>
                      <w:sz w:val="20"/>
                      <w:szCs w:val="24"/>
                    </w:rPr>
                    <w:t>註</w:t>
                  </w:r>
                  <w:proofErr w:type="gramEnd"/>
                  <w:r w:rsidRPr="004462F7">
                    <w:rPr>
                      <w:rFonts w:ascii="標楷體" w:eastAsia="標楷體" w:hAnsi="標楷體" w:hint="eastAsia"/>
                      <w:sz w:val="20"/>
                      <w:szCs w:val="24"/>
                    </w:rPr>
                    <w:t>：至少選擇二級資料庫、初級資料庫與本土資料庫各</w:t>
                  </w:r>
                  <w:proofErr w:type="gramStart"/>
                  <w:r w:rsidRPr="004462F7">
                    <w:rPr>
                      <w:rFonts w:ascii="標楷體" w:eastAsia="標楷體" w:hAnsi="標楷體" w:hint="eastAsia"/>
                      <w:sz w:val="20"/>
                      <w:szCs w:val="24"/>
                    </w:rPr>
                    <w:t>一</w:t>
                  </w:r>
                  <w:proofErr w:type="gramEnd"/>
                </w:p>
              </w:tc>
              <w:tc>
                <w:tcPr>
                  <w:tcW w:w="777" w:type="pct"/>
                  <w:vMerge w:val="restart"/>
                  <w:vAlign w:val="center"/>
                </w:tcPr>
                <w:p w:rsidR="007D088C" w:rsidRPr="004462F7" w:rsidRDefault="007D088C" w:rsidP="00BC5AE8">
                  <w:pPr>
                    <w:snapToGrid w:val="0"/>
                    <w:spacing w:line="240" w:lineRule="atLeast"/>
                    <w:jc w:val="center"/>
                    <w:textAlignment w:val="center"/>
                    <w:rPr>
                      <w:rFonts w:eastAsia="標楷體"/>
                      <w:spacing w:val="-24"/>
                      <w:kern w:val="0"/>
                      <w:szCs w:val="24"/>
                    </w:rPr>
                  </w:pPr>
                  <w:r w:rsidRPr="004462F7">
                    <w:rPr>
                      <w:rFonts w:eastAsia="標楷體"/>
                      <w:spacing w:val="-24"/>
                      <w:kern w:val="0"/>
                      <w:szCs w:val="24"/>
                    </w:rPr>
                    <w:t>限制條件</w:t>
                  </w:r>
                </w:p>
                <w:p w:rsidR="007D088C" w:rsidRPr="004462F7" w:rsidRDefault="002F29CC" w:rsidP="00BC5AE8">
                  <w:pPr>
                    <w:snapToGrid w:val="0"/>
                    <w:spacing w:line="240" w:lineRule="atLeast"/>
                    <w:jc w:val="center"/>
                    <w:textAlignment w:val="center"/>
                    <w:rPr>
                      <w:rFonts w:ascii="Times New Roman" w:eastAsia="標楷體" w:hAnsi="Times New Roman"/>
                      <w:spacing w:val="-24"/>
                      <w:szCs w:val="24"/>
                    </w:rPr>
                  </w:pPr>
                  <w:r w:rsidRPr="004462F7">
                    <w:rPr>
                      <w:rFonts w:ascii="Times New Roman" w:eastAsia="標楷體" w:hAnsi="Times New Roman"/>
                      <w:sz w:val="20"/>
                      <w:szCs w:val="24"/>
                    </w:rPr>
                    <w:t>(</w:t>
                  </w:r>
                  <w:r w:rsidR="007D088C" w:rsidRPr="004462F7">
                    <w:rPr>
                      <w:rFonts w:ascii="Times New Roman" w:eastAsia="標楷體" w:hAnsi="Times New Roman"/>
                      <w:sz w:val="20"/>
                      <w:szCs w:val="24"/>
                    </w:rPr>
                    <w:t>3%</w:t>
                  </w:r>
                  <w:r w:rsidRPr="004462F7">
                    <w:rPr>
                      <w:rFonts w:ascii="Times New Roman" w:eastAsia="標楷體" w:hAnsi="Times New Roman"/>
                      <w:sz w:val="20"/>
                      <w:szCs w:val="24"/>
                    </w:rPr>
                    <w:t>)</w:t>
                  </w:r>
                </w:p>
              </w:tc>
              <w:tc>
                <w:tcPr>
                  <w:tcW w:w="527" w:type="pct"/>
                  <w:vMerge w:val="restart"/>
                  <w:vAlign w:val="center"/>
                </w:tcPr>
                <w:p w:rsidR="007D088C" w:rsidRPr="004462F7" w:rsidRDefault="007D088C" w:rsidP="00BC5AE8">
                  <w:pPr>
                    <w:snapToGrid w:val="0"/>
                    <w:spacing w:line="240" w:lineRule="atLeast"/>
                    <w:jc w:val="center"/>
                    <w:textAlignment w:val="center"/>
                    <w:rPr>
                      <w:rFonts w:eastAsia="標楷體"/>
                      <w:spacing w:val="-24"/>
                      <w:kern w:val="0"/>
                      <w:szCs w:val="24"/>
                    </w:rPr>
                  </w:pPr>
                  <w:r w:rsidRPr="004462F7">
                    <w:rPr>
                      <w:rFonts w:eastAsia="標楷體"/>
                      <w:spacing w:val="-24"/>
                      <w:kern w:val="0"/>
                      <w:szCs w:val="24"/>
                    </w:rPr>
                    <w:t>篇數</w:t>
                  </w:r>
                </w:p>
                <w:p w:rsidR="007D088C" w:rsidRPr="004462F7" w:rsidRDefault="002F29CC" w:rsidP="00BC5AE8">
                  <w:pPr>
                    <w:snapToGrid w:val="0"/>
                    <w:spacing w:line="240" w:lineRule="atLeast"/>
                    <w:jc w:val="center"/>
                    <w:textAlignment w:val="center"/>
                    <w:rPr>
                      <w:rFonts w:ascii="Times New Roman" w:eastAsia="標楷體" w:hAnsi="Times New Roman"/>
                      <w:spacing w:val="-24"/>
                      <w:szCs w:val="24"/>
                    </w:rPr>
                  </w:pPr>
                  <w:r w:rsidRPr="004462F7">
                    <w:rPr>
                      <w:rFonts w:ascii="Times New Roman" w:eastAsia="標楷體" w:hAnsi="Times New Roman"/>
                      <w:sz w:val="20"/>
                      <w:szCs w:val="24"/>
                    </w:rPr>
                    <w:t>(</w:t>
                  </w:r>
                  <w:r w:rsidR="007D088C" w:rsidRPr="004462F7">
                    <w:rPr>
                      <w:rFonts w:ascii="Times New Roman" w:eastAsia="標楷體" w:hAnsi="Times New Roman"/>
                      <w:sz w:val="20"/>
                      <w:szCs w:val="24"/>
                    </w:rPr>
                    <w:t>3%</w:t>
                  </w:r>
                  <w:r w:rsidRPr="004462F7">
                    <w:rPr>
                      <w:rFonts w:ascii="Times New Roman" w:eastAsia="標楷體" w:hAnsi="Times New Roman"/>
                      <w:sz w:val="20"/>
                      <w:szCs w:val="24"/>
                    </w:rPr>
                    <w:t>)</w:t>
                  </w:r>
                </w:p>
              </w:tc>
              <w:tc>
                <w:tcPr>
                  <w:tcW w:w="831" w:type="pct"/>
                  <w:vAlign w:val="center"/>
                </w:tcPr>
                <w:p w:rsidR="007D088C" w:rsidRPr="000F18E1" w:rsidRDefault="007D088C" w:rsidP="00EA3624">
                  <w:pPr>
                    <w:snapToGrid w:val="0"/>
                    <w:spacing w:line="240" w:lineRule="atLeast"/>
                    <w:jc w:val="center"/>
                    <w:textAlignment w:val="center"/>
                    <w:rPr>
                      <w:rFonts w:eastAsia="標楷體"/>
                      <w:spacing w:val="-16"/>
                    </w:rPr>
                  </w:pPr>
                  <w:r w:rsidRPr="000F18E1">
                    <w:rPr>
                      <w:rFonts w:eastAsia="標楷體" w:hint="eastAsia"/>
                      <w:spacing w:val="-16"/>
                    </w:rPr>
                    <w:t>篇名</w:t>
                  </w:r>
                  <w:r w:rsidRPr="000F18E1">
                    <w:rPr>
                      <w:rFonts w:eastAsia="標楷體"/>
                      <w:spacing w:val="-16"/>
                    </w:rPr>
                    <w:t>符合</w:t>
                  </w:r>
                </w:p>
              </w:tc>
              <w:tc>
                <w:tcPr>
                  <w:tcW w:w="653" w:type="pct"/>
                  <w:vAlign w:val="center"/>
                </w:tcPr>
                <w:p w:rsidR="007D088C" w:rsidRPr="000F18E1" w:rsidRDefault="007D088C" w:rsidP="00EA3624">
                  <w:pPr>
                    <w:snapToGrid w:val="0"/>
                    <w:spacing w:line="240" w:lineRule="atLeast"/>
                    <w:jc w:val="center"/>
                    <w:textAlignment w:val="center"/>
                    <w:rPr>
                      <w:rFonts w:eastAsia="標楷體"/>
                      <w:spacing w:val="-16"/>
                    </w:rPr>
                  </w:pPr>
                  <w:r w:rsidRPr="000F18E1">
                    <w:rPr>
                      <w:rFonts w:eastAsia="標楷體"/>
                      <w:spacing w:val="-16"/>
                    </w:rPr>
                    <w:t>刪除重複</w:t>
                  </w:r>
                </w:p>
              </w:tc>
              <w:tc>
                <w:tcPr>
                  <w:tcW w:w="773" w:type="pct"/>
                  <w:vAlign w:val="center"/>
                </w:tcPr>
                <w:p w:rsidR="007D088C" w:rsidRPr="000F18E1" w:rsidRDefault="007D088C" w:rsidP="00EA3624">
                  <w:pPr>
                    <w:snapToGrid w:val="0"/>
                    <w:spacing w:line="240" w:lineRule="atLeast"/>
                    <w:jc w:val="center"/>
                    <w:textAlignment w:val="center"/>
                    <w:rPr>
                      <w:rFonts w:eastAsia="標楷體"/>
                      <w:spacing w:val="-16"/>
                    </w:rPr>
                  </w:pPr>
                  <w:r w:rsidRPr="000F18E1">
                    <w:rPr>
                      <w:rFonts w:eastAsia="標楷體" w:hint="eastAsia"/>
                      <w:spacing w:val="-16"/>
                    </w:rPr>
                    <w:t>內容</w:t>
                  </w:r>
                  <w:r w:rsidRPr="000F18E1">
                    <w:rPr>
                      <w:rFonts w:eastAsia="標楷體"/>
                      <w:spacing w:val="-16"/>
                    </w:rPr>
                    <w:t>符合</w:t>
                  </w:r>
                </w:p>
              </w:tc>
            </w:tr>
            <w:tr w:rsidR="002D4E7C" w:rsidRPr="000F18E1" w:rsidTr="00160755">
              <w:trPr>
                <w:trHeight w:val="909"/>
              </w:trPr>
              <w:tc>
                <w:tcPr>
                  <w:tcW w:w="1439" w:type="pct"/>
                  <w:gridSpan w:val="2"/>
                  <w:vMerge/>
                </w:tcPr>
                <w:p w:rsidR="007D088C" w:rsidRPr="000F18E1" w:rsidRDefault="007D088C" w:rsidP="00EA3624">
                  <w:pPr>
                    <w:snapToGrid w:val="0"/>
                    <w:spacing w:line="240" w:lineRule="atLeast"/>
                    <w:textAlignment w:val="center"/>
                    <w:rPr>
                      <w:rFonts w:eastAsia="標楷體"/>
                      <w:spacing w:val="-24"/>
                      <w:kern w:val="0"/>
                    </w:rPr>
                  </w:pPr>
                </w:p>
              </w:tc>
              <w:tc>
                <w:tcPr>
                  <w:tcW w:w="777" w:type="pct"/>
                  <w:vMerge/>
                </w:tcPr>
                <w:p w:rsidR="007D088C" w:rsidRPr="000F18E1" w:rsidRDefault="007D088C" w:rsidP="00EA3624">
                  <w:pPr>
                    <w:snapToGrid w:val="0"/>
                    <w:spacing w:line="240" w:lineRule="atLeast"/>
                    <w:jc w:val="distribute"/>
                    <w:textAlignment w:val="center"/>
                    <w:rPr>
                      <w:rFonts w:eastAsia="標楷體"/>
                      <w:spacing w:val="-24"/>
                      <w:kern w:val="0"/>
                    </w:rPr>
                  </w:pPr>
                </w:p>
              </w:tc>
              <w:tc>
                <w:tcPr>
                  <w:tcW w:w="527" w:type="pct"/>
                  <w:vMerge/>
                </w:tcPr>
                <w:p w:rsidR="007D088C" w:rsidRPr="000F18E1" w:rsidRDefault="007D088C" w:rsidP="00EA3624">
                  <w:pPr>
                    <w:snapToGrid w:val="0"/>
                    <w:spacing w:line="240" w:lineRule="atLeast"/>
                    <w:textAlignment w:val="center"/>
                    <w:rPr>
                      <w:rFonts w:eastAsia="標楷體"/>
                      <w:sz w:val="16"/>
                      <w:lang w:val="pt-BR"/>
                    </w:rPr>
                  </w:pPr>
                </w:p>
              </w:tc>
              <w:tc>
                <w:tcPr>
                  <w:tcW w:w="831" w:type="pct"/>
                  <w:tcMar>
                    <w:left w:w="57" w:type="dxa"/>
                    <w:right w:w="57" w:type="dxa"/>
                  </w:tcMar>
                </w:tcPr>
                <w:p w:rsidR="007D088C" w:rsidRPr="000F18E1" w:rsidRDefault="007D088C" w:rsidP="00160755">
                  <w:pPr>
                    <w:snapToGrid w:val="0"/>
                    <w:spacing w:line="240" w:lineRule="atLeast"/>
                    <w:ind w:left="320" w:hangingChars="200" w:hanging="320"/>
                    <w:textAlignment w:val="center"/>
                    <w:rPr>
                      <w:rFonts w:ascii="Times New Roman" w:eastAsia="標楷體" w:hAnsi="Times New Roman"/>
                      <w:sz w:val="16"/>
                      <w:lang w:val="pt-BR"/>
                    </w:rPr>
                  </w:pPr>
                  <w:proofErr w:type="gramStart"/>
                  <w:r w:rsidRPr="000F18E1">
                    <w:rPr>
                      <w:rFonts w:ascii="Times New Roman" w:eastAsia="標楷體" w:hAnsi="Times New Roman"/>
                      <w:sz w:val="16"/>
                      <w:u w:val="double"/>
                    </w:rPr>
                    <w:t>註</w:t>
                  </w:r>
                  <w:proofErr w:type="gramEnd"/>
                  <w:r w:rsidRPr="000F18E1">
                    <w:rPr>
                      <w:rFonts w:ascii="Times New Roman" w:eastAsia="標楷體" w:hAnsi="Times New Roman"/>
                      <w:sz w:val="16"/>
                    </w:rPr>
                    <w:t>：</w:t>
                  </w:r>
                  <w:r w:rsidRPr="000F18E1">
                    <w:rPr>
                      <w:rFonts w:ascii="Times New Roman" w:eastAsia="標楷體" w:hAnsi="Times New Roman"/>
                      <w:sz w:val="16"/>
                      <w:lang w:val="pt-BR"/>
                    </w:rPr>
                    <w:t>由標題及摘要檢視，排除不符合</w:t>
                  </w:r>
                  <w:r w:rsidRPr="000F18E1">
                    <w:rPr>
                      <w:rFonts w:ascii="Times New Roman" w:eastAsia="標楷體" w:hAnsi="Times New Roman"/>
                      <w:sz w:val="16"/>
                      <w:lang w:val="pt-BR"/>
                    </w:rPr>
                    <w:t>PICO</w:t>
                  </w:r>
                  <w:r w:rsidRPr="000F18E1">
                    <w:rPr>
                      <w:rFonts w:ascii="Times New Roman" w:eastAsia="標楷體" w:hAnsi="Times New Roman"/>
                      <w:sz w:val="16"/>
                      <w:lang w:val="pt-BR"/>
                    </w:rPr>
                    <w:t>文章，剩餘符合</w:t>
                  </w:r>
                  <w:proofErr w:type="gramStart"/>
                  <w:r w:rsidRPr="000F18E1">
                    <w:rPr>
                      <w:rFonts w:ascii="Times New Roman" w:eastAsia="標楷體" w:hAnsi="Times New Roman"/>
                      <w:sz w:val="16"/>
                      <w:lang w:val="pt-BR"/>
                    </w:rPr>
                    <w:t>之總篇數</w:t>
                  </w:r>
                  <w:proofErr w:type="gramEnd"/>
                </w:p>
              </w:tc>
              <w:tc>
                <w:tcPr>
                  <w:tcW w:w="653" w:type="pct"/>
                  <w:tcMar>
                    <w:left w:w="57" w:type="dxa"/>
                    <w:right w:w="57" w:type="dxa"/>
                  </w:tcMar>
                </w:tcPr>
                <w:p w:rsidR="007D088C" w:rsidRPr="000F18E1" w:rsidRDefault="007D088C" w:rsidP="00160755">
                  <w:pPr>
                    <w:snapToGrid w:val="0"/>
                    <w:spacing w:line="240" w:lineRule="atLeast"/>
                    <w:ind w:left="320" w:hangingChars="200" w:hanging="320"/>
                    <w:textAlignment w:val="center"/>
                    <w:rPr>
                      <w:rFonts w:ascii="Times New Roman" w:eastAsia="標楷體" w:hAnsi="Times New Roman"/>
                      <w:spacing w:val="-16"/>
                      <w:sz w:val="16"/>
                    </w:rPr>
                  </w:pPr>
                  <w:proofErr w:type="gramStart"/>
                  <w:r w:rsidRPr="000F18E1">
                    <w:rPr>
                      <w:rFonts w:ascii="Times New Roman" w:eastAsia="標楷體" w:hAnsi="Times New Roman"/>
                      <w:sz w:val="16"/>
                      <w:u w:val="double"/>
                    </w:rPr>
                    <w:t>註</w:t>
                  </w:r>
                  <w:proofErr w:type="gramEnd"/>
                  <w:r w:rsidRPr="000F18E1">
                    <w:rPr>
                      <w:rFonts w:ascii="Times New Roman" w:eastAsia="標楷體" w:hAnsi="Times New Roman"/>
                      <w:sz w:val="16"/>
                    </w:rPr>
                    <w:t>：</w:t>
                  </w:r>
                  <w:r w:rsidRPr="000F18E1">
                    <w:rPr>
                      <w:rFonts w:ascii="Times New Roman" w:eastAsia="標楷體" w:hAnsi="Times New Roman"/>
                      <w:sz w:val="16"/>
                      <w:lang w:val="pt-BR"/>
                    </w:rPr>
                    <w:t>刪除重複文章後</w:t>
                  </w:r>
                  <w:r w:rsidRPr="00160755">
                    <w:rPr>
                      <w:rFonts w:ascii="Times New Roman" w:eastAsia="標楷體" w:hAnsi="Times New Roman"/>
                      <w:sz w:val="16"/>
                      <w:u w:val="single"/>
                      <w:lang w:val="pt-BR"/>
                    </w:rPr>
                    <w:t>剩餘</w:t>
                  </w:r>
                  <w:r w:rsidRPr="000F18E1">
                    <w:rPr>
                      <w:rFonts w:ascii="Times New Roman" w:eastAsia="標楷體" w:hAnsi="Times New Roman"/>
                      <w:sz w:val="16"/>
                      <w:lang w:val="pt-BR"/>
                    </w:rPr>
                    <w:t>篇數</w:t>
                  </w:r>
                </w:p>
              </w:tc>
              <w:tc>
                <w:tcPr>
                  <w:tcW w:w="773" w:type="pct"/>
                  <w:tcMar>
                    <w:left w:w="28" w:type="dxa"/>
                    <w:right w:w="28" w:type="dxa"/>
                  </w:tcMar>
                </w:tcPr>
                <w:p w:rsidR="007D088C" w:rsidRPr="000F18E1" w:rsidRDefault="007D088C" w:rsidP="00160755">
                  <w:pPr>
                    <w:snapToGrid w:val="0"/>
                    <w:spacing w:line="240" w:lineRule="atLeast"/>
                    <w:textAlignment w:val="center"/>
                    <w:rPr>
                      <w:rFonts w:ascii="Times New Roman" w:eastAsia="標楷體" w:hAnsi="Times New Roman"/>
                      <w:spacing w:val="-16"/>
                      <w:sz w:val="16"/>
                    </w:rPr>
                  </w:pPr>
                  <w:proofErr w:type="gramStart"/>
                  <w:r w:rsidRPr="000F18E1">
                    <w:rPr>
                      <w:rFonts w:ascii="Times New Roman" w:eastAsia="標楷體" w:hAnsi="Times New Roman"/>
                      <w:sz w:val="16"/>
                      <w:u w:val="double"/>
                    </w:rPr>
                    <w:t>註</w:t>
                  </w:r>
                  <w:proofErr w:type="gramEnd"/>
                  <w:r w:rsidRPr="000F18E1">
                    <w:rPr>
                      <w:rFonts w:ascii="Times New Roman" w:eastAsia="標楷體" w:hAnsi="Times New Roman"/>
                      <w:sz w:val="16"/>
                    </w:rPr>
                    <w:t>：</w:t>
                  </w:r>
                  <w:r w:rsidRPr="000F18E1">
                    <w:rPr>
                      <w:rFonts w:ascii="Times New Roman" w:eastAsia="標楷體" w:hAnsi="Times New Roman"/>
                      <w:sz w:val="16"/>
                      <w:lang w:val="pt-BR"/>
                    </w:rPr>
                    <w:t>由內容檢視，排除不符合納入條件之文章，最後可納入</w:t>
                  </w:r>
                  <w:proofErr w:type="gramStart"/>
                  <w:r w:rsidRPr="000F18E1">
                    <w:rPr>
                      <w:rFonts w:ascii="Times New Roman" w:eastAsia="標楷體" w:hAnsi="Times New Roman"/>
                      <w:sz w:val="16"/>
                      <w:lang w:val="pt-BR"/>
                    </w:rPr>
                    <w:t>評讀之篇</w:t>
                  </w:r>
                  <w:proofErr w:type="gramEnd"/>
                  <w:r w:rsidRPr="000F18E1">
                    <w:rPr>
                      <w:rFonts w:ascii="Times New Roman" w:eastAsia="標楷體" w:hAnsi="Times New Roman"/>
                      <w:sz w:val="16"/>
                      <w:lang w:val="pt-BR"/>
                    </w:rPr>
                    <w:t>數</w:t>
                  </w:r>
                </w:p>
              </w:tc>
            </w:tr>
            <w:tr w:rsidR="002D4E7C" w:rsidRPr="000F18E1" w:rsidTr="00A97E2F">
              <w:trPr>
                <w:cantSplit/>
                <w:trHeight w:val="283"/>
              </w:trPr>
              <w:tc>
                <w:tcPr>
                  <w:tcW w:w="291" w:type="pct"/>
                  <w:vMerge w:val="restart"/>
                  <w:tcMar>
                    <w:left w:w="57" w:type="dxa"/>
                    <w:right w:w="57" w:type="dxa"/>
                  </w:tcMar>
                  <w:textDirection w:val="tbRlV"/>
                  <w:vAlign w:val="center"/>
                </w:tcPr>
                <w:p w:rsidR="007D088C" w:rsidRPr="002D4E7C" w:rsidRDefault="007D088C" w:rsidP="00A97E2F">
                  <w:pPr>
                    <w:pStyle w:val="2"/>
                    <w:snapToGrid w:val="0"/>
                    <w:spacing w:before="0" w:beforeAutospacing="0" w:after="0" w:afterAutospacing="0"/>
                    <w:jc w:val="center"/>
                    <w:rPr>
                      <w:rFonts w:ascii="Times New Roman" w:eastAsia="標楷體" w:hAnsi="Times New Roman" w:cs="Times New Roman"/>
                      <w:b w:val="0"/>
                      <w:sz w:val="24"/>
                      <w:szCs w:val="24"/>
                    </w:rPr>
                  </w:pPr>
                  <w:r w:rsidRPr="000F18E1">
                    <w:rPr>
                      <w:rFonts w:ascii="標楷體" w:eastAsia="標楷體" w:hAnsi="標楷體" w:cs="Times New Roman" w:hint="eastAsia"/>
                      <w:b w:val="0"/>
                      <w:sz w:val="24"/>
                      <w:szCs w:val="24"/>
                    </w:rPr>
                    <w:t>二級</w:t>
                  </w:r>
                  <w:r w:rsidRPr="000F18E1">
                    <w:rPr>
                      <w:rFonts w:ascii="Times New Roman" w:eastAsia="標楷體" w:hAnsi="Times New Roman" w:cs="Times New Roman"/>
                      <w:b w:val="0"/>
                      <w:sz w:val="24"/>
                      <w:szCs w:val="24"/>
                    </w:rPr>
                    <w:t>資料庫</w:t>
                  </w:r>
                  <w:r w:rsidR="00A97E2F" w:rsidRPr="00A97E2F">
                    <w:rPr>
                      <w:rFonts w:ascii="Times New Roman" w:eastAsia="標楷體" w:hAnsi="Times New Roman" w:cs="Times New Roman" w:hint="eastAsia"/>
                      <w:b w:val="0"/>
                      <w:w w:val="67"/>
                      <w:sz w:val="24"/>
                      <w:szCs w:val="24"/>
                      <w:eastAsianLayout w:id="-1233446912" w:vert="1" w:vertCompress="1"/>
                    </w:rPr>
                    <w:t>(1%)</w:t>
                  </w:r>
                </w:p>
              </w:tc>
              <w:tc>
                <w:tcPr>
                  <w:tcW w:w="1148" w:type="pct"/>
                  <w:tcBorders>
                    <w:bottom w:val="nil"/>
                  </w:tcBorders>
                  <w:vAlign w:val="center"/>
                </w:tcPr>
                <w:p w:rsidR="007D088C" w:rsidRPr="000F18E1" w:rsidRDefault="007D088C" w:rsidP="00EA3624">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proofErr w:type="spellStart"/>
                  <w:r w:rsidR="00657E3D">
                    <w:rPr>
                      <w:rFonts w:ascii="Times New Roman" w:eastAsia="標楷體" w:hAnsi="Times New Roman" w:cs="Times New Roman"/>
                      <w:b w:val="0"/>
                      <w:sz w:val="24"/>
                      <w:szCs w:val="24"/>
                    </w:rPr>
                    <w:t>UpToDate</w:t>
                  </w:r>
                  <w:proofErr w:type="spellEnd"/>
                </w:p>
              </w:tc>
              <w:tc>
                <w:tcPr>
                  <w:tcW w:w="777" w:type="pct"/>
                  <w:vMerge w:val="restart"/>
                </w:tcPr>
                <w:p w:rsidR="007D088C" w:rsidRPr="00160755" w:rsidRDefault="007D088C" w:rsidP="00EA3624">
                  <w:pPr>
                    <w:adjustRightInd w:val="0"/>
                    <w:snapToGrid w:val="0"/>
                    <w:spacing w:line="240" w:lineRule="atLeast"/>
                    <w:jc w:val="both"/>
                    <w:rPr>
                      <w:rFonts w:eastAsia="標楷體"/>
                      <w:bCs/>
                      <w:sz w:val="20"/>
                    </w:rPr>
                  </w:pPr>
                  <w:r w:rsidRPr="00160755">
                    <w:rPr>
                      <w:rFonts w:eastAsia="標楷體" w:hint="eastAsia"/>
                      <w:bCs/>
                      <w:sz w:val="20"/>
                    </w:rPr>
                    <w:t>□年代</w:t>
                  </w:r>
                </w:p>
                <w:p w:rsidR="007D088C" w:rsidRPr="00160755" w:rsidRDefault="007D088C" w:rsidP="00EA3624">
                  <w:pPr>
                    <w:adjustRightInd w:val="0"/>
                    <w:snapToGrid w:val="0"/>
                    <w:spacing w:line="240" w:lineRule="atLeast"/>
                    <w:jc w:val="both"/>
                    <w:rPr>
                      <w:rFonts w:eastAsia="標楷體"/>
                      <w:bCs/>
                      <w:sz w:val="20"/>
                    </w:rPr>
                  </w:pPr>
                  <w:r w:rsidRPr="00160755">
                    <w:rPr>
                      <w:rFonts w:eastAsia="標楷體" w:hint="eastAsia"/>
                      <w:bCs/>
                      <w:sz w:val="20"/>
                    </w:rPr>
                    <w:t>□語言</w:t>
                  </w:r>
                </w:p>
                <w:p w:rsidR="007D088C" w:rsidRPr="00160755" w:rsidRDefault="007D088C" w:rsidP="00EA3624">
                  <w:pPr>
                    <w:adjustRightInd w:val="0"/>
                    <w:snapToGrid w:val="0"/>
                    <w:spacing w:line="240" w:lineRule="atLeast"/>
                    <w:jc w:val="both"/>
                    <w:rPr>
                      <w:rFonts w:eastAsia="標楷體"/>
                      <w:bCs/>
                      <w:sz w:val="20"/>
                    </w:rPr>
                  </w:pPr>
                  <w:r w:rsidRPr="00160755">
                    <w:rPr>
                      <w:rFonts w:eastAsia="標楷體" w:hint="eastAsia"/>
                      <w:bCs/>
                      <w:sz w:val="20"/>
                    </w:rPr>
                    <w:t>□族群</w:t>
                  </w:r>
                </w:p>
                <w:p w:rsidR="007D088C" w:rsidRPr="00160755" w:rsidRDefault="007D088C" w:rsidP="00EA3624">
                  <w:pPr>
                    <w:adjustRightInd w:val="0"/>
                    <w:snapToGrid w:val="0"/>
                    <w:spacing w:line="240" w:lineRule="atLeast"/>
                    <w:jc w:val="both"/>
                    <w:rPr>
                      <w:rFonts w:eastAsia="標楷體"/>
                      <w:bCs/>
                      <w:sz w:val="20"/>
                    </w:rPr>
                  </w:pPr>
                  <w:r w:rsidRPr="00160755">
                    <w:rPr>
                      <w:rFonts w:eastAsia="標楷體" w:hint="eastAsia"/>
                      <w:bCs/>
                      <w:sz w:val="20"/>
                    </w:rPr>
                    <w:t>□年齡</w:t>
                  </w:r>
                </w:p>
                <w:p w:rsidR="007D088C" w:rsidRPr="00160755" w:rsidRDefault="007D088C" w:rsidP="00EA3624">
                  <w:pPr>
                    <w:adjustRightInd w:val="0"/>
                    <w:snapToGrid w:val="0"/>
                    <w:spacing w:line="240" w:lineRule="atLeast"/>
                    <w:jc w:val="both"/>
                    <w:rPr>
                      <w:rFonts w:eastAsia="標楷體"/>
                      <w:bCs/>
                      <w:sz w:val="20"/>
                    </w:rPr>
                  </w:pPr>
                  <w:r w:rsidRPr="00160755">
                    <w:rPr>
                      <w:rFonts w:eastAsia="標楷體" w:hint="eastAsia"/>
                      <w:bCs/>
                      <w:sz w:val="20"/>
                    </w:rPr>
                    <w:t>□研究設計</w:t>
                  </w:r>
                </w:p>
                <w:p w:rsidR="007D088C" w:rsidRPr="000F18E1" w:rsidRDefault="007D088C" w:rsidP="00160755">
                  <w:pPr>
                    <w:adjustRightInd w:val="0"/>
                    <w:snapToGrid w:val="0"/>
                    <w:spacing w:line="240" w:lineRule="atLeast"/>
                    <w:jc w:val="both"/>
                    <w:rPr>
                      <w:rFonts w:eastAsia="標楷體"/>
                      <w:bCs/>
                      <w:sz w:val="20"/>
                    </w:rPr>
                  </w:pPr>
                  <w:r w:rsidRPr="00160755">
                    <w:rPr>
                      <w:rFonts w:eastAsia="標楷體" w:hint="eastAsia"/>
                      <w:bCs/>
                      <w:sz w:val="20"/>
                    </w:rPr>
                    <w:t>□其他</w:t>
                  </w:r>
                  <w:r w:rsidR="00160755">
                    <w:rPr>
                      <w:rFonts w:eastAsia="標楷體" w:hint="eastAsia"/>
                      <w:bCs/>
                      <w:sz w:val="20"/>
                    </w:rPr>
                    <w:t>_______</w:t>
                  </w:r>
                </w:p>
              </w:tc>
              <w:tc>
                <w:tcPr>
                  <w:tcW w:w="527" w:type="pct"/>
                  <w:vMerge w:val="restart"/>
                  <w:shd w:val="clear" w:color="auto" w:fill="auto"/>
                  <w:vAlign w:val="center"/>
                </w:tcPr>
                <w:p w:rsidR="007D088C" w:rsidRPr="000F18E1" w:rsidRDefault="007D088C" w:rsidP="00EA3624">
                  <w:pPr>
                    <w:adjustRightInd w:val="0"/>
                    <w:snapToGrid w:val="0"/>
                    <w:spacing w:line="240" w:lineRule="atLeast"/>
                    <w:jc w:val="center"/>
                    <w:rPr>
                      <w:rFonts w:eastAsia="標楷體"/>
                      <w:sz w:val="20"/>
                      <w:u w:val="double"/>
                    </w:rPr>
                  </w:pPr>
                  <w:r>
                    <w:rPr>
                      <w:rFonts w:ascii="Times New Roman" w:hAnsi="Times New Roman" w:eastAsia="標楷體"/>
                      <w:b w:val="0"/>
                      <w:i w:val="0"/>
                      <w:sz w:val="22"/>
                    </w:rPr>
                    <w:t>66</w:t>
                  </w:r>
                </w:p>
              </w:tc>
              <w:tc>
                <w:tcPr>
                  <w:tcW w:w="831" w:type="pct"/>
                  <w:vMerge w:val="restart"/>
                  <w:vAlign w:val="center"/>
                </w:tcPr>
                <w:p w:rsidR="007D088C" w:rsidRPr="000F18E1" w:rsidRDefault="007D088C" w:rsidP="00EA3624">
                  <w:pPr>
                    <w:snapToGrid w:val="0"/>
                    <w:spacing w:line="240" w:lineRule="atLeast"/>
                    <w:jc w:val="center"/>
                    <w:textAlignment w:val="center"/>
                    <w:rPr>
                      <w:rFonts w:eastAsia="標楷體"/>
                      <w:sz w:val="20"/>
                      <w:u w:val="double"/>
                    </w:rPr>
                  </w:pPr>
                  <w:r>
                    <w:rPr>
                      <w:rFonts w:ascii="Times New Roman" w:hAnsi="Times New Roman" w:eastAsia="標楷體"/>
                      <w:b w:val="0"/>
                      <w:i w:val="0"/>
                      <w:sz w:val="22"/>
                    </w:rPr>
                    <w:t>44</w:t>
                  </w:r>
                </w:p>
              </w:tc>
              <w:tc>
                <w:tcPr>
                  <w:tcW w:w="653" w:type="pct"/>
                  <w:vMerge w:val="restart"/>
                  <w:vAlign w:val="center"/>
                </w:tcPr>
                <w:p w:rsidR="007D088C" w:rsidRPr="000F18E1" w:rsidRDefault="007D088C" w:rsidP="00EA3624">
                  <w:pPr>
                    <w:snapToGrid w:val="0"/>
                    <w:spacing w:line="240" w:lineRule="atLeast"/>
                    <w:jc w:val="center"/>
                    <w:textAlignment w:val="center"/>
                    <w:rPr>
                      <w:rFonts w:eastAsia="標楷體"/>
                      <w:sz w:val="20"/>
                      <w:u w:val="double"/>
                    </w:rPr>
                  </w:pPr>
                  <w:r>
                    <w:rPr>
                      <w:rFonts w:ascii="Times New Roman" w:hAnsi="Times New Roman" w:eastAsia="標楷體"/>
                      <w:b w:val="0"/>
                      <w:i w:val="0"/>
                      <w:sz w:val="22"/>
                    </w:rPr>
                    <w:t>38</w:t>
                  </w:r>
                </w:p>
              </w:tc>
              <w:tc>
                <w:tcPr>
                  <w:tcW w:w="773" w:type="pct"/>
                  <w:vMerge w:val="restart"/>
                  <w:vAlign w:val="center"/>
                </w:tcPr>
                <w:p w:rsidR="007D088C" w:rsidRPr="000F18E1" w:rsidRDefault="007D088C" w:rsidP="00EA3624">
                  <w:pPr>
                    <w:snapToGrid w:val="0"/>
                    <w:spacing w:line="240" w:lineRule="atLeast"/>
                    <w:jc w:val="center"/>
                    <w:textAlignment w:val="center"/>
                    <w:rPr>
                      <w:rFonts w:eastAsia="標楷體"/>
                      <w:sz w:val="20"/>
                      <w:u w:val="double"/>
                    </w:rPr>
                  </w:pPr>
                  <w:r>
                    <w:rPr>
                      <w:rFonts w:ascii="Times New Roman" w:hAnsi="Times New Roman" w:eastAsia="標楷體"/>
                      <w:b w:val="0"/>
                      <w:i w:val="0"/>
                      <w:sz w:val="22"/>
                    </w:rPr>
                    <w:t>1（Cochrane系統性回顧為候選文獻，其餘37篇未逐篇全文審閱，如實未查證）</w:t>
                  </w:r>
                </w:p>
              </w:tc>
            </w:tr>
            <w:tr w:rsidR="002D4E7C" w:rsidRPr="000F18E1" w:rsidTr="00A97E2F">
              <w:trPr>
                <w:cantSplit/>
                <w:trHeight w:val="255"/>
              </w:trPr>
              <w:tc>
                <w:tcPr>
                  <w:tcW w:w="291" w:type="pct"/>
                  <w:vMerge/>
                  <w:tcMar>
                    <w:left w:w="57" w:type="dxa"/>
                    <w:right w:w="57" w:type="dxa"/>
                  </w:tcMar>
                  <w:vAlign w:val="center"/>
                </w:tcPr>
                <w:p w:rsidR="007D088C" w:rsidRPr="000F18E1" w:rsidRDefault="007D088C" w:rsidP="00A97E2F">
                  <w:pPr>
                    <w:pStyle w:val="2"/>
                    <w:snapToGrid w:val="0"/>
                    <w:spacing w:before="0" w:beforeAutospacing="0" w:after="0" w:afterAutospacing="0"/>
                    <w:jc w:val="center"/>
                    <w:rPr>
                      <w:rFonts w:ascii="標楷體" w:eastAsia="標楷體" w:hAnsi="標楷體" w:cs="Times New Roman"/>
                      <w:b w:val="0"/>
                      <w:sz w:val="24"/>
                      <w:szCs w:val="24"/>
                    </w:rPr>
                  </w:pPr>
                </w:p>
              </w:tc>
              <w:tc>
                <w:tcPr>
                  <w:tcW w:w="1148" w:type="pct"/>
                  <w:tcBorders>
                    <w:top w:val="nil"/>
                    <w:bottom w:val="nil"/>
                  </w:tcBorders>
                  <w:vAlign w:val="center"/>
                </w:tcPr>
                <w:p w:rsidR="007D088C" w:rsidRPr="000F18E1" w:rsidRDefault="007D088C" w:rsidP="00EA3624">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4462F7">
                    <w:rPr>
                      <w:rFonts w:ascii="Times New Roman" w:eastAsia="標楷體" w:hAnsi="Times New Roman" w:cs="Times New Roman"/>
                      <w:b w:val="0"/>
                      <w:spacing w:val="-6"/>
                      <w:sz w:val="24"/>
                      <w:szCs w:val="24"/>
                    </w:rPr>
                    <w:t>ACP</w:t>
                  </w:r>
                  <w:r w:rsidR="004462F7" w:rsidRPr="004462F7">
                    <w:rPr>
                      <w:rFonts w:ascii="Times New Roman" w:eastAsia="標楷體" w:hAnsi="Times New Roman" w:cs="Times New Roman" w:hint="eastAsia"/>
                      <w:b w:val="0"/>
                      <w:spacing w:val="-6"/>
                      <w:sz w:val="24"/>
                      <w:szCs w:val="24"/>
                    </w:rPr>
                    <w:t xml:space="preserve"> </w:t>
                  </w:r>
                  <w:r w:rsidRPr="004462F7">
                    <w:rPr>
                      <w:rFonts w:ascii="Times New Roman" w:eastAsia="標楷體" w:hAnsi="Times New Roman" w:cs="Times New Roman"/>
                      <w:b w:val="0"/>
                      <w:spacing w:val="-6"/>
                      <w:sz w:val="24"/>
                      <w:szCs w:val="24"/>
                    </w:rPr>
                    <w:t>Journal Club</w:t>
                  </w:r>
                </w:p>
              </w:tc>
              <w:tc>
                <w:tcPr>
                  <w:tcW w:w="777" w:type="pct"/>
                  <w:vMerge/>
                </w:tcPr>
                <w:p w:rsidR="007D088C" w:rsidRPr="000F18E1" w:rsidRDefault="007D088C" w:rsidP="00EA3624">
                  <w:pPr>
                    <w:adjustRightInd w:val="0"/>
                    <w:snapToGrid w:val="0"/>
                    <w:spacing w:line="240" w:lineRule="atLeast"/>
                    <w:jc w:val="both"/>
                    <w:rPr>
                      <w:rFonts w:eastAsia="標楷體"/>
                      <w:b/>
                      <w:sz w:val="20"/>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u w:val="double"/>
                    </w:rPr>
                  </w:pPr>
                </w:p>
              </w:tc>
              <w:tc>
                <w:tcPr>
                  <w:tcW w:w="831"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c>
                <w:tcPr>
                  <w:tcW w:w="653"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c>
                <w:tcPr>
                  <w:tcW w:w="773"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r>
            <w:tr w:rsidR="002D4E7C" w:rsidRPr="000F18E1" w:rsidTr="00A97E2F">
              <w:trPr>
                <w:cantSplit/>
                <w:trHeight w:val="255"/>
              </w:trPr>
              <w:tc>
                <w:tcPr>
                  <w:tcW w:w="291" w:type="pct"/>
                  <w:vMerge/>
                  <w:tcMar>
                    <w:left w:w="57" w:type="dxa"/>
                    <w:right w:w="57" w:type="dxa"/>
                  </w:tcMar>
                  <w:vAlign w:val="center"/>
                </w:tcPr>
                <w:p w:rsidR="007D088C" w:rsidRPr="000F18E1" w:rsidRDefault="007D088C" w:rsidP="00A97E2F">
                  <w:pPr>
                    <w:pStyle w:val="2"/>
                    <w:snapToGrid w:val="0"/>
                    <w:spacing w:before="0" w:beforeAutospacing="0" w:after="0" w:afterAutospacing="0"/>
                    <w:jc w:val="center"/>
                    <w:rPr>
                      <w:rFonts w:ascii="標楷體" w:eastAsia="標楷體" w:hAnsi="標楷體" w:cs="Times New Roman"/>
                      <w:b w:val="0"/>
                      <w:sz w:val="24"/>
                      <w:szCs w:val="24"/>
                    </w:rPr>
                  </w:pPr>
                </w:p>
              </w:tc>
              <w:tc>
                <w:tcPr>
                  <w:tcW w:w="1148" w:type="pct"/>
                  <w:tcBorders>
                    <w:top w:val="nil"/>
                    <w:bottom w:val="nil"/>
                  </w:tcBorders>
                  <w:vAlign w:val="center"/>
                </w:tcPr>
                <w:p w:rsidR="007D088C" w:rsidRPr="000F18E1" w:rsidRDefault="007D088C" w:rsidP="00EA3624">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proofErr w:type="spellStart"/>
                  <w:r w:rsidRPr="000F18E1">
                    <w:rPr>
                      <w:rFonts w:ascii="Times New Roman" w:eastAsia="標楷體" w:hAnsi="Times New Roman" w:cs="Times New Roman"/>
                      <w:b w:val="0"/>
                      <w:sz w:val="24"/>
                      <w:szCs w:val="24"/>
                    </w:rPr>
                    <w:t>DynaMed</w:t>
                  </w:r>
                  <w:proofErr w:type="spellEnd"/>
                </w:p>
              </w:tc>
              <w:tc>
                <w:tcPr>
                  <w:tcW w:w="777" w:type="pct"/>
                  <w:vMerge/>
                </w:tcPr>
                <w:p w:rsidR="007D088C" w:rsidRPr="000F18E1" w:rsidRDefault="007D088C" w:rsidP="00EA3624">
                  <w:pPr>
                    <w:adjustRightInd w:val="0"/>
                    <w:snapToGrid w:val="0"/>
                    <w:spacing w:line="240" w:lineRule="atLeast"/>
                    <w:jc w:val="both"/>
                    <w:rPr>
                      <w:rFonts w:eastAsia="標楷體"/>
                      <w:b/>
                      <w:sz w:val="20"/>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u w:val="double"/>
                    </w:rPr>
                  </w:pPr>
                </w:p>
              </w:tc>
              <w:tc>
                <w:tcPr>
                  <w:tcW w:w="831"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c>
                <w:tcPr>
                  <w:tcW w:w="653"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c>
                <w:tcPr>
                  <w:tcW w:w="773"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r>
            <w:tr w:rsidR="002D4E7C" w:rsidRPr="000F18E1" w:rsidTr="00A97E2F">
              <w:trPr>
                <w:cantSplit/>
                <w:trHeight w:val="255"/>
              </w:trPr>
              <w:tc>
                <w:tcPr>
                  <w:tcW w:w="291" w:type="pct"/>
                  <w:vMerge/>
                  <w:tcMar>
                    <w:left w:w="57" w:type="dxa"/>
                    <w:right w:w="57" w:type="dxa"/>
                  </w:tcMar>
                  <w:vAlign w:val="center"/>
                </w:tcPr>
                <w:p w:rsidR="007D088C" w:rsidRPr="000F18E1" w:rsidRDefault="007D088C" w:rsidP="00A97E2F">
                  <w:pPr>
                    <w:pStyle w:val="2"/>
                    <w:snapToGrid w:val="0"/>
                    <w:spacing w:before="0" w:beforeAutospacing="0" w:after="0" w:afterAutospacing="0"/>
                    <w:jc w:val="center"/>
                    <w:rPr>
                      <w:rFonts w:ascii="標楷體" w:eastAsia="標楷體" w:hAnsi="標楷體" w:cs="Times New Roman"/>
                      <w:b w:val="0"/>
                      <w:sz w:val="24"/>
                      <w:szCs w:val="24"/>
                    </w:rPr>
                  </w:pPr>
                </w:p>
              </w:tc>
              <w:tc>
                <w:tcPr>
                  <w:tcW w:w="1148" w:type="pct"/>
                  <w:tcBorders>
                    <w:top w:val="nil"/>
                    <w:bottom w:val="nil"/>
                  </w:tcBorders>
                  <w:vAlign w:val="center"/>
                </w:tcPr>
                <w:p w:rsidR="007D088C" w:rsidRPr="000F18E1" w:rsidRDefault="007D088C" w:rsidP="00EA3624">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74377C">
                    <w:rPr>
                      <w:rStyle w:val="a8"/>
                      <w:rFonts w:ascii="Times New Roman" w:eastAsia="標楷體" w:hAnsi="Times New Roman" w:cs="Times New Roman"/>
                      <w:b w:val="0"/>
                      <w:bCs w:val="0"/>
                      <w:color w:val="auto"/>
                      <w:sz w:val="24"/>
                      <w:szCs w:val="24"/>
                    </w:rPr>
                    <w:t xml:space="preserve">Cochrane </w:t>
                  </w:r>
                </w:p>
              </w:tc>
              <w:tc>
                <w:tcPr>
                  <w:tcW w:w="777" w:type="pct"/>
                  <w:vMerge/>
                </w:tcPr>
                <w:p w:rsidR="007D088C" w:rsidRPr="000F18E1" w:rsidRDefault="007D088C" w:rsidP="00EA3624">
                  <w:pPr>
                    <w:adjustRightInd w:val="0"/>
                    <w:snapToGrid w:val="0"/>
                    <w:spacing w:line="240" w:lineRule="atLeast"/>
                    <w:jc w:val="both"/>
                    <w:rPr>
                      <w:rFonts w:eastAsia="標楷體"/>
                      <w:b/>
                      <w:sz w:val="20"/>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u w:val="double"/>
                    </w:rPr>
                  </w:pPr>
                </w:p>
              </w:tc>
              <w:tc>
                <w:tcPr>
                  <w:tcW w:w="831"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c>
                <w:tcPr>
                  <w:tcW w:w="653"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c>
                <w:tcPr>
                  <w:tcW w:w="773"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r>
            <w:tr w:rsidR="002D4E7C" w:rsidRPr="000F18E1" w:rsidTr="00A97E2F">
              <w:trPr>
                <w:cantSplit/>
                <w:trHeight w:val="255"/>
              </w:trPr>
              <w:tc>
                <w:tcPr>
                  <w:tcW w:w="291" w:type="pct"/>
                  <w:vMerge/>
                  <w:tcMar>
                    <w:left w:w="57" w:type="dxa"/>
                    <w:right w:w="57" w:type="dxa"/>
                  </w:tcMar>
                  <w:vAlign w:val="center"/>
                </w:tcPr>
                <w:p w:rsidR="007D088C" w:rsidRPr="000F18E1" w:rsidRDefault="007D088C" w:rsidP="00A97E2F">
                  <w:pPr>
                    <w:pStyle w:val="2"/>
                    <w:snapToGrid w:val="0"/>
                    <w:spacing w:before="0" w:beforeAutospacing="0" w:after="0" w:afterAutospacing="0"/>
                    <w:jc w:val="center"/>
                    <w:rPr>
                      <w:rFonts w:ascii="標楷體" w:eastAsia="標楷體" w:hAnsi="標楷體" w:cs="Times New Roman"/>
                      <w:b w:val="0"/>
                      <w:sz w:val="24"/>
                      <w:szCs w:val="24"/>
                    </w:rPr>
                  </w:pPr>
                </w:p>
              </w:tc>
              <w:tc>
                <w:tcPr>
                  <w:tcW w:w="1148" w:type="pct"/>
                  <w:tcBorders>
                    <w:top w:val="nil"/>
                    <w:bottom w:val="nil"/>
                  </w:tcBorders>
                  <w:vAlign w:val="center"/>
                </w:tcPr>
                <w:p w:rsidR="007D088C" w:rsidRPr="000F18E1" w:rsidRDefault="007D088C" w:rsidP="002D4E7C">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0F18E1">
                    <w:rPr>
                      <w:rStyle w:val="a9"/>
                      <w:rFonts w:ascii="Times New Roman" w:eastAsia="標楷體" w:hAnsi="Times New Roman" w:cs="Times New Roman"/>
                      <w:sz w:val="24"/>
                      <w:szCs w:val="20"/>
                    </w:rPr>
                    <w:t>Nursing Consult</w:t>
                  </w:r>
                </w:p>
              </w:tc>
              <w:tc>
                <w:tcPr>
                  <w:tcW w:w="777" w:type="pct"/>
                  <w:vMerge/>
                </w:tcPr>
                <w:p w:rsidR="007D088C" w:rsidRPr="000F18E1" w:rsidRDefault="007D088C" w:rsidP="00EA3624">
                  <w:pPr>
                    <w:adjustRightInd w:val="0"/>
                    <w:snapToGrid w:val="0"/>
                    <w:spacing w:line="240" w:lineRule="atLeast"/>
                    <w:jc w:val="both"/>
                    <w:rPr>
                      <w:rFonts w:eastAsia="標楷體"/>
                      <w:b/>
                      <w:sz w:val="20"/>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u w:val="double"/>
                    </w:rPr>
                  </w:pPr>
                </w:p>
              </w:tc>
              <w:tc>
                <w:tcPr>
                  <w:tcW w:w="831"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c>
                <w:tcPr>
                  <w:tcW w:w="653"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c>
                <w:tcPr>
                  <w:tcW w:w="773"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r>
            <w:tr w:rsidR="002D4E7C" w:rsidRPr="000F18E1" w:rsidTr="00A97E2F">
              <w:trPr>
                <w:cantSplit/>
                <w:trHeight w:val="255"/>
              </w:trPr>
              <w:tc>
                <w:tcPr>
                  <w:tcW w:w="291" w:type="pct"/>
                  <w:vMerge/>
                  <w:tcMar>
                    <w:left w:w="57" w:type="dxa"/>
                    <w:right w:w="57" w:type="dxa"/>
                  </w:tcMar>
                  <w:vAlign w:val="center"/>
                </w:tcPr>
                <w:p w:rsidR="007D088C" w:rsidRPr="000F18E1" w:rsidRDefault="007D088C" w:rsidP="00A97E2F">
                  <w:pPr>
                    <w:pStyle w:val="2"/>
                    <w:snapToGrid w:val="0"/>
                    <w:spacing w:before="0" w:beforeAutospacing="0" w:after="0" w:afterAutospacing="0"/>
                    <w:jc w:val="center"/>
                    <w:rPr>
                      <w:rFonts w:ascii="標楷體" w:eastAsia="標楷體" w:hAnsi="標楷體" w:cs="Times New Roman"/>
                      <w:b w:val="0"/>
                      <w:sz w:val="24"/>
                      <w:szCs w:val="24"/>
                    </w:rPr>
                  </w:pPr>
                </w:p>
              </w:tc>
              <w:tc>
                <w:tcPr>
                  <w:tcW w:w="1148" w:type="pct"/>
                  <w:tcBorders>
                    <w:top w:val="nil"/>
                    <w:bottom w:val="nil"/>
                  </w:tcBorders>
                  <w:vAlign w:val="center"/>
                </w:tcPr>
                <w:p w:rsidR="007D088C" w:rsidRPr="000F18E1" w:rsidRDefault="007D088C" w:rsidP="00EA3624">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0F18E1">
                    <w:rPr>
                      <w:rFonts w:ascii="Times New Roman" w:eastAsia="標楷體" w:hAnsi="Times New Roman" w:cs="Times New Roman"/>
                      <w:b w:val="0"/>
                      <w:sz w:val="24"/>
                      <w:szCs w:val="24"/>
                    </w:rPr>
                    <w:t>DARE</w:t>
                  </w:r>
                </w:p>
              </w:tc>
              <w:tc>
                <w:tcPr>
                  <w:tcW w:w="777" w:type="pct"/>
                  <w:vMerge/>
                </w:tcPr>
                <w:p w:rsidR="007D088C" w:rsidRPr="000F18E1" w:rsidRDefault="007D088C" w:rsidP="00EA3624">
                  <w:pPr>
                    <w:adjustRightInd w:val="0"/>
                    <w:snapToGrid w:val="0"/>
                    <w:spacing w:line="240" w:lineRule="atLeast"/>
                    <w:jc w:val="both"/>
                    <w:rPr>
                      <w:rFonts w:eastAsia="標楷體"/>
                      <w:b/>
                      <w:sz w:val="20"/>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u w:val="double"/>
                    </w:rPr>
                  </w:pPr>
                </w:p>
              </w:tc>
              <w:tc>
                <w:tcPr>
                  <w:tcW w:w="831"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c>
                <w:tcPr>
                  <w:tcW w:w="653"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c>
                <w:tcPr>
                  <w:tcW w:w="773" w:type="pct"/>
                  <w:vMerge/>
                  <w:vAlign w:val="center"/>
                </w:tcPr>
                <w:p w:rsidR="007D088C" w:rsidRPr="000F18E1" w:rsidRDefault="007D088C" w:rsidP="00EA3624">
                  <w:pPr>
                    <w:snapToGrid w:val="0"/>
                    <w:spacing w:line="240" w:lineRule="atLeast"/>
                    <w:jc w:val="center"/>
                    <w:textAlignment w:val="center"/>
                    <w:rPr>
                      <w:rFonts w:eastAsia="標楷體"/>
                      <w:sz w:val="20"/>
                      <w:u w:val="double"/>
                    </w:rPr>
                  </w:pPr>
                </w:p>
              </w:tc>
            </w:tr>
            <w:tr w:rsidR="00A51A8E" w:rsidRPr="000F18E1" w:rsidTr="00A97E2F">
              <w:trPr>
                <w:cantSplit/>
                <w:trHeight w:val="255"/>
              </w:trPr>
              <w:tc>
                <w:tcPr>
                  <w:tcW w:w="291" w:type="pct"/>
                  <w:vMerge/>
                  <w:tcBorders>
                    <w:bottom w:val="single" w:sz="4" w:space="0" w:color="auto"/>
                  </w:tcBorders>
                  <w:tcMar>
                    <w:left w:w="57" w:type="dxa"/>
                    <w:right w:w="57" w:type="dxa"/>
                  </w:tcMar>
                  <w:vAlign w:val="center"/>
                </w:tcPr>
                <w:p w:rsidR="00A51A8E" w:rsidRPr="000F18E1" w:rsidRDefault="00A51A8E" w:rsidP="00A97E2F">
                  <w:pPr>
                    <w:pStyle w:val="2"/>
                    <w:snapToGrid w:val="0"/>
                    <w:spacing w:before="0" w:beforeAutospacing="0" w:after="0" w:afterAutospacing="0"/>
                    <w:jc w:val="center"/>
                    <w:rPr>
                      <w:rFonts w:ascii="標楷體" w:eastAsia="標楷體" w:hAnsi="標楷體" w:cs="Times New Roman"/>
                      <w:b w:val="0"/>
                      <w:sz w:val="24"/>
                      <w:szCs w:val="24"/>
                    </w:rPr>
                  </w:pPr>
                </w:p>
              </w:tc>
              <w:tc>
                <w:tcPr>
                  <w:tcW w:w="1148" w:type="pct"/>
                  <w:tcBorders>
                    <w:top w:val="nil"/>
                    <w:bottom w:val="single" w:sz="4" w:space="0" w:color="auto"/>
                  </w:tcBorders>
                  <w:vAlign w:val="center"/>
                </w:tcPr>
                <w:p w:rsidR="00A51A8E" w:rsidRPr="000F18E1" w:rsidRDefault="00A51A8E" w:rsidP="00160755">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0F18E1">
                    <w:rPr>
                      <w:rFonts w:ascii="Times New Roman" w:eastAsia="標楷體" w:hAnsi="Times New Roman" w:cs="Times New Roman"/>
                      <w:b w:val="0"/>
                      <w:sz w:val="24"/>
                      <w:szCs w:val="24"/>
                    </w:rPr>
                    <w:t>其他</w:t>
                  </w:r>
                  <w:r w:rsidR="00160755">
                    <w:rPr>
                      <w:rFonts w:ascii="Times New Roman" w:eastAsia="標楷體" w:hAnsi="Times New Roman" w:cs="Times New Roman"/>
                      <w:b w:val="0"/>
                      <w:sz w:val="24"/>
                      <w:szCs w:val="24"/>
                      <w:u w:val="single"/>
                    </w:rPr>
                    <w:t>__________</w:t>
                  </w:r>
                </w:p>
              </w:tc>
              <w:tc>
                <w:tcPr>
                  <w:tcW w:w="777" w:type="pct"/>
                  <w:vMerge/>
                </w:tcPr>
                <w:p w:rsidR="00A51A8E" w:rsidRPr="000F18E1" w:rsidRDefault="00A51A8E" w:rsidP="00A51A8E">
                  <w:pPr>
                    <w:adjustRightInd w:val="0"/>
                    <w:snapToGrid w:val="0"/>
                    <w:spacing w:line="240" w:lineRule="atLeast"/>
                    <w:jc w:val="both"/>
                    <w:rPr>
                      <w:rFonts w:eastAsia="標楷體"/>
                      <w:b/>
                      <w:sz w:val="20"/>
                    </w:rPr>
                  </w:pPr>
                </w:p>
              </w:tc>
              <w:tc>
                <w:tcPr>
                  <w:tcW w:w="527" w:type="pct"/>
                  <w:vMerge/>
                  <w:tcBorders>
                    <w:bottom w:val="single" w:sz="4" w:space="0" w:color="auto"/>
                  </w:tcBorders>
                  <w:shd w:val="clear" w:color="auto" w:fill="auto"/>
                  <w:vAlign w:val="center"/>
                </w:tcPr>
                <w:p w:rsidR="00A51A8E" w:rsidRPr="000F18E1" w:rsidRDefault="00A51A8E" w:rsidP="00A51A8E">
                  <w:pPr>
                    <w:adjustRightInd w:val="0"/>
                    <w:snapToGrid w:val="0"/>
                    <w:spacing w:line="240" w:lineRule="atLeast"/>
                    <w:jc w:val="center"/>
                    <w:rPr>
                      <w:rFonts w:eastAsia="標楷體"/>
                      <w:sz w:val="20"/>
                      <w:u w:val="double"/>
                    </w:rPr>
                  </w:pPr>
                </w:p>
              </w:tc>
              <w:tc>
                <w:tcPr>
                  <w:tcW w:w="831" w:type="pct"/>
                  <w:vMerge/>
                  <w:vAlign w:val="center"/>
                </w:tcPr>
                <w:p w:rsidR="00A51A8E" w:rsidRPr="000F18E1" w:rsidRDefault="00A51A8E" w:rsidP="00A51A8E">
                  <w:pPr>
                    <w:snapToGrid w:val="0"/>
                    <w:spacing w:line="240" w:lineRule="atLeast"/>
                    <w:jc w:val="center"/>
                    <w:textAlignment w:val="center"/>
                    <w:rPr>
                      <w:rFonts w:eastAsia="標楷體"/>
                      <w:sz w:val="20"/>
                      <w:u w:val="double"/>
                    </w:rPr>
                  </w:pPr>
                </w:p>
              </w:tc>
              <w:tc>
                <w:tcPr>
                  <w:tcW w:w="653" w:type="pct"/>
                  <w:vMerge/>
                  <w:vAlign w:val="center"/>
                </w:tcPr>
                <w:p w:rsidR="00A51A8E" w:rsidRPr="000F18E1" w:rsidRDefault="00A51A8E" w:rsidP="00A51A8E">
                  <w:pPr>
                    <w:snapToGrid w:val="0"/>
                    <w:spacing w:line="240" w:lineRule="atLeast"/>
                    <w:jc w:val="center"/>
                    <w:textAlignment w:val="center"/>
                    <w:rPr>
                      <w:rFonts w:eastAsia="標楷體"/>
                      <w:sz w:val="20"/>
                      <w:u w:val="double"/>
                    </w:rPr>
                  </w:pPr>
                </w:p>
              </w:tc>
              <w:tc>
                <w:tcPr>
                  <w:tcW w:w="773" w:type="pct"/>
                  <w:vMerge/>
                  <w:vAlign w:val="center"/>
                </w:tcPr>
                <w:p w:rsidR="00A51A8E" w:rsidRPr="000F18E1" w:rsidRDefault="00A51A8E" w:rsidP="00A51A8E">
                  <w:pPr>
                    <w:snapToGrid w:val="0"/>
                    <w:spacing w:line="240" w:lineRule="atLeast"/>
                    <w:jc w:val="center"/>
                    <w:textAlignment w:val="center"/>
                    <w:rPr>
                      <w:rFonts w:eastAsia="標楷體"/>
                      <w:sz w:val="20"/>
                      <w:u w:val="double"/>
                    </w:rPr>
                  </w:pPr>
                </w:p>
              </w:tc>
            </w:tr>
            <w:tr w:rsidR="002D4E7C" w:rsidRPr="000F18E1" w:rsidTr="00A97E2F">
              <w:trPr>
                <w:cantSplit/>
                <w:trHeight w:val="283"/>
              </w:trPr>
              <w:tc>
                <w:tcPr>
                  <w:tcW w:w="291" w:type="pct"/>
                  <w:vMerge w:val="restart"/>
                  <w:tcMar>
                    <w:left w:w="57" w:type="dxa"/>
                    <w:right w:w="57" w:type="dxa"/>
                  </w:tcMar>
                  <w:textDirection w:val="tbRlV"/>
                  <w:vAlign w:val="center"/>
                </w:tcPr>
                <w:p w:rsidR="007D088C" w:rsidRPr="000F18E1" w:rsidRDefault="007D088C" w:rsidP="00A97E2F">
                  <w:pPr>
                    <w:pStyle w:val="2"/>
                    <w:snapToGrid w:val="0"/>
                    <w:spacing w:before="0" w:beforeAutospacing="0" w:after="0" w:afterAutospacing="0"/>
                    <w:ind w:left="113" w:right="113"/>
                    <w:jc w:val="center"/>
                    <w:rPr>
                      <w:rFonts w:eastAsia="標楷體"/>
                    </w:rPr>
                  </w:pPr>
                  <w:r w:rsidRPr="000F18E1">
                    <w:rPr>
                      <w:rFonts w:ascii="Times New Roman" w:eastAsia="標楷體" w:hAnsi="Times New Roman" w:cs="Times New Roman"/>
                      <w:b w:val="0"/>
                      <w:sz w:val="24"/>
                      <w:szCs w:val="24"/>
                    </w:rPr>
                    <w:t>一級資料庫</w:t>
                  </w:r>
                  <w:r w:rsidR="00A97E2F" w:rsidRPr="00A97E2F">
                    <w:rPr>
                      <w:rFonts w:ascii="Times New Roman" w:eastAsia="標楷體" w:hAnsi="Times New Roman" w:cs="Times New Roman" w:hint="eastAsia"/>
                      <w:b w:val="0"/>
                      <w:w w:val="67"/>
                      <w:sz w:val="24"/>
                      <w:szCs w:val="24"/>
                      <w:eastAsianLayout w:id="-1233446912" w:vert="1" w:vertCompress="1"/>
                    </w:rPr>
                    <w:t>(1%)</w:t>
                  </w:r>
                </w:p>
              </w:tc>
              <w:tc>
                <w:tcPr>
                  <w:tcW w:w="1148" w:type="pct"/>
                  <w:tcBorders>
                    <w:bottom w:val="nil"/>
                  </w:tcBorders>
                  <w:vAlign w:val="center"/>
                </w:tcPr>
                <w:p w:rsidR="007D088C" w:rsidRPr="000F18E1" w:rsidRDefault="007D088C" w:rsidP="00EA3624">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0F18E1">
                    <w:rPr>
                      <w:rFonts w:ascii="Times New Roman" w:eastAsia="標楷體" w:hAnsi="Times New Roman" w:cs="Times New Roman"/>
                      <w:b w:val="0"/>
                      <w:sz w:val="24"/>
                      <w:szCs w:val="24"/>
                    </w:rPr>
                    <w:t>PubMed</w:t>
                  </w:r>
                </w:p>
              </w:tc>
              <w:tc>
                <w:tcPr>
                  <w:tcW w:w="777" w:type="pct"/>
                  <w:vMerge/>
                  <w:vAlign w:val="center"/>
                </w:tcPr>
                <w:p w:rsidR="007D088C" w:rsidRPr="000F18E1" w:rsidRDefault="007D088C" w:rsidP="00EA3624">
                  <w:pPr>
                    <w:adjustRightInd w:val="0"/>
                    <w:snapToGrid w:val="0"/>
                    <w:spacing w:line="240" w:lineRule="atLeast"/>
                    <w:jc w:val="center"/>
                    <w:rPr>
                      <w:rFonts w:eastAsia="標楷體"/>
                    </w:rPr>
                  </w:pPr>
                </w:p>
              </w:tc>
              <w:tc>
                <w:tcPr>
                  <w:tcW w:w="527" w:type="pct"/>
                  <w:vMerge w:val="restart"/>
                  <w:shd w:val="clear" w:color="auto" w:fill="auto"/>
                  <w:vAlign w:val="center"/>
                </w:tcPr>
                <w:p w:rsidR="007D088C" w:rsidRPr="000F18E1" w:rsidRDefault="007D088C" w:rsidP="00EA3624">
                  <w:pPr>
                    <w:adjustRightInd w:val="0"/>
                    <w:snapToGrid w:val="0"/>
                    <w:spacing w:line="240" w:lineRule="atLeast"/>
                    <w:jc w:val="center"/>
                    <w:rPr>
                      <w:rFonts w:eastAsia="標楷體"/>
                      <w:sz w:val="20"/>
                      <w:lang w:val="pt-BR"/>
                    </w:rPr>
                  </w:pPr>
                  <w:r>
                    <w:rPr>
                      <w:rFonts w:ascii="Times New Roman" w:hAnsi="Times New Roman" w:eastAsia="標楷體"/>
                      <w:b w:val="0"/>
                      <w:i w:val="0"/>
                      <w:sz w:val="22"/>
                    </w:rPr>
                    <w:t>66</w:t>
                  </w:r>
                </w:p>
              </w:tc>
              <w:tc>
                <w:tcPr>
                  <w:tcW w:w="831" w:type="pct"/>
                  <w:vMerge w:val="restart"/>
                  <w:vAlign w:val="center"/>
                </w:tcPr>
                <w:p w:rsidR="007D088C" w:rsidRPr="000F18E1" w:rsidRDefault="007D088C" w:rsidP="00EA3624">
                  <w:pPr>
                    <w:snapToGrid w:val="0"/>
                    <w:spacing w:line="240" w:lineRule="atLeast"/>
                    <w:jc w:val="center"/>
                    <w:rPr>
                      <w:rFonts w:eastAsia="標楷體"/>
                      <w:lang w:val="pt-BR"/>
                    </w:rPr>
                  </w:pPr>
                  <w:r>
                    <w:rPr>
                      <w:rFonts w:ascii="Times New Roman" w:hAnsi="Times New Roman" w:eastAsia="標楷體"/>
                      <w:b w:val="0"/>
                      <w:i w:val="0"/>
                      <w:sz w:val="22"/>
                    </w:rPr>
                    <w:t>44</w:t>
                  </w:r>
                </w:p>
              </w:tc>
              <w:tc>
                <w:tcPr>
                  <w:tcW w:w="653" w:type="pct"/>
                  <w:vMerge w:val="restart"/>
                  <w:vAlign w:val="center"/>
                </w:tcPr>
                <w:p w:rsidR="007D088C" w:rsidRPr="000F18E1" w:rsidRDefault="007D088C" w:rsidP="00EA3624">
                  <w:pPr>
                    <w:adjustRightInd w:val="0"/>
                    <w:snapToGrid w:val="0"/>
                    <w:spacing w:line="240" w:lineRule="atLeast"/>
                    <w:jc w:val="center"/>
                    <w:rPr>
                      <w:rFonts w:eastAsia="標楷體"/>
                    </w:rPr>
                  </w:pPr>
                  <w:r>
                    <w:rPr>
                      <w:rFonts w:ascii="Times New Roman" w:hAnsi="Times New Roman" w:eastAsia="標楷體"/>
                      <w:b w:val="0"/>
                      <w:i w:val="0"/>
                      <w:sz w:val="22"/>
                    </w:rPr>
                    <w:t>38</w:t>
                  </w:r>
                </w:p>
              </w:tc>
              <w:tc>
                <w:tcPr>
                  <w:tcW w:w="773" w:type="pct"/>
                  <w:vMerge w:val="restart"/>
                  <w:vAlign w:val="center"/>
                </w:tcPr>
                <w:p w:rsidR="007D088C" w:rsidRPr="000F18E1" w:rsidRDefault="007D088C" w:rsidP="00EA3624">
                  <w:pPr>
                    <w:snapToGrid w:val="0"/>
                    <w:spacing w:line="240" w:lineRule="atLeast"/>
                    <w:jc w:val="center"/>
                    <w:rPr>
                      <w:rFonts w:eastAsia="標楷體"/>
                      <w:lang w:val="pt-BR"/>
                    </w:rPr>
                  </w:pPr>
                  <w:r>
                    <w:rPr>
                      <w:rFonts w:ascii="Times New Roman" w:hAnsi="Times New Roman" w:eastAsia="標楷體"/>
                      <w:b w:val="0"/>
                      <w:i w:val="0"/>
                      <w:sz w:val="22"/>
                    </w:rPr>
                    <w:t>1（Liang et al. 2024為候選文獻，其餘37篇未逐篇全文審閱，如實未查證）</w:t>
                  </w:r>
                </w:p>
              </w:tc>
            </w:tr>
            <w:tr w:rsidR="002D4E7C" w:rsidRPr="000F18E1" w:rsidTr="00A97E2F">
              <w:trPr>
                <w:cantSplit/>
                <w:trHeight w:val="283"/>
              </w:trPr>
              <w:tc>
                <w:tcPr>
                  <w:tcW w:w="291" w:type="pct"/>
                  <w:vMerge/>
                  <w:tcMar>
                    <w:left w:w="57" w:type="dxa"/>
                    <w:right w:w="57" w:type="dxa"/>
                  </w:tcMar>
                  <w:vAlign w:val="center"/>
                </w:tcPr>
                <w:p w:rsidR="007D088C" w:rsidRPr="000F18E1" w:rsidRDefault="007D088C" w:rsidP="00A97E2F">
                  <w:pPr>
                    <w:snapToGrid w:val="0"/>
                    <w:jc w:val="center"/>
                    <w:rPr>
                      <w:rFonts w:eastAsia="標楷體"/>
                    </w:rPr>
                  </w:pPr>
                </w:p>
              </w:tc>
              <w:tc>
                <w:tcPr>
                  <w:tcW w:w="1148" w:type="pct"/>
                  <w:tcBorders>
                    <w:top w:val="nil"/>
                    <w:bottom w:val="nil"/>
                  </w:tcBorders>
                  <w:vAlign w:val="center"/>
                </w:tcPr>
                <w:p w:rsidR="007D088C" w:rsidRPr="000F18E1" w:rsidRDefault="007D088C" w:rsidP="00EA3624">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0F18E1">
                    <w:rPr>
                      <w:rFonts w:ascii="Times New Roman" w:eastAsia="標楷體" w:hAnsi="Times New Roman" w:cs="Times New Roman"/>
                      <w:b w:val="0"/>
                      <w:sz w:val="24"/>
                      <w:szCs w:val="24"/>
                    </w:rPr>
                    <w:t>MEDLINE</w:t>
                  </w:r>
                </w:p>
              </w:tc>
              <w:tc>
                <w:tcPr>
                  <w:tcW w:w="777" w:type="pct"/>
                  <w:vMerge/>
                  <w:vAlign w:val="center"/>
                </w:tcPr>
                <w:p w:rsidR="007D088C" w:rsidRPr="000F18E1" w:rsidRDefault="007D088C" w:rsidP="00EA3624">
                  <w:pPr>
                    <w:adjustRightInd w:val="0"/>
                    <w:snapToGrid w:val="0"/>
                    <w:spacing w:line="240" w:lineRule="atLeast"/>
                    <w:jc w:val="center"/>
                    <w:rPr>
                      <w:rFonts w:eastAsia="標楷體"/>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lang w:val="pt-BR"/>
                    </w:rPr>
                  </w:pPr>
                </w:p>
              </w:tc>
              <w:tc>
                <w:tcPr>
                  <w:tcW w:w="831" w:type="pct"/>
                  <w:vMerge/>
                  <w:vAlign w:val="center"/>
                </w:tcPr>
                <w:p w:rsidR="007D088C" w:rsidRPr="000F18E1" w:rsidRDefault="007D088C" w:rsidP="00EA3624">
                  <w:pPr>
                    <w:snapToGrid w:val="0"/>
                    <w:spacing w:line="240" w:lineRule="atLeast"/>
                    <w:jc w:val="center"/>
                    <w:rPr>
                      <w:rFonts w:eastAsia="標楷體"/>
                      <w:lang w:val="pt-BR"/>
                    </w:rPr>
                  </w:pPr>
                </w:p>
              </w:tc>
              <w:tc>
                <w:tcPr>
                  <w:tcW w:w="653" w:type="pct"/>
                  <w:vMerge/>
                  <w:vAlign w:val="center"/>
                </w:tcPr>
                <w:p w:rsidR="007D088C" w:rsidRPr="000F18E1" w:rsidRDefault="007D088C" w:rsidP="00EA3624">
                  <w:pPr>
                    <w:adjustRightInd w:val="0"/>
                    <w:snapToGrid w:val="0"/>
                    <w:spacing w:line="240" w:lineRule="atLeast"/>
                    <w:jc w:val="center"/>
                    <w:rPr>
                      <w:rFonts w:eastAsia="標楷體"/>
                    </w:rPr>
                  </w:pPr>
                </w:p>
              </w:tc>
              <w:tc>
                <w:tcPr>
                  <w:tcW w:w="773" w:type="pct"/>
                  <w:vMerge/>
                  <w:vAlign w:val="center"/>
                </w:tcPr>
                <w:p w:rsidR="007D088C" w:rsidRPr="000F18E1" w:rsidRDefault="007D088C" w:rsidP="00EA3624">
                  <w:pPr>
                    <w:snapToGrid w:val="0"/>
                    <w:spacing w:line="240" w:lineRule="atLeast"/>
                    <w:jc w:val="center"/>
                    <w:rPr>
                      <w:rFonts w:eastAsia="標楷體"/>
                      <w:lang w:val="pt-BR"/>
                    </w:rPr>
                  </w:pPr>
                </w:p>
              </w:tc>
            </w:tr>
            <w:tr w:rsidR="002D4E7C" w:rsidRPr="000F18E1" w:rsidTr="00A97E2F">
              <w:trPr>
                <w:cantSplit/>
                <w:trHeight w:val="283"/>
              </w:trPr>
              <w:tc>
                <w:tcPr>
                  <w:tcW w:w="291" w:type="pct"/>
                  <w:vMerge/>
                  <w:tcMar>
                    <w:left w:w="57" w:type="dxa"/>
                    <w:right w:w="57" w:type="dxa"/>
                  </w:tcMar>
                  <w:vAlign w:val="center"/>
                </w:tcPr>
                <w:p w:rsidR="007D088C" w:rsidRPr="000F18E1" w:rsidRDefault="007D088C" w:rsidP="00A97E2F">
                  <w:pPr>
                    <w:snapToGrid w:val="0"/>
                    <w:jc w:val="center"/>
                    <w:rPr>
                      <w:rFonts w:eastAsia="標楷體"/>
                    </w:rPr>
                  </w:pPr>
                </w:p>
              </w:tc>
              <w:tc>
                <w:tcPr>
                  <w:tcW w:w="1148" w:type="pct"/>
                  <w:tcBorders>
                    <w:top w:val="nil"/>
                    <w:bottom w:val="nil"/>
                  </w:tcBorders>
                  <w:vAlign w:val="center"/>
                </w:tcPr>
                <w:p w:rsidR="007D088C" w:rsidRPr="000F18E1" w:rsidRDefault="007D088C" w:rsidP="00EA3624">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0F18E1">
                    <w:rPr>
                      <w:rFonts w:ascii="Times New Roman" w:eastAsia="標楷體" w:hAnsi="Times New Roman" w:cs="Times New Roman"/>
                      <w:b w:val="0"/>
                      <w:sz w:val="24"/>
                      <w:szCs w:val="24"/>
                    </w:rPr>
                    <w:t>CINAHL</w:t>
                  </w:r>
                </w:p>
              </w:tc>
              <w:tc>
                <w:tcPr>
                  <w:tcW w:w="777" w:type="pct"/>
                  <w:vMerge/>
                  <w:vAlign w:val="center"/>
                </w:tcPr>
                <w:p w:rsidR="007D088C" w:rsidRPr="000F18E1" w:rsidRDefault="007D088C" w:rsidP="00EA3624">
                  <w:pPr>
                    <w:adjustRightInd w:val="0"/>
                    <w:snapToGrid w:val="0"/>
                    <w:spacing w:line="240" w:lineRule="atLeast"/>
                    <w:jc w:val="center"/>
                    <w:rPr>
                      <w:rFonts w:eastAsia="標楷體"/>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lang w:val="pt-BR"/>
                    </w:rPr>
                  </w:pPr>
                </w:p>
              </w:tc>
              <w:tc>
                <w:tcPr>
                  <w:tcW w:w="831" w:type="pct"/>
                  <w:vMerge/>
                  <w:vAlign w:val="center"/>
                </w:tcPr>
                <w:p w:rsidR="007D088C" w:rsidRPr="000F18E1" w:rsidRDefault="007D088C" w:rsidP="00EA3624">
                  <w:pPr>
                    <w:snapToGrid w:val="0"/>
                    <w:spacing w:line="240" w:lineRule="atLeast"/>
                    <w:jc w:val="center"/>
                    <w:rPr>
                      <w:rFonts w:eastAsia="標楷體"/>
                      <w:lang w:val="pt-BR"/>
                    </w:rPr>
                  </w:pPr>
                </w:p>
              </w:tc>
              <w:tc>
                <w:tcPr>
                  <w:tcW w:w="653" w:type="pct"/>
                  <w:vMerge/>
                  <w:vAlign w:val="center"/>
                </w:tcPr>
                <w:p w:rsidR="007D088C" w:rsidRPr="000F18E1" w:rsidRDefault="007D088C" w:rsidP="00EA3624">
                  <w:pPr>
                    <w:adjustRightInd w:val="0"/>
                    <w:snapToGrid w:val="0"/>
                    <w:spacing w:line="240" w:lineRule="atLeast"/>
                    <w:jc w:val="center"/>
                    <w:rPr>
                      <w:rFonts w:eastAsia="標楷體"/>
                    </w:rPr>
                  </w:pPr>
                </w:p>
              </w:tc>
              <w:tc>
                <w:tcPr>
                  <w:tcW w:w="773" w:type="pct"/>
                  <w:vMerge/>
                  <w:vAlign w:val="center"/>
                </w:tcPr>
                <w:p w:rsidR="007D088C" w:rsidRPr="000F18E1" w:rsidRDefault="007D088C" w:rsidP="00EA3624">
                  <w:pPr>
                    <w:snapToGrid w:val="0"/>
                    <w:spacing w:line="240" w:lineRule="atLeast"/>
                    <w:jc w:val="center"/>
                    <w:rPr>
                      <w:rFonts w:eastAsia="標楷體"/>
                      <w:lang w:val="pt-BR"/>
                    </w:rPr>
                  </w:pPr>
                </w:p>
              </w:tc>
            </w:tr>
            <w:tr w:rsidR="002D4E7C" w:rsidRPr="000F18E1" w:rsidTr="00A97E2F">
              <w:trPr>
                <w:cantSplit/>
                <w:trHeight w:val="283"/>
              </w:trPr>
              <w:tc>
                <w:tcPr>
                  <w:tcW w:w="291" w:type="pct"/>
                  <w:vMerge/>
                  <w:tcMar>
                    <w:left w:w="57" w:type="dxa"/>
                    <w:right w:w="57" w:type="dxa"/>
                  </w:tcMar>
                  <w:vAlign w:val="center"/>
                </w:tcPr>
                <w:p w:rsidR="007D088C" w:rsidRPr="000F18E1" w:rsidRDefault="007D088C" w:rsidP="00A97E2F">
                  <w:pPr>
                    <w:snapToGrid w:val="0"/>
                    <w:jc w:val="center"/>
                    <w:rPr>
                      <w:rFonts w:eastAsia="標楷體"/>
                    </w:rPr>
                  </w:pPr>
                </w:p>
              </w:tc>
              <w:tc>
                <w:tcPr>
                  <w:tcW w:w="1148" w:type="pct"/>
                  <w:tcBorders>
                    <w:top w:val="nil"/>
                    <w:bottom w:val="nil"/>
                  </w:tcBorders>
                  <w:vAlign w:val="center"/>
                </w:tcPr>
                <w:p w:rsidR="007D088C" w:rsidRPr="000F18E1" w:rsidRDefault="007D088C" w:rsidP="00EA3624">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proofErr w:type="spellStart"/>
                  <w:r w:rsidRPr="000F18E1">
                    <w:rPr>
                      <w:rFonts w:ascii="Times New Roman" w:eastAsia="標楷體" w:hAnsi="Times New Roman" w:cs="Times New Roman"/>
                      <w:b w:val="0"/>
                      <w:sz w:val="24"/>
                      <w:szCs w:val="24"/>
                    </w:rPr>
                    <w:t>SUMsearch</w:t>
                  </w:r>
                  <w:proofErr w:type="spellEnd"/>
                </w:p>
              </w:tc>
              <w:tc>
                <w:tcPr>
                  <w:tcW w:w="777" w:type="pct"/>
                  <w:vMerge/>
                  <w:vAlign w:val="center"/>
                </w:tcPr>
                <w:p w:rsidR="007D088C" w:rsidRPr="000F18E1" w:rsidRDefault="007D088C" w:rsidP="00EA3624">
                  <w:pPr>
                    <w:adjustRightInd w:val="0"/>
                    <w:snapToGrid w:val="0"/>
                    <w:spacing w:line="240" w:lineRule="atLeast"/>
                    <w:jc w:val="center"/>
                    <w:rPr>
                      <w:rFonts w:eastAsia="標楷體"/>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lang w:val="pt-BR"/>
                    </w:rPr>
                  </w:pPr>
                </w:p>
              </w:tc>
              <w:tc>
                <w:tcPr>
                  <w:tcW w:w="831" w:type="pct"/>
                  <w:vMerge/>
                  <w:vAlign w:val="center"/>
                </w:tcPr>
                <w:p w:rsidR="007D088C" w:rsidRPr="000F18E1" w:rsidRDefault="007D088C" w:rsidP="00EA3624">
                  <w:pPr>
                    <w:snapToGrid w:val="0"/>
                    <w:spacing w:line="240" w:lineRule="atLeast"/>
                    <w:jc w:val="center"/>
                    <w:rPr>
                      <w:rFonts w:eastAsia="標楷體"/>
                      <w:lang w:val="pt-BR"/>
                    </w:rPr>
                  </w:pPr>
                </w:p>
              </w:tc>
              <w:tc>
                <w:tcPr>
                  <w:tcW w:w="653" w:type="pct"/>
                  <w:vMerge/>
                  <w:vAlign w:val="center"/>
                </w:tcPr>
                <w:p w:rsidR="007D088C" w:rsidRPr="000F18E1" w:rsidRDefault="007D088C" w:rsidP="00EA3624">
                  <w:pPr>
                    <w:adjustRightInd w:val="0"/>
                    <w:snapToGrid w:val="0"/>
                    <w:spacing w:line="240" w:lineRule="atLeast"/>
                    <w:jc w:val="center"/>
                    <w:rPr>
                      <w:rFonts w:eastAsia="標楷體"/>
                    </w:rPr>
                  </w:pPr>
                </w:p>
              </w:tc>
              <w:tc>
                <w:tcPr>
                  <w:tcW w:w="773" w:type="pct"/>
                  <w:vMerge/>
                  <w:vAlign w:val="center"/>
                </w:tcPr>
                <w:p w:rsidR="007D088C" w:rsidRPr="000F18E1" w:rsidRDefault="007D088C" w:rsidP="00EA3624">
                  <w:pPr>
                    <w:snapToGrid w:val="0"/>
                    <w:spacing w:line="240" w:lineRule="atLeast"/>
                    <w:jc w:val="center"/>
                    <w:rPr>
                      <w:rFonts w:eastAsia="標楷體"/>
                      <w:lang w:val="pt-BR"/>
                    </w:rPr>
                  </w:pPr>
                </w:p>
              </w:tc>
            </w:tr>
            <w:tr w:rsidR="002D4E7C" w:rsidRPr="000F18E1" w:rsidTr="00A97E2F">
              <w:trPr>
                <w:cantSplit/>
                <w:trHeight w:val="283"/>
              </w:trPr>
              <w:tc>
                <w:tcPr>
                  <w:tcW w:w="291" w:type="pct"/>
                  <w:vMerge/>
                  <w:tcMar>
                    <w:left w:w="57" w:type="dxa"/>
                    <w:right w:w="57" w:type="dxa"/>
                  </w:tcMar>
                  <w:vAlign w:val="center"/>
                </w:tcPr>
                <w:p w:rsidR="007D088C" w:rsidRPr="000F18E1" w:rsidRDefault="007D088C" w:rsidP="00A97E2F">
                  <w:pPr>
                    <w:snapToGrid w:val="0"/>
                    <w:jc w:val="center"/>
                    <w:rPr>
                      <w:rFonts w:eastAsia="標楷體"/>
                    </w:rPr>
                  </w:pPr>
                </w:p>
              </w:tc>
              <w:tc>
                <w:tcPr>
                  <w:tcW w:w="1148" w:type="pct"/>
                  <w:tcBorders>
                    <w:top w:val="nil"/>
                    <w:bottom w:val="nil"/>
                  </w:tcBorders>
                  <w:vAlign w:val="center"/>
                </w:tcPr>
                <w:p w:rsidR="007D088C" w:rsidRPr="000F18E1" w:rsidRDefault="007D088C" w:rsidP="00EA3624">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0F18E1">
                    <w:rPr>
                      <w:rFonts w:ascii="Times New Roman" w:eastAsia="標楷體" w:hAnsi="Times New Roman" w:cs="Times New Roman"/>
                      <w:b w:val="0"/>
                      <w:sz w:val="24"/>
                      <w:szCs w:val="24"/>
                    </w:rPr>
                    <w:t>TRIP</w:t>
                  </w:r>
                </w:p>
              </w:tc>
              <w:tc>
                <w:tcPr>
                  <w:tcW w:w="777" w:type="pct"/>
                  <w:vMerge/>
                  <w:vAlign w:val="center"/>
                </w:tcPr>
                <w:p w:rsidR="007D088C" w:rsidRPr="000F18E1" w:rsidRDefault="007D088C" w:rsidP="00EA3624">
                  <w:pPr>
                    <w:adjustRightInd w:val="0"/>
                    <w:snapToGrid w:val="0"/>
                    <w:spacing w:line="240" w:lineRule="atLeast"/>
                    <w:jc w:val="center"/>
                    <w:rPr>
                      <w:rFonts w:eastAsia="標楷體"/>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lang w:val="pt-BR"/>
                    </w:rPr>
                  </w:pPr>
                </w:p>
              </w:tc>
              <w:tc>
                <w:tcPr>
                  <w:tcW w:w="831" w:type="pct"/>
                  <w:vMerge/>
                  <w:vAlign w:val="center"/>
                </w:tcPr>
                <w:p w:rsidR="007D088C" w:rsidRPr="000F18E1" w:rsidRDefault="007D088C" w:rsidP="00EA3624">
                  <w:pPr>
                    <w:snapToGrid w:val="0"/>
                    <w:spacing w:line="240" w:lineRule="atLeast"/>
                    <w:jc w:val="center"/>
                    <w:rPr>
                      <w:rFonts w:eastAsia="標楷體"/>
                      <w:lang w:val="pt-BR"/>
                    </w:rPr>
                  </w:pPr>
                </w:p>
              </w:tc>
              <w:tc>
                <w:tcPr>
                  <w:tcW w:w="653" w:type="pct"/>
                  <w:vMerge/>
                  <w:vAlign w:val="center"/>
                </w:tcPr>
                <w:p w:rsidR="007D088C" w:rsidRPr="000F18E1" w:rsidRDefault="007D088C" w:rsidP="00EA3624">
                  <w:pPr>
                    <w:adjustRightInd w:val="0"/>
                    <w:snapToGrid w:val="0"/>
                    <w:spacing w:line="240" w:lineRule="atLeast"/>
                    <w:jc w:val="center"/>
                    <w:rPr>
                      <w:rFonts w:eastAsia="標楷體"/>
                    </w:rPr>
                  </w:pPr>
                </w:p>
              </w:tc>
              <w:tc>
                <w:tcPr>
                  <w:tcW w:w="773" w:type="pct"/>
                  <w:vMerge/>
                  <w:vAlign w:val="center"/>
                </w:tcPr>
                <w:p w:rsidR="007D088C" w:rsidRPr="000F18E1" w:rsidRDefault="007D088C" w:rsidP="00EA3624">
                  <w:pPr>
                    <w:snapToGrid w:val="0"/>
                    <w:spacing w:line="240" w:lineRule="atLeast"/>
                    <w:jc w:val="center"/>
                    <w:rPr>
                      <w:rFonts w:eastAsia="標楷體"/>
                      <w:lang w:val="pt-BR"/>
                    </w:rPr>
                  </w:pPr>
                </w:p>
              </w:tc>
            </w:tr>
            <w:tr w:rsidR="00160755" w:rsidRPr="000F18E1" w:rsidTr="00A97E2F">
              <w:trPr>
                <w:cantSplit/>
                <w:trHeight w:val="255"/>
              </w:trPr>
              <w:tc>
                <w:tcPr>
                  <w:tcW w:w="291" w:type="pct"/>
                  <w:vMerge/>
                  <w:tcMar>
                    <w:left w:w="57" w:type="dxa"/>
                    <w:right w:w="57" w:type="dxa"/>
                  </w:tcMar>
                  <w:vAlign w:val="center"/>
                </w:tcPr>
                <w:p w:rsidR="00160755" w:rsidRPr="000F18E1" w:rsidRDefault="00160755" w:rsidP="00A97E2F">
                  <w:pPr>
                    <w:snapToGrid w:val="0"/>
                    <w:jc w:val="center"/>
                    <w:rPr>
                      <w:rFonts w:eastAsia="標楷體"/>
                    </w:rPr>
                  </w:pPr>
                </w:p>
              </w:tc>
              <w:tc>
                <w:tcPr>
                  <w:tcW w:w="1148" w:type="pct"/>
                  <w:tcBorders>
                    <w:top w:val="nil"/>
                  </w:tcBorders>
                  <w:vAlign w:val="center"/>
                </w:tcPr>
                <w:p w:rsidR="00160755" w:rsidRPr="000F18E1" w:rsidRDefault="00160755" w:rsidP="00160755">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0F18E1">
                    <w:rPr>
                      <w:rFonts w:ascii="Times New Roman" w:eastAsia="標楷體" w:hAnsi="Times New Roman" w:cs="Times New Roman"/>
                      <w:b w:val="0"/>
                      <w:sz w:val="24"/>
                      <w:szCs w:val="24"/>
                    </w:rPr>
                    <w:t>其他</w:t>
                  </w:r>
                  <w:r>
                    <w:rPr>
                      <w:rFonts w:ascii="Times New Roman" w:eastAsia="標楷體" w:hAnsi="Times New Roman" w:cs="Times New Roman"/>
                      <w:b w:val="0"/>
                      <w:sz w:val="24"/>
                      <w:szCs w:val="24"/>
                      <w:u w:val="single"/>
                    </w:rPr>
                    <w:t>__________</w:t>
                  </w:r>
                </w:p>
              </w:tc>
              <w:tc>
                <w:tcPr>
                  <w:tcW w:w="777" w:type="pct"/>
                  <w:vMerge/>
                  <w:vAlign w:val="center"/>
                </w:tcPr>
                <w:p w:rsidR="00160755" w:rsidRPr="000F18E1" w:rsidRDefault="00160755" w:rsidP="00160755">
                  <w:pPr>
                    <w:adjustRightInd w:val="0"/>
                    <w:snapToGrid w:val="0"/>
                    <w:spacing w:line="240" w:lineRule="atLeast"/>
                    <w:jc w:val="center"/>
                    <w:rPr>
                      <w:rFonts w:eastAsia="標楷體"/>
                    </w:rPr>
                  </w:pPr>
                </w:p>
              </w:tc>
              <w:tc>
                <w:tcPr>
                  <w:tcW w:w="527" w:type="pct"/>
                  <w:vMerge/>
                  <w:shd w:val="clear" w:color="auto" w:fill="auto"/>
                  <w:vAlign w:val="center"/>
                </w:tcPr>
                <w:p w:rsidR="00160755" w:rsidRPr="000F18E1" w:rsidRDefault="00160755" w:rsidP="00160755">
                  <w:pPr>
                    <w:adjustRightInd w:val="0"/>
                    <w:snapToGrid w:val="0"/>
                    <w:spacing w:line="240" w:lineRule="atLeast"/>
                    <w:jc w:val="center"/>
                    <w:rPr>
                      <w:rFonts w:eastAsia="標楷體"/>
                      <w:sz w:val="20"/>
                      <w:lang w:val="pt-BR"/>
                    </w:rPr>
                  </w:pPr>
                </w:p>
              </w:tc>
              <w:tc>
                <w:tcPr>
                  <w:tcW w:w="831" w:type="pct"/>
                  <w:vMerge/>
                  <w:vAlign w:val="center"/>
                </w:tcPr>
                <w:p w:rsidR="00160755" w:rsidRPr="000F18E1" w:rsidRDefault="00160755" w:rsidP="00160755">
                  <w:pPr>
                    <w:snapToGrid w:val="0"/>
                    <w:spacing w:line="240" w:lineRule="atLeast"/>
                    <w:jc w:val="center"/>
                    <w:rPr>
                      <w:rFonts w:eastAsia="標楷體"/>
                      <w:lang w:val="pt-BR"/>
                    </w:rPr>
                  </w:pPr>
                </w:p>
              </w:tc>
              <w:tc>
                <w:tcPr>
                  <w:tcW w:w="653" w:type="pct"/>
                  <w:vMerge/>
                  <w:vAlign w:val="center"/>
                </w:tcPr>
                <w:p w:rsidR="00160755" w:rsidRPr="000F18E1" w:rsidRDefault="00160755" w:rsidP="00160755">
                  <w:pPr>
                    <w:adjustRightInd w:val="0"/>
                    <w:snapToGrid w:val="0"/>
                    <w:spacing w:line="240" w:lineRule="atLeast"/>
                    <w:jc w:val="center"/>
                    <w:rPr>
                      <w:rFonts w:eastAsia="標楷體"/>
                    </w:rPr>
                  </w:pPr>
                </w:p>
              </w:tc>
              <w:tc>
                <w:tcPr>
                  <w:tcW w:w="773" w:type="pct"/>
                  <w:vMerge/>
                  <w:vAlign w:val="center"/>
                </w:tcPr>
                <w:p w:rsidR="00160755" w:rsidRPr="000F18E1" w:rsidRDefault="00160755" w:rsidP="00160755">
                  <w:pPr>
                    <w:snapToGrid w:val="0"/>
                    <w:spacing w:line="240" w:lineRule="atLeast"/>
                    <w:jc w:val="center"/>
                    <w:rPr>
                      <w:rFonts w:eastAsia="標楷體"/>
                      <w:lang w:val="pt-BR"/>
                    </w:rPr>
                  </w:pPr>
                </w:p>
              </w:tc>
            </w:tr>
            <w:tr w:rsidR="002D4E7C" w:rsidRPr="000F18E1" w:rsidTr="006B1E26">
              <w:trPr>
                <w:cantSplit/>
                <w:trHeight w:val="283"/>
              </w:trPr>
              <w:tc>
                <w:tcPr>
                  <w:tcW w:w="291" w:type="pct"/>
                  <w:vMerge w:val="restart"/>
                  <w:tcMar>
                    <w:left w:w="57" w:type="dxa"/>
                    <w:right w:w="57" w:type="dxa"/>
                  </w:tcMar>
                  <w:textDirection w:val="tbRlV"/>
                  <w:vAlign w:val="center"/>
                </w:tcPr>
                <w:p w:rsidR="007D088C" w:rsidRPr="002D4E7C" w:rsidRDefault="00A97E2F" w:rsidP="00A97E2F">
                  <w:pPr>
                    <w:pStyle w:val="2"/>
                    <w:snapToGrid w:val="0"/>
                    <w:spacing w:before="0" w:beforeAutospacing="0" w:after="0" w:afterAutospacing="0"/>
                    <w:ind w:left="113" w:right="113"/>
                    <w:jc w:val="center"/>
                    <w:rPr>
                      <w:rFonts w:ascii="Times New Roman" w:eastAsia="標楷體" w:hAnsi="Times New Roman" w:cs="Times New Roman"/>
                      <w:b w:val="0"/>
                      <w:sz w:val="24"/>
                      <w:szCs w:val="24"/>
                    </w:rPr>
                  </w:pPr>
                  <w:r>
                    <w:rPr>
                      <w:rFonts w:ascii="Times New Roman" w:eastAsia="標楷體" w:hAnsi="Times New Roman" w:cs="Times New Roman"/>
                      <w:b w:val="0"/>
                      <w:sz w:val="24"/>
                      <w:szCs w:val="24"/>
                    </w:rPr>
                    <w:lastRenderedPageBreak/>
                    <w:t>本土資料</w:t>
                  </w:r>
                  <w:r>
                    <w:rPr>
                      <w:rFonts w:ascii="Times New Roman" w:eastAsia="標楷體" w:hAnsi="Times New Roman" w:cs="Times New Roman" w:hint="eastAsia"/>
                      <w:b w:val="0"/>
                      <w:sz w:val="24"/>
                      <w:szCs w:val="24"/>
                    </w:rPr>
                    <w:t>庫</w:t>
                  </w:r>
                  <w:r w:rsidRPr="00A97E2F">
                    <w:rPr>
                      <w:rFonts w:ascii="Times New Roman" w:eastAsia="標楷體" w:hAnsi="Times New Roman" w:cs="Times New Roman" w:hint="eastAsia"/>
                      <w:b w:val="0"/>
                      <w:w w:val="67"/>
                      <w:sz w:val="24"/>
                      <w:szCs w:val="24"/>
                      <w:eastAsianLayout w:id="-1233446912" w:vert="1" w:vertCompress="1"/>
                    </w:rPr>
                    <w:t>(1%)</w:t>
                  </w:r>
                </w:p>
              </w:tc>
              <w:tc>
                <w:tcPr>
                  <w:tcW w:w="1148" w:type="pct"/>
                  <w:tcBorders>
                    <w:top w:val="single" w:sz="4" w:space="0" w:color="auto"/>
                    <w:bottom w:val="nil"/>
                  </w:tcBorders>
                  <w:vAlign w:val="center"/>
                </w:tcPr>
                <w:p w:rsidR="007D088C" w:rsidRPr="000F18E1" w:rsidRDefault="007D088C" w:rsidP="00EA3624">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0F18E1">
                    <w:rPr>
                      <w:rFonts w:ascii="Times New Roman" w:eastAsia="標楷體" w:hAnsi="Times New Roman" w:cs="Times New Roman"/>
                      <w:b w:val="0"/>
                      <w:sz w:val="24"/>
                      <w:szCs w:val="24"/>
                    </w:rPr>
                    <w:t>CEPS</w:t>
                  </w:r>
                </w:p>
              </w:tc>
              <w:tc>
                <w:tcPr>
                  <w:tcW w:w="777" w:type="pct"/>
                  <w:vMerge/>
                  <w:vAlign w:val="center"/>
                </w:tcPr>
                <w:p w:rsidR="007D088C" w:rsidRPr="000F18E1" w:rsidRDefault="007D088C" w:rsidP="00EA3624">
                  <w:pPr>
                    <w:adjustRightInd w:val="0"/>
                    <w:snapToGrid w:val="0"/>
                    <w:spacing w:line="240" w:lineRule="atLeast"/>
                    <w:jc w:val="center"/>
                    <w:rPr>
                      <w:rFonts w:eastAsia="標楷體"/>
                      <w:lang w:val="pt-BR"/>
                    </w:rPr>
                  </w:pPr>
                </w:p>
              </w:tc>
              <w:tc>
                <w:tcPr>
                  <w:tcW w:w="527" w:type="pct"/>
                  <w:vMerge w:val="restart"/>
                  <w:shd w:val="clear" w:color="auto" w:fill="auto"/>
                  <w:vAlign w:val="center"/>
                </w:tcPr>
                <w:p w:rsidR="007D088C" w:rsidRPr="000F18E1" w:rsidRDefault="007D088C" w:rsidP="00EA3624">
                  <w:pPr>
                    <w:adjustRightInd w:val="0"/>
                    <w:snapToGrid w:val="0"/>
                    <w:spacing w:line="240" w:lineRule="atLeast"/>
                    <w:jc w:val="center"/>
                    <w:rPr>
                      <w:rFonts w:eastAsia="標楷體"/>
                      <w:sz w:val="20"/>
                      <w:lang w:val="pt-BR"/>
                    </w:rPr>
                  </w:pPr>
                  <w:r>
                    <w:rPr>
                      <w:rFonts w:ascii="Times New Roman" w:hAnsi="Times New Roman" w:eastAsia="標楷體"/>
                      <w:b w:val="0"/>
                      <w:i w:val="0"/>
                      <w:sz w:val="22"/>
                    </w:rPr>
                    <w:t>未查證</w:t>
                  </w:r>
                </w:p>
              </w:tc>
              <w:tc>
                <w:tcPr>
                  <w:tcW w:w="831" w:type="pct"/>
                  <w:vMerge w:val="restart"/>
                  <w:vAlign w:val="center"/>
                </w:tcPr>
                <w:p w:rsidR="007D088C" w:rsidRPr="000F18E1" w:rsidRDefault="007D088C" w:rsidP="00EA3624">
                  <w:pPr>
                    <w:snapToGrid w:val="0"/>
                    <w:spacing w:line="240" w:lineRule="atLeast"/>
                    <w:jc w:val="center"/>
                    <w:rPr>
                      <w:rFonts w:eastAsia="標楷體"/>
                      <w:lang w:val="pt-BR"/>
                    </w:rPr>
                  </w:pPr>
                  <w:r>
                    <w:rPr>
                      <w:rFonts w:ascii="Times New Roman" w:hAnsi="Times New Roman" w:eastAsia="標楷體"/>
                      <w:b w:val="0"/>
                      <w:i w:val="0"/>
                      <w:sz w:val="22"/>
                    </w:rPr>
                    <w:t>0</w:t>
                  </w:r>
                </w:p>
              </w:tc>
              <w:tc>
                <w:tcPr>
                  <w:tcW w:w="653" w:type="pct"/>
                  <w:vMerge w:val="restart"/>
                  <w:vAlign w:val="center"/>
                </w:tcPr>
                <w:p w:rsidR="007D088C" w:rsidRPr="000F18E1" w:rsidRDefault="007D088C" w:rsidP="00EA3624">
                  <w:pPr>
                    <w:adjustRightInd w:val="0"/>
                    <w:snapToGrid w:val="0"/>
                    <w:spacing w:line="240" w:lineRule="atLeast"/>
                    <w:jc w:val="center"/>
                    <w:rPr>
                      <w:rFonts w:eastAsia="標楷體"/>
                      <w:lang w:val="pt-BR"/>
                    </w:rPr>
                  </w:pPr>
                  <w:r>
                    <w:rPr>
                      <w:rFonts w:ascii="Times New Roman" w:hAnsi="Times New Roman" w:eastAsia="標楷體"/>
                      <w:b w:val="0"/>
                      <w:i w:val="0"/>
                      <w:sz w:val="22"/>
                    </w:rPr>
                    <w:t>—</w:t>
                  </w:r>
                </w:p>
              </w:tc>
              <w:tc>
                <w:tcPr>
                  <w:tcW w:w="773" w:type="pct"/>
                  <w:vMerge w:val="restart"/>
                  <w:vAlign w:val="center"/>
                </w:tcPr>
                <w:p w:rsidR="007D088C" w:rsidRPr="000F18E1" w:rsidRDefault="007D088C" w:rsidP="00EA3624">
                  <w:pPr>
                    <w:snapToGrid w:val="0"/>
                    <w:spacing w:line="240" w:lineRule="atLeast"/>
                    <w:jc w:val="center"/>
                    <w:rPr>
                      <w:rFonts w:eastAsia="標楷體"/>
                      <w:lang w:val="pt-BR"/>
                    </w:rPr>
                  </w:pPr>
                  <w:r>
                    <w:rPr>
                      <w:rFonts w:ascii="Times New Roman" w:hAnsi="Times New Roman" w:eastAsia="標楷體"/>
                      <w:b w:val="0"/>
                      <w:i w:val="0"/>
                      <w:sz w:val="22"/>
                    </w:rPr>
                    <w:t>0（查無直接對應PICO之台灣本土研究，詳見排除理由）</w:t>
                  </w:r>
                </w:p>
              </w:tc>
            </w:tr>
            <w:tr w:rsidR="002D4E7C" w:rsidRPr="000F18E1" w:rsidTr="006B1E26">
              <w:trPr>
                <w:trHeight w:val="283"/>
              </w:trPr>
              <w:tc>
                <w:tcPr>
                  <w:tcW w:w="291" w:type="pct"/>
                  <w:vMerge/>
                </w:tcPr>
                <w:p w:rsidR="007D088C" w:rsidRPr="000F18E1" w:rsidRDefault="007D088C" w:rsidP="00EA3624">
                  <w:pPr>
                    <w:snapToGrid w:val="0"/>
                    <w:spacing w:line="240" w:lineRule="atLeast"/>
                    <w:jc w:val="center"/>
                    <w:rPr>
                      <w:rFonts w:eastAsia="標楷體"/>
                    </w:rPr>
                  </w:pPr>
                </w:p>
              </w:tc>
              <w:tc>
                <w:tcPr>
                  <w:tcW w:w="1148" w:type="pct"/>
                  <w:tcBorders>
                    <w:top w:val="nil"/>
                    <w:bottom w:val="nil"/>
                  </w:tcBorders>
                  <w:vAlign w:val="center"/>
                </w:tcPr>
                <w:p w:rsidR="007D088C" w:rsidRPr="000F18E1" w:rsidRDefault="007D088C" w:rsidP="00EA3624">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0F18E1">
                    <w:rPr>
                      <w:rFonts w:ascii="Times New Roman" w:eastAsia="標楷體" w:hAnsi="Times New Roman" w:cs="Times New Roman"/>
                      <w:b w:val="0"/>
                      <w:sz w:val="24"/>
                      <w:szCs w:val="24"/>
                    </w:rPr>
                    <w:t>健保</w:t>
                  </w:r>
                  <w:r w:rsidRPr="000F18E1">
                    <w:rPr>
                      <w:rFonts w:ascii="Times New Roman" w:eastAsia="標楷體" w:hAnsi="Times New Roman" w:cs="Times New Roman" w:hint="eastAsia"/>
                      <w:b w:val="0"/>
                      <w:sz w:val="24"/>
                      <w:szCs w:val="24"/>
                    </w:rPr>
                    <w:t>署</w:t>
                  </w:r>
                </w:p>
              </w:tc>
              <w:tc>
                <w:tcPr>
                  <w:tcW w:w="777" w:type="pct"/>
                  <w:vMerge/>
                  <w:vAlign w:val="center"/>
                </w:tcPr>
                <w:p w:rsidR="007D088C" w:rsidRPr="000F18E1" w:rsidRDefault="007D088C" w:rsidP="00EA3624">
                  <w:pPr>
                    <w:adjustRightInd w:val="0"/>
                    <w:snapToGrid w:val="0"/>
                    <w:spacing w:line="240" w:lineRule="atLeast"/>
                    <w:jc w:val="center"/>
                    <w:rPr>
                      <w:rFonts w:eastAsia="標楷體"/>
                      <w:lang w:val="pt-BR"/>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lang w:val="pt-BR"/>
                    </w:rPr>
                  </w:pPr>
                </w:p>
              </w:tc>
              <w:tc>
                <w:tcPr>
                  <w:tcW w:w="831" w:type="pct"/>
                  <w:vMerge/>
                  <w:vAlign w:val="center"/>
                </w:tcPr>
                <w:p w:rsidR="007D088C" w:rsidRPr="000F18E1" w:rsidRDefault="007D088C" w:rsidP="00EA3624">
                  <w:pPr>
                    <w:snapToGrid w:val="0"/>
                    <w:spacing w:line="240" w:lineRule="atLeast"/>
                    <w:jc w:val="center"/>
                    <w:rPr>
                      <w:rFonts w:eastAsia="標楷體"/>
                      <w:lang w:val="pt-BR"/>
                    </w:rPr>
                  </w:pPr>
                </w:p>
              </w:tc>
              <w:tc>
                <w:tcPr>
                  <w:tcW w:w="653" w:type="pct"/>
                  <w:vMerge/>
                  <w:vAlign w:val="center"/>
                </w:tcPr>
                <w:p w:rsidR="007D088C" w:rsidRPr="000F18E1" w:rsidRDefault="007D088C" w:rsidP="00EA3624">
                  <w:pPr>
                    <w:adjustRightInd w:val="0"/>
                    <w:snapToGrid w:val="0"/>
                    <w:spacing w:line="240" w:lineRule="atLeast"/>
                    <w:jc w:val="center"/>
                    <w:rPr>
                      <w:rFonts w:eastAsia="標楷體"/>
                      <w:lang w:val="pt-BR"/>
                    </w:rPr>
                  </w:pPr>
                </w:p>
              </w:tc>
              <w:tc>
                <w:tcPr>
                  <w:tcW w:w="773" w:type="pct"/>
                  <w:vMerge/>
                  <w:vAlign w:val="center"/>
                </w:tcPr>
                <w:p w:rsidR="007D088C" w:rsidRPr="000F18E1" w:rsidRDefault="007D088C" w:rsidP="00EA3624">
                  <w:pPr>
                    <w:snapToGrid w:val="0"/>
                    <w:spacing w:line="240" w:lineRule="atLeast"/>
                    <w:jc w:val="center"/>
                    <w:rPr>
                      <w:rFonts w:eastAsia="標楷體"/>
                      <w:lang w:val="pt-BR"/>
                    </w:rPr>
                  </w:pPr>
                </w:p>
              </w:tc>
            </w:tr>
            <w:tr w:rsidR="00160755" w:rsidRPr="000F18E1" w:rsidTr="006B1E26">
              <w:trPr>
                <w:trHeight w:val="283"/>
              </w:trPr>
              <w:tc>
                <w:tcPr>
                  <w:tcW w:w="291" w:type="pct"/>
                  <w:vMerge/>
                </w:tcPr>
                <w:p w:rsidR="00160755" w:rsidRPr="000F18E1" w:rsidRDefault="00160755" w:rsidP="00160755">
                  <w:pPr>
                    <w:snapToGrid w:val="0"/>
                    <w:spacing w:line="240" w:lineRule="atLeast"/>
                    <w:jc w:val="center"/>
                    <w:rPr>
                      <w:rFonts w:eastAsia="標楷體"/>
                    </w:rPr>
                  </w:pPr>
                </w:p>
              </w:tc>
              <w:tc>
                <w:tcPr>
                  <w:tcW w:w="1148" w:type="pct"/>
                  <w:tcBorders>
                    <w:top w:val="nil"/>
                    <w:bottom w:val="nil"/>
                  </w:tcBorders>
                  <w:vAlign w:val="center"/>
                </w:tcPr>
                <w:p w:rsidR="00160755" w:rsidRPr="000F18E1" w:rsidRDefault="00160755" w:rsidP="00160755">
                  <w:pPr>
                    <w:pStyle w:val="2"/>
                    <w:spacing w:before="0" w:beforeAutospacing="0" w:after="0" w:afterAutospacing="0" w:line="240" w:lineRule="exact"/>
                    <w:jc w:val="both"/>
                    <w:rPr>
                      <w:rFonts w:ascii="Times New Roman" w:eastAsia="標楷體" w:hAnsi="Times New Roman" w:cs="Times New Roman"/>
                      <w:b w:val="0"/>
                      <w:sz w:val="24"/>
                      <w:szCs w:val="24"/>
                    </w:rPr>
                  </w:pPr>
                  <w:r w:rsidRPr="000F18E1">
                    <w:rPr>
                      <w:rFonts w:ascii="標楷體" w:eastAsia="標楷體" w:hAnsi="標楷體" w:cs="Times New Roman"/>
                      <w:b w:val="0"/>
                      <w:sz w:val="24"/>
                      <w:szCs w:val="24"/>
                    </w:rPr>
                    <w:t>□</w:t>
                  </w:r>
                  <w:r w:rsidRPr="000F18E1">
                    <w:rPr>
                      <w:rFonts w:ascii="Times New Roman" w:eastAsia="標楷體" w:hAnsi="Times New Roman" w:cs="Times New Roman"/>
                      <w:b w:val="0"/>
                      <w:sz w:val="24"/>
                      <w:szCs w:val="24"/>
                    </w:rPr>
                    <w:t>其他</w:t>
                  </w:r>
                  <w:r>
                    <w:rPr>
                      <w:rFonts w:ascii="Times New Roman" w:eastAsia="標楷體" w:hAnsi="Times New Roman" w:cs="Times New Roman"/>
                      <w:b w:val="0"/>
                      <w:sz w:val="24"/>
                      <w:szCs w:val="24"/>
                      <w:u w:val="single"/>
                    </w:rPr>
                    <w:t>__________</w:t>
                  </w:r>
                </w:p>
              </w:tc>
              <w:tc>
                <w:tcPr>
                  <w:tcW w:w="777" w:type="pct"/>
                  <w:vMerge/>
                  <w:vAlign w:val="center"/>
                </w:tcPr>
                <w:p w:rsidR="00160755" w:rsidRPr="000F18E1" w:rsidRDefault="00160755" w:rsidP="00160755">
                  <w:pPr>
                    <w:adjustRightInd w:val="0"/>
                    <w:snapToGrid w:val="0"/>
                    <w:spacing w:line="240" w:lineRule="atLeast"/>
                    <w:jc w:val="center"/>
                    <w:rPr>
                      <w:rFonts w:eastAsia="標楷體"/>
                      <w:lang w:val="pt-BR"/>
                    </w:rPr>
                  </w:pPr>
                </w:p>
              </w:tc>
              <w:tc>
                <w:tcPr>
                  <w:tcW w:w="527" w:type="pct"/>
                  <w:vMerge/>
                  <w:shd w:val="clear" w:color="auto" w:fill="auto"/>
                  <w:vAlign w:val="center"/>
                </w:tcPr>
                <w:p w:rsidR="00160755" w:rsidRPr="000F18E1" w:rsidRDefault="00160755" w:rsidP="00160755">
                  <w:pPr>
                    <w:adjustRightInd w:val="0"/>
                    <w:snapToGrid w:val="0"/>
                    <w:spacing w:line="240" w:lineRule="atLeast"/>
                    <w:jc w:val="center"/>
                    <w:rPr>
                      <w:rFonts w:eastAsia="標楷體"/>
                      <w:sz w:val="20"/>
                      <w:lang w:val="pt-BR"/>
                    </w:rPr>
                  </w:pPr>
                </w:p>
              </w:tc>
              <w:tc>
                <w:tcPr>
                  <w:tcW w:w="831" w:type="pct"/>
                  <w:vMerge/>
                  <w:vAlign w:val="center"/>
                </w:tcPr>
                <w:p w:rsidR="00160755" w:rsidRPr="000F18E1" w:rsidRDefault="00160755" w:rsidP="00160755">
                  <w:pPr>
                    <w:snapToGrid w:val="0"/>
                    <w:spacing w:line="240" w:lineRule="atLeast"/>
                    <w:jc w:val="center"/>
                    <w:rPr>
                      <w:rFonts w:eastAsia="標楷體"/>
                      <w:lang w:val="pt-BR"/>
                    </w:rPr>
                  </w:pPr>
                </w:p>
              </w:tc>
              <w:tc>
                <w:tcPr>
                  <w:tcW w:w="653" w:type="pct"/>
                  <w:vMerge/>
                  <w:vAlign w:val="center"/>
                </w:tcPr>
                <w:p w:rsidR="00160755" w:rsidRPr="000F18E1" w:rsidRDefault="00160755" w:rsidP="00160755">
                  <w:pPr>
                    <w:adjustRightInd w:val="0"/>
                    <w:snapToGrid w:val="0"/>
                    <w:spacing w:line="240" w:lineRule="atLeast"/>
                    <w:jc w:val="center"/>
                    <w:rPr>
                      <w:rFonts w:eastAsia="標楷體"/>
                      <w:lang w:val="pt-BR"/>
                    </w:rPr>
                  </w:pPr>
                </w:p>
              </w:tc>
              <w:tc>
                <w:tcPr>
                  <w:tcW w:w="773" w:type="pct"/>
                  <w:vMerge/>
                  <w:vAlign w:val="center"/>
                </w:tcPr>
                <w:p w:rsidR="00160755" w:rsidRPr="000F18E1" w:rsidRDefault="00160755" w:rsidP="00160755">
                  <w:pPr>
                    <w:snapToGrid w:val="0"/>
                    <w:spacing w:line="240" w:lineRule="atLeast"/>
                    <w:jc w:val="center"/>
                    <w:rPr>
                      <w:rFonts w:eastAsia="標楷體"/>
                      <w:lang w:val="pt-BR"/>
                    </w:rPr>
                  </w:pPr>
                </w:p>
              </w:tc>
            </w:tr>
            <w:tr w:rsidR="002D4E7C" w:rsidRPr="000F18E1" w:rsidTr="006B1E26">
              <w:trPr>
                <w:trHeight w:val="283"/>
              </w:trPr>
              <w:tc>
                <w:tcPr>
                  <w:tcW w:w="291" w:type="pct"/>
                  <w:vMerge/>
                </w:tcPr>
                <w:p w:rsidR="007D088C" w:rsidRPr="000F18E1" w:rsidRDefault="007D088C" w:rsidP="00EA3624">
                  <w:pPr>
                    <w:snapToGrid w:val="0"/>
                    <w:spacing w:line="240" w:lineRule="atLeast"/>
                    <w:jc w:val="center"/>
                    <w:rPr>
                      <w:rFonts w:eastAsia="標楷體"/>
                    </w:rPr>
                  </w:pPr>
                </w:p>
              </w:tc>
              <w:tc>
                <w:tcPr>
                  <w:tcW w:w="1148" w:type="pct"/>
                  <w:tcBorders>
                    <w:top w:val="nil"/>
                    <w:bottom w:val="nil"/>
                  </w:tcBorders>
                  <w:vAlign w:val="center"/>
                </w:tcPr>
                <w:p w:rsidR="007D088C" w:rsidRPr="000F18E1" w:rsidRDefault="007D088C" w:rsidP="00EA3624">
                  <w:pPr>
                    <w:pStyle w:val="2"/>
                    <w:spacing w:before="0" w:after="0" w:line="240" w:lineRule="exact"/>
                    <w:jc w:val="both"/>
                    <w:rPr>
                      <w:rFonts w:ascii="標楷體" w:eastAsia="標楷體" w:hAnsi="標楷體" w:cs="Times New Roman"/>
                      <w:b w:val="0"/>
                      <w:sz w:val="24"/>
                      <w:szCs w:val="24"/>
                    </w:rPr>
                  </w:pPr>
                </w:p>
              </w:tc>
              <w:tc>
                <w:tcPr>
                  <w:tcW w:w="777" w:type="pct"/>
                  <w:vMerge/>
                  <w:vAlign w:val="center"/>
                </w:tcPr>
                <w:p w:rsidR="007D088C" w:rsidRPr="000F18E1" w:rsidRDefault="007D088C" w:rsidP="00EA3624">
                  <w:pPr>
                    <w:adjustRightInd w:val="0"/>
                    <w:snapToGrid w:val="0"/>
                    <w:spacing w:line="240" w:lineRule="atLeast"/>
                    <w:jc w:val="center"/>
                    <w:rPr>
                      <w:rFonts w:eastAsia="標楷體"/>
                      <w:lang w:val="pt-BR"/>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lang w:val="pt-BR"/>
                    </w:rPr>
                  </w:pPr>
                </w:p>
              </w:tc>
              <w:tc>
                <w:tcPr>
                  <w:tcW w:w="831" w:type="pct"/>
                  <w:vMerge/>
                  <w:vAlign w:val="center"/>
                </w:tcPr>
                <w:p w:rsidR="007D088C" w:rsidRPr="000F18E1" w:rsidRDefault="007D088C" w:rsidP="00EA3624">
                  <w:pPr>
                    <w:snapToGrid w:val="0"/>
                    <w:spacing w:line="240" w:lineRule="atLeast"/>
                    <w:jc w:val="center"/>
                    <w:rPr>
                      <w:rFonts w:eastAsia="標楷體"/>
                      <w:lang w:val="pt-BR"/>
                    </w:rPr>
                  </w:pPr>
                </w:p>
              </w:tc>
              <w:tc>
                <w:tcPr>
                  <w:tcW w:w="653" w:type="pct"/>
                  <w:vMerge/>
                  <w:vAlign w:val="center"/>
                </w:tcPr>
                <w:p w:rsidR="007D088C" w:rsidRPr="000F18E1" w:rsidRDefault="007D088C" w:rsidP="00EA3624">
                  <w:pPr>
                    <w:adjustRightInd w:val="0"/>
                    <w:snapToGrid w:val="0"/>
                    <w:spacing w:line="240" w:lineRule="atLeast"/>
                    <w:jc w:val="center"/>
                    <w:rPr>
                      <w:rFonts w:eastAsia="標楷體"/>
                      <w:lang w:val="pt-BR"/>
                    </w:rPr>
                  </w:pPr>
                </w:p>
              </w:tc>
              <w:tc>
                <w:tcPr>
                  <w:tcW w:w="773" w:type="pct"/>
                  <w:vMerge/>
                  <w:vAlign w:val="center"/>
                </w:tcPr>
                <w:p w:rsidR="007D088C" w:rsidRPr="000F18E1" w:rsidRDefault="007D088C" w:rsidP="00EA3624">
                  <w:pPr>
                    <w:snapToGrid w:val="0"/>
                    <w:spacing w:line="240" w:lineRule="atLeast"/>
                    <w:jc w:val="center"/>
                    <w:rPr>
                      <w:rFonts w:eastAsia="標楷體"/>
                      <w:lang w:val="pt-BR"/>
                    </w:rPr>
                  </w:pPr>
                </w:p>
              </w:tc>
            </w:tr>
            <w:tr w:rsidR="002D4E7C" w:rsidRPr="000F18E1" w:rsidTr="006B1E26">
              <w:trPr>
                <w:trHeight w:val="283"/>
              </w:trPr>
              <w:tc>
                <w:tcPr>
                  <w:tcW w:w="291" w:type="pct"/>
                  <w:vMerge/>
                </w:tcPr>
                <w:p w:rsidR="007D088C" w:rsidRPr="000F18E1" w:rsidRDefault="007D088C" w:rsidP="00EA3624">
                  <w:pPr>
                    <w:snapToGrid w:val="0"/>
                    <w:spacing w:line="240" w:lineRule="atLeast"/>
                    <w:jc w:val="center"/>
                    <w:rPr>
                      <w:rFonts w:eastAsia="標楷體"/>
                    </w:rPr>
                  </w:pPr>
                </w:p>
              </w:tc>
              <w:tc>
                <w:tcPr>
                  <w:tcW w:w="1148" w:type="pct"/>
                  <w:tcBorders>
                    <w:top w:val="nil"/>
                    <w:bottom w:val="nil"/>
                  </w:tcBorders>
                  <w:vAlign w:val="center"/>
                </w:tcPr>
                <w:p w:rsidR="007D088C" w:rsidRPr="000F18E1" w:rsidRDefault="007D088C" w:rsidP="00EA3624">
                  <w:pPr>
                    <w:pStyle w:val="2"/>
                    <w:spacing w:before="0" w:after="0" w:line="240" w:lineRule="exact"/>
                    <w:jc w:val="both"/>
                    <w:rPr>
                      <w:rFonts w:ascii="標楷體" w:eastAsia="標楷體" w:hAnsi="標楷體" w:cs="Times New Roman"/>
                      <w:b w:val="0"/>
                      <w:sz w:val="24"/>
                      <w:szCs w:val="24"/>
                    </w:rPr>
                  </w:pPr>
                </w:p>
              </w:tc>
              <w:tc>
                <w:tcPr>
                  <w:tcW w:w="777" w:type="pct"/>
                  <w:vMerge/>
                  <w:vAlign w:val="center"/>
                </w:tcPr>
                <w:p w:rsidR="007D088C" w:rsidRPr="000F18E1" w:rsidRDefault="007D088C" w:rsidP="00EA3624">
                  <w:pPr>
                    <w:adjustRightInd w:val="0"/>
                    <w:snapToGrid w:val="0"/>
                    <w:spacing w:line="240" w:lineRule="atLeast"/>
                    <w:jc w:val="center"/>
                    <w:rPr>
                      <w:rFonts w:eastAsia="標楷體"/>
                      <w:lang w:val="pt-BR"/>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lang w:val="pt-BR"/>
                    </w:rPr>
                  </w:pPr>
                </w:p>
              </w:tc>
              <w:tc>
                <w:tcPr>
                  <w:tcW w:w="831" w:type="pct"/>
                  <w:vMerge/>
                  <w:vAlign w:val="center"/>
                </w:tcPr>
                <w:p w:rsidR="007D088C" w:rsidRPr="000F18E1" w:rsidRDefault="007D088C" w:rsidP="00EA3624">
                  <w:pPr>
                    <w:snapToGrid w:val="0"/>
                    <w:spacing w:line="240" w:lineRule="atLeast"/>
                    <w:jc w:val="center"/>
                    <w:rPr>
                      <w:rFonts w:eastAsia="標楷體"/>
                      <w:lang w:val="pt-BR"/>
                    </w:rPr>
                  </w:pPr>
                </w:p>
              </w:tc>
              <w:tc>
                <w:tcPr>
                  <w:tcW w:w="653" w:type="pct"/>
                  <w:vMerge/>
                  <w:vAlign w:val="center"/>
                </w:tcPr>
                <w:p w:rsidR="007D088C" w:rsidRPr="000F18E1" w:rsidRDefault="007D088C" w:rsidP="00EA3624">
                  <w:pPr>
                    <w:adjustRightInd w:val="0"/>
                    <w:snapToGrid w:val="0"/>
                    <w:spacing w:line="240" w:lineRule="atLeast"/>
                    <w:jc w:val="center"/>
                    <w:rPr>
                      <w:rFonts w:eastAsia="標楷體"/>
                      <w:lang w:val="pt-BR"/>
                    </w:rPr>
                  </w:pPr>
                </w:p>
              </w:tc>
              <w:tc>
                <w:tcPr>
                  <w:tcW w:w="773" w:type="pct"/>
                  <w:vMerge/>
                  <w:vAlign w:val="center"/>
                </w:tcPr>
                <w:p w:rsidR="007D088C" w:rsidRPr="000F18E1" w:rsidRDefault="007D088C" w:rsidP="00EA3624">
                  <w:pPr>
                    <w:snapToGrid w:val="0"/>
                    <w:spacing w:line="240" w:lineRule="atLeast"/>
                    <w:jc w:val="center"/>
                    <w:rPr>
                      <w:rFonts w:eastAsia="標楷體"/>
                      <w:lang w:val="pt-BR"/>
                    </w:rPr>
                  </w:pPr>
                </w:p>
              </w:tc>
            </w:tr>
            <w:tr w:rsidR="002D4E7C" w:rsidRPr="000F18E1" w:rsidTr="006B1E26">
              <w:trPr>
                <w:trHeight w:val="283"/>
              </w:trPr>
              <w:tc>
                <w:tcPr>
                  <w:tcW w:w="291" w:type="pct"/>
                  <w:vMerge/>
                </w:tcPr>
                <w:p w:rsidR="007D088C" w:rsidRPr="000F18E1" w:rsidRDefault="007D088C" w:rsidP="00EA3624">
                  <w:pPr>
                    <w:snapToGrid w:val="0"/>
                    <w:spacing w:line="240" w:lineRule="atLeast"/>
                    <w:jc w:val="center"/>
                    <w:rPr>
                      <w:rFonts w:eastAsia="標楷體"/>
                    </w:rPr>
                  </w:pPr>
                </w:p>
              </w:tc>
              <w:tc>
                <w:tcPr>
                  <w:tcW w:w="1148" w:type="pct"/>
                  <w:tcBorders>
                    <w:top w:val="nil"/>
                  </w:tcBorders>
                  <w:vAlign w:val="center"/>
                </w:tcPr>
                <w:p w:rsidR="007D088C" w:rsidRPr="000F18E1" w:rsidRDefault="007D088C" w:rsidP="00EA3624">
                  <w:pPr>
                    <w:pStyle w:val="2"/>
                    <w:spacing w:before="0" w:after="0" w:line="240" w:lineRule="exact"/>
                    <w:jc w:val="both"/>
                    <w:rPr>
                      <w:rFonts w:ascii="標楷體" w:eastAsia="標楷體" w:hAnsi="標楷體" w:cs="Times New Roman"/>
                      <w:b w:val="0"/>
                      <w:sz w:val="24"/>
                      <w:szCs w:val="24"/>
                    </w:rPr>
                  </w:pPr>
                </w:p>
              </w:tc>
              <w:tc>
                <w:tcPr>
                  <w:tcW w:w="777" w:type="pct"/>
                  <w:vMerge/>
                  <w:vAlign w:val="center"/>
                </w:tcPr>
                <w:p w:rsidR="007D088C" w:rsidRPr="000F18E1" w:rsidRDefault="007D088C" w:rsidP="00EA3624">
                  <w:pPr>
                    <w:adjustRightInd w:val="0"/>
                    <w:snapToGrid w:val="0"/>
                    <w:spacing w:line="240" w:lineRule="atLeast"/>
                    <w:jc w:val="center"/>
                    <w:rPr>
                      <w:rFonts w:eastAsia="標楷體"/>
                      <w:lang w:val="pt-BR"/>
                    </w:rPr>
                  </w:pPr>
                </w:p>
              </w:tc>
              <w:tc>
                <w:tcPr>
                  <w:tcW w:w="527" w:type="pct"/>
                  <w:vMerge/>
                  <w:shd w:val="clear" w:color="auto" w:fill="auto"/>
                  <w:vAlign w:val="center"/>
                </w:tcPr>
                <w:p w:rsidR="007D088C" w:rsidRPr="000F18E1" w:rsidRDefault="007D088C" w:rsidP="00EA3624">
                  <w:pPr>
                    <w:adjustRightInd w:val="0"/>
                    <w:snapToGrid w:val="0"/>
                    <w:spacing w:line="240" w:lineRule="atLeast"/>
                    <w:jc w:val="center"/>
                    <w:rPr>
                      <w:rFonts w:eastAsia="標楷體"/>
                      <w:sz w:val="20"/>
                      <w:lang w:val="pt-BR"/>
                    </w:rPr>
                  </w:pPr>
                </w:p>
              </w:tc>
              <w:tc>
                <w:tcPr>
                  <w:tcW w:w="831" w:type="pct"/>
                  <w:vMerge/>
                  <w:vAlign w:val="center"/>
                </w:tcPr>
                <w:p w:rsidR="007D088C" w:rsidRPr="000F18E1" w:rsidRDefault="007D088C" w:rsidP="00EA3624">
                  <w:pPr>
                    <w:snapToGrid w:val="0"/>
                    <w:spacing w:line="240" w:lineRule="atLeast"/>
                    <w:jc w:val="center"/>
                    <w:rPr>
                      <w:rFonts w:eastAsia="標楷體"/>
                      <w:lang w:val="pt-BR"/>
                    </w:rPr>
                  </w:pPr>
                </w:p>
              </w:tc>
              <w:tc>
                <w:tcPr>
                  <w:tcW w:w="653" w:type="pct"/>
                  <w:vMerge/>
                  <w:vAlign w:val="center"/>
                </w:tcPr>
                <w:p w:rsidR="007D088C" w:rsidRPr="000F18E1" w:rsidRDefault="007D088C" w:rsidP="00EA3624">
                  <w:pPr>
                    <w:adjustRightInd w:val="0"/>
                    <w:snapToGrid w:val="0"/>
                    <w:spacing w:line="240" w:lineRule="atLeast"/>
                    <w:jc w:val="center"/>
                    <w:rPr>
                      <w:rFonts w:eastAsia="標楷體"/>
                      <w:lang w:val="pt-BR"/>
                    </w:rPr>
                  </w:pPr>
                </w:p>
              </w:tc>
              <w:tc>
                <w:tcPr>
                  <w:tcW w:w="773" w:type="pct"/>
                  <w:vMerge/>
                  <w:vAlign w:val="center"/>
                </w:tcPr>
                <w:p w:rsidR="007D088C" w:rsidRPr="000F18E1" w:rsidRDefault="007D088C" w:rsidP="00EA3624">
                  <w:pPr>
                    <w:snapToGrid w:val="0"/>
                    <w:spacing w:line="240" w:lineRule="atLeast"/>
                    <w:jc w:val="center"/>
                    <w:rPr>
                      <w:rFonts w:eastAsia="標楷體"/>
                      <w:lang w:val="pt-BR"/>
                    </w:rPr>
                  </w:pPr>
                </w:p>
              </w:tc>
            </w:tr>
          </w:tbl>
          <w:p w:rsidR="004C671A" w:rsidRPr="000F18E1" w:rsidRDefault="004C671A" w:rsidP="002D4E7C">
            <w:pPr>
              <w:widowControl/>
              <w:numPr>
                <w:ilvl w:val="0"/>
                <w:numId w:val="6"/>
              </w:numPr>
              <w:snapToGrid w:val="0"/>
              <w:outlineLvl w:val="1"/>
              <w:rPr>
                <w:rFonts w:ascii="Times New Roman" w:eastAsia="標楷體" w:hAnsi="Times New Roman"/>
                <w:bCs/>
                <w:kern w:val="0"/>
                <w:szCs w:val="24"/>
                <w:lang w:val="pt-BR"/>
              </w:rPr>
            </w:pPr>
            <w:r w:rsidRPr="000F18E1">
              <w:rPr>
                <w:rFonts w:ascii="Times New Roman" w:eastAsia="標楷體" w:hAnsi="Times New Roman"/>
                <w:b/>
                <w:kern w:val="0"/>
                <w:szCs w:val="24"/>
              </w:rPr>
              <w:t>搜尋</w:t>
            </w:r>
            <w:r w:rsidRPr="000F18E1">
              <w:rPr>
                <w:rFonts w:ascii="Times New Roman" w:eastAsia="標楷體" w:hAnsi="Times New Roman"/>
                <w:b/>
                <w:bCs/>
                <w:kern w:val="0"/>
                <w:szCs w:val="24"/>
              </w:rPr>
              <w:t>資料庫</w:t>
            </w:r>
            <w:r w:rsidRPr="000F18E1">
              <w:rPr>
                <w:rFonts w:ascii="Times New Roman" w:eastAsia="標楷體" w:hAnsi="Times New Roman"/>
                <w:b/>
                <w:kern w:val="0"/>
                <w:szCs w:val="24"/>
              </w:rPr>
              <w:t>畫面</w:t>
            </w:r>
            <w:r w:rsidRPr="000F18E1">
              <w:rPr>
                <w:rFonts w:ascii="Times New Roman" w:eastAsia="標楷體" w:hAnsi="Times New Roman"/>
                <w:bCs/>
                <w:kern w:val="0"/>
                <w:szCs w:val="24"/>
                <w:lang w:val="pt-BR"/>
              </w:rPr>
              <w:t>(Database Search Screen)</w:t>
            </w:r>
            <w:r w:rsidR="002D4E7C" w:rsidRPr="000F18E1">
              <w:rPr>
                <w:rFonts w:ascii="Times New Roman" w:eastAsia="標楷體" w:hAnsi="Times New Roman"/>
                <w:bCs/>
                <w:kern w:val="0"/>
                <w:sz w:val="20"/>
                <w:szCs w:val="20"/>
              </w:rPr>
              <w:t>【</w:t>
            </w:r>
            <w:r w:rsidR="002D4E7C" w:rsidRPr="000F18E1">
              <w:rPr>
                <w:rFonts w:ascii="Times New Roman" w:eastAsia="標楷體" w:hAnsi="Times New Roman"/>
                <w:bCs/>
                <w:kern w:val="0"/>
                <w:sz w:val="20"/>
                <w:szCs w:val="20"/>
                <w:lang w:val="pt-BR"/>
              </w:rPr>
              <w:t>2%</w:t>
            </w:r>
            <w:r w:rsidR="002D4E7C" w:rsidRPr="000F18E1">
              <w:rPr>
                <w:rFonts w:ascii="Times New Roman" w:eastAsia="標楷體" w:hAnsi="Times New Roman"/>
                <w:bCs/>
                <w:kern w:val="0"/>
                <w:sz w:val="20"/>
                <w:szCs w:val="20"/>
              </w:rPr>
              <w:t>】</w:t>
            </w:r>
            <w:r w:rsidR="002D4E7C" w:rsidRPr="002D4E7C">
              <w:rPr>
                <w:rFonts w:ascii="Times New Roman" w:eastAsia="標楷體" w:hAnsi="Times New Roman" w:hint="eastAsia"/>
                <w:bCs/>
                <w:kern w:val="0"/>
                <w:sz w:val="20"/>
                <w:szCs w:val="20"/>
                <w:lang w:val="pt-BR"/>
              </w:rPr>
              <w:t>（</w:t>
            </w:r>
            <w:r w:rsidRPr="000F18E1">
              <w:rPr>
                <w:rFonts w:ascii="Times New Roman" w:eastAsia="標楷體" w:hAnsi="Times New Roman"/>
                <w:bCs/>
                <w:kern w:val="0"/>
                <w:sz w:val="20"/>
                <w:szCs w:val="24"/>
              </w:rPr>
              <w:t>請</w:t>
            </w:r>
            <w:proofErr w:type="gramStart"/>
            <w:r w:rsidRPr="000F18E1">
              <w:rPr>
                <w:rFonts w:ascii="Times New Roman" w:eastAsia="標楷體" w:hAnsi="Times New Roman"/>
                <w:bCs/>
                <w:kern w:val="0"/>
                <w:sz w:val="20"/>
                <w:szCs w:val="24"/>
              </w:rPr>
              <w:t>另紙檢附</w:t>
            </w:r>
            <w:proofErr w:type="gramEnd"/>
            <w:r w:rsidRPr="000F18E1">
              <w:rPr>
                <w:rFonts w:ascii="Times New Roman" w:eastAsia="標楷體" w:hAnsi="Times New Roman" w:hint="eastAsia"/>
                <w:bCs/>
                <w:kern w:val="0"/>
                <w:sz w:val="20"/>
                <w:szCs w:val="24"/>
                <w:lang w:val="pt-BR"/>
              </w:rPr>
              <w:t>，</w:t>
            </w:r>
            <w:r w:rsidRPr="000F18E1">
              <w:rPr>
                <w:rFonts w:ascii="Times New Roman" w:eastAsia="標楷體" w:hAnsi="Times New Roman" w:hint="eastAsia"/>
                <w:bCs/>
                <w:kern w:val="0"/>
                <w:sz w:val="20"/>
                <w:szCs w:val="24"/>
              </w:rPr>
              <w:t>需完整呈現關鍵字、</w:t>
            </w:r>
            <w:r w:rsidRPr="000F18E1">
              <w:rPr>
                <w:rFonts w:ascii="Times New Roman" w:eastAsia="標楷體" w:hAnsi="Times New Roman" w:hint="eastAsia"/>
                <w:bCs/>
                <w:kern w:val="0"/>
                <w:sz w:val="20"/>
                <w:szCs w:val="24"/>
                <w:lang w:val="pt-BR"/>
              </w:rPr>
              <w:t>MeSH term</w:t>
            </w:r>
            <w:r w:rsidRPr="000F18E1">
              <w:rPr>
                <w:rFonts w:ascii="Times New Roman" w:eastAsia="標楷體" w:hAnsi="Times New Roman" w:hint="eastAsia"/>
                <w:bCs/>
                <w:kern w:val="0"/>
                <w:sz w:val="20"/>
                <w:szCs w:val="24"/>
              </w:rPr>
              <w:t>、檢索</w:t>
            </w:r>
            <w:r w:rsidR="00053451" w:rsidRPr="000F18E1">
              <w:rPr>
                <w:rFonts w:ascii="Times New Roman" w:eastAsia="標楷體" w:hAnsi="Times New Roman" w:hint="eastAsia"/>
                <w:bCs/>
                <w:kern w:val="0"/>
                <w:sz w:val="20"/>
                <w:szCs w:val="24"/>
              </w:rPr>
              <w:t>過程</w:t>
            </w:r>
            <w:r w:rsidRPr="000F18E1">
              <w:rPr>
                <w:rFonts w:ascii="Times New Roman" w:eastAsia="標楷體" w:hAnsi="Times New Roman" w:hint="eastAsia"/>
                <w:bCs/>
                <w:kern w:val="0"/>
                <w:sz w:val="20"/>
                <w:szCs w:val="24"/>
              </w:rPr>
              <w:t>等</w:t>
            </w:r>
            <w:r w:rsidR="002D4E7C" w:rsidRPr="002D4E7C">
              <w:rPr>
                <w:rFonts w:ascii="Times New Roman" w:eastAsia="標楷體" w:hAnsi="Times New Roman" w:hint="eastAsia"/>
                <w:bCs/>
                <w:kern w:val="0"/>
                <w:sz w:val="20"/>
                <w:szCs w:val="24"/>
                <w:lang w:val="pt-BR"/>
              </w:rPr>
              <w:t>）</w:t>
            </w:r>
          </w:p>
        </w:tc>
      </w:tr>
      <w:tr w:rsidR="00EF00AB" w:rsidRPr="000F18E1" w:rsidTr="000C3D8B">
        <w:trPr>
          <w:trHeight w:val="720"/>
          <w:jc w:val="center"/>
        </w:trPr>
        <w:tc>
          <w:tcPr>
            <w:tcW w:w="750" w:type="dxa"/>
            <w:vMerge w:val="restart"/>
            <w:tcBorders>
              <w:top w:val="single" w:sz="4" w:space="0" w:color="auto"/>
            </w:tcBorders>
            <w:vAlign w:val="center"/>
          </w:tcPr>
          <w:p w:rsidR="004C671A" w:rsidRPr="000F18E1" w:rsidRDefault="004C671A" w:rsidP="00F73D66">
            <w:pPr>
              <w:widowControl/>
              <w:jc w:val="center"/>
              <w:outlineLvl w:val="1"/>
              <w:rPr>
                <w:rFonts w:ascii="Times New Roman" w:eastAsia="標楷體" w:hAnsi="Times New Roman"/>
                <w:bCs/>
                <w:kern w:val="0"/>
                <w:sz w:val="32"/>
                <w:szCs w:val="24"/>
              </w:rPr>
            </w:pPr>
            <w:r w:rsidRPr="000F18E1">
              <w:rPr>
                <w:rFonts w:ascii="Times New Roman" w:eastAsia="標楷體" w:hAnsi="Times New Roman" w:hint="eastAsia"/>
                <w:bCs/>
                <w:kern w:val="0"/>
                <w:sz w:val="32"/>
                <w:szCs w:val="24"/>
              </w:rPr>
              <w:lastRenderedPageBreak/>
              <w:t>(</w:t>
            </w:r>
            <w:r w:rsidRPr="000F18E1">
              <w:rPr>
                <w:rFonts w:ascii="Times New Roman" w:eastAsia="標楷體" w:hAnsi="Times New Roman" w:hint="eastAsia"/>
                <w:bCs/>
                <w:kern w:val="0"/>
                <w:sz w:val="32"/>
                <w:szCs w:val="24"/>
              </w:rPr>
              <w:t>續</w:t>
            </w:r>
            <w:r w:rsidRPr="000F18E1">
              <w:rPr>
                <w:rFonts w:ascii="Times New Roman" w:eastAsia="標楷體" w:hAnsi="Times New Roman" w:hint="eastAsia"/>
                <w:bCs/>
                <w:kern w:val="0"/>
                <w:sz w:val="32"/>
                <w:szCs w:val="24"/>
              </w:rPr>
              <w:t>)</w:t>
            </w:r>
          </w:p>
        </w:tc>
        <w:tc>
          <w:tcPr>
            <w:tcW w:w="9992" w:type="dxa"/>
            <w:vMerge/>
            <w:tcBorders>
              <w:bottom w:val="single" w:sz="6" w:space="0" w:color="auto"/>
            </w:tcBorders>
          </w:tcPr>
          <w:p w:rsidR="004C671A" w:rsidRPr="000F18E1" w:rsidRDefault="004C671A" w:rsidP="00F73D66">
            <w:pPr>
              <w:widowControl/>
              <w:spacing w:line="360" w:lineRule="exact"/>
              <w:outlineLvl w:val="1"/>
              <w:rPr>
                <w:rFonts w:ascii="Times New Roman" w:eastAsia="標楷體" w:hAnsi="Times New Roman"/>
                <w:b/>
                <w:bCs/>
                <w:kern w:val="0"/>
                <w:szCs w:val="24"/>
              </w:rPr>
            </w:pPr>
          </w:p>
        </w:tc>
      </w:tr>
      <w:tr w:rsidR="00EF00AB" w:rsidRPr="000F18E1" w:rsidTr="00425140">
        <w:trPr>
          <w:trHeight w:val="1825"/>
          <w:jc w:val="center"/>
        </w:trPr>
        <w:tc>
          <w:tcPr>
            <w:tcW w:w="750" w:type="dxa"/>
            <w:vMerge/>
            <w:vAlign w:val="center"/>
          </w:tcPr>
          <w:p w:rsidR="00425140" w:rsidRPr="000F18E1" w:rsidRDefault="00425140" w:rsidP="00F73D66">
            <w:pPr>
              <w:widowControl/>
              <w:jc w:val="center"/>
              <w:outlineLvl w:val="1"/>
              <w:rPr>
                <w:rFonts w:ascii="Times New Roman" w:eastAsia="標楷體" w:hAnsi="Times New Roman"/>
                <w:bCs/>
                <w:kern w:val="0"/>
                <w:sz w:val="32"/>
                <w:szCs w:val="24"/>
              </w:rPr>
            </w:pPr>
          </w:p>
        </w:tc>
        <w:tc>
          <w:tcPr>
            <w:tcW w:w="9992" w:type="dxa"/>
            <w:tcBorders>
              <w:top w:val="single" w:sz="6" w:space="0" w:color="auto"/>
              <w:bottom w:val="single" w:sz="6" w:space="0" w:color="auto"/>
            </w:tcBorders>
          </w:tcPr>
          <w:p w:rsidR="00425140" w:rsidRPr="000F18E1" w:rsidRDefault="00425140" w:rsidP="00C015AB">
            <w:pPr>
              <w:widowControl/>
              <w:numPr>
                <w:ilvl w:val="0"/>
                <w:numId w:val="6"/>
              </w:numPr>
              <w:snapToGrid w:val="0"/>
              <w:outlineLvl w:val="1"/>
              <w:rPr>
                <w:rFonts w:ascii="Times New Roman" w:eastAsia="標楷體" w:hAnsi="Times New Roman"/>
                <w:bCs/>
                <w:kern w:val="0"/>
                <w:sz w:val="20"/>
                <w:szCs w:val="20"/>
              </w:rPr>
            </w:pPr>
            <w:r w:rsidRPr="000F18E1">
              <w:rPr>
                <w:rFonts w:ascii="Times New Roman" w:eastAsia="標楷體" w:hAnsi="Times New Roman"/>
                <w:b/>
                <w:bCs/>
                <w:kern w:val="0"/>
                <w:szCs w:val="24"/>
              </w:rPr>
              <w:t>納入與</w:t>
            </w:r>
            <w:r w:rsidRPr="000F18E1">
              <w:rPr>
                <w:rFonts w:ascii="Times New Roman" w:eastAsia="標楷體" w:hAnsi="Times New Roman"/>
                <w:b/>
                <w:kern w:val="0"/>
                <w:szCs w:val="24"/>
              </w:rPr>
              <w:t>排除</w:t>
            </w:r>
            <w:r w:rsidRPr="000F18E1">
              <w:rPr>
                <w:rFonts w:ascii="Times New Roman" w:eastAsia="標楷體" w:hAnsi="Times New Roman"/>
                <w:b/>
                <w:bCs/>
                <w:kern w:val="0"/>
                <w:szCs w:val="24"/>
              </w:rPr>
              <w:t>文獻的理由</w:t>
            </w:r>
            <w:r w:rsidRPr="000F18E1">
              <w:rPr>
                <w:rFonts w:ascii="Times New Roman" w:eastAsia="標楷體" w:hAnsi="Times New Roman"/>
                <w:bCs/>
                <w:kern w:val="0"/>
                <w:szCs w:val="24"/>
              </w:rPr>
              <w:t>(Inclusion and Exclusion Grounds Literature)</w:t>
            </w:r>
            <w:r w:rsidRPr="000F18E1">
              <w:rPr>
                <w:rFonts w:ascii="Times New Roman" w:eastAsia="標楷體" w:hAnsi="Times New Roman"/>
                <w:bCs/>
                <w:kern w:val="0"/>
                <w:sz w:val="20"/>
                <w:szCs w:val="20"/>
              </w:rPr>
              <w:t>【</w:t>
            </w:r>
            <w:r w:rsidR="007D088C" w:rsidRPr="000F18E1">
              <w:rPr>
                <w:rFonts w:ascii="Times New Roman" w:eastAsia="標楷體" w:hAnsi="Times New Roman" w:hint="eastAsia"/>
                <w:bCs/>
                <w:kern w:val="0"/>
                <w:sz w:val="20"/>
                <w:szCs w:val="20"/>
              </w:rPr>
              <w:t>4</w:t>
            </w:r>
            <w:r w:rsidRPr="000F18E1">
              <w:rPr>
                <w:rFonts w:ascii="Times New Roman" w:eastAsia="標楷體" w:hAnsi="Times New Roman"/>
                <w:bCs/>
                <w:kern w:val="0"/>
                <w:sz w:val="20"/>
                <w:szCs w:val="20"/>
              </w:rPr>
              <w:t>%</w:t>
            </w:r>
            <w:r w:rsidRPr="000F18E1">
              <w:rPr>
                <w:rFonts w:ascii="Times New Roman" w:eastAsia="標楷體" w:hAnsi="Times New Roman"/>
                <w:bCs/>
                <w:kern w:val="0"/>
                <w:sz w:val="20"/>
                <w:szCs w:val="20"/>
              </w:rPr>
              <w:t>】</w:t>
            </w:r>
            <w:r w:rsidR="002D4E7C">
              <w:rPr>
                <w:rFonts w:ascii="Times New Roman" w:eastAsia="標楷體" w:hAnsi="Times New Roman" w:hint="eastAsia"/>
                <w:bCs/>
                <w:kern w:val="0"/>
                <w:sz w:val="20"/>
                <w:szCs w:val="20"/>
              </w:rPr>
              <w:t>（</w:t>
            </w:r>
            <w:r w:rsidRPr="000F18E1">
              <w:rPr>
                <w:rFonts w:ascii="Times New Roman" w:eastAsia="標楷體" w:hAnsi="Times New Roman" w:hint="eastAsia"/>
                <w:bCs/>
                <w:kern w:val="0"/>
                <w:sz w:val="20"/>
                <w:szCs w:val="20"/>
              </w:rPr>
              <w:t>為最後</w:t>
            </w:r>
            <w:r w:rsidR="0030538C" w:rsidRPr="000F18E1">
              <w:rPr>
                <w:rFonts w:ascii="Times New Roman" w:eastAsia="標楷體" w:hAnsi="Times New Roman" w:hint="eastAsia"/>
                <w:bCs/>
                <w:kern w:val="0"/>
                <w:sz w:val="20"/>
                <w:szCs w:val="20"/>
              </w:rPr>
              <w:t>選擇</w:t>
            </w:r>
            <w:r w:rsidRPr="000F18E1">
              <w:rPr>
                <w:rFonts w:ascii="Times New Roman" w:eastAsia="標楷體" w:hAnsi="Times New Roman" w:hint="eastAsia"/>
                <w:bCs/>
                <w:kern w:val="0"/>
                <w:sz w:val="20"/>
                <w:szCs w:val="20"/>
              </w:rPr>
              <w:t>評讀</w:t>
            </w:r>
            <w:r w:rsidR="00636040" w:rsidRPr="000F18E1">
              <w:rPr>
                <w:rFonts w:ascii="Times New Roman" w:eastAsia="標楷體" w:hAnsi="Times New Roman" w:hint="eastAsia"/>
                <w:bCs/>
                <w:kern w:val="0"/>
                <w:sz w:val="20"/>
                <w:szCs w:val="20"/>
              </w:rPr>
              <w:t>此</w:t>
            </w:r>
            <w:r w:rsidRPr="000F18E1">
              <w:rPr>
                <w:rFonts w:ascii="Times New Roman" w:eastAsia="標楷體" w:hAnsi="Times New Roman" w:hint="eastAsia"/>
                <w:bCs/>
                <w:kern w:val="0"/>
                <w:sz w:val="20"/>
                <w:szCs w:val="20"/>
              </w:rPr>
              <w:t>文獻的理由</w:t>
            </w:r>
            <w:r w:rsidR="00BC7D06" w:rsidRPr="000F18E1">
              <w:rPr>
                <w:rFonts w:ascii="Times New Roman" w:eastAsia="標楷體" w:hAnsi="Times New Roman" w:hint="eastAsia"/>
                <w:bCs/>
                <w:kern w:val="0"/>
                <w:sz w:val="20"/>
                <w:szCs w:val="20"/>
              </w:rPr>
              <w:t>，</w:t>
            </w:r>
            <w:r w:rsidR="009760AF" w:rsidRPr="000F18E1">
              <w:rPr>
                <w:rFonts w:ascii="Times New Roman" w:eastAsia="標楷體" w:hAnsi="Times New Roman" w:hint="eastAsia"/>
                <w:bCs/>
                <w:kern w:val="0"/>
                <w:sz w:val="20"/>
                <w:szCs w:val="20"/>
              </w:rPr>
              <w:t>不需羅列所有搜尋所得之文獻，但須清楚且正確說明選擇該篇文獻之理由</w:t>
            </w:r>
            <w:r w:rsidR="002D4E7C">
              <w:rPr>
                <w:rFonts w:ascii="Times New Roman" w:eastAsia="標楷體" w:hAnsi="Times New Roman" w:hint="eastAsia"/>
                <w:bCs/>
                <w:kern w:val="0"/>
                <w:sz w:val="20"/>
                <w:szCs w:val="20"/>
              </w:rPr>
              <w:t>）</w:t>
            </w:r>
          </w:p>
          <w:p w:rsidR="00425140" w:rsidRPr="000F18E1" w:rsidRDefault="00425140" w:rsidP="00425140">
            <w:pPr>
              <w:widowControl/>
              <w:snapToGrid w:val="0"/>
              <w:spacing w:line="240" w:lineRule="atLeast"/>
              <w:ind w:firstLineChars="80" w:firstLine="192"/>
              <w:jc w:val="both"/>
              <w:outlineLvl w:val="1"/>
              <w:rPr>
                <w:rFonts w:ascii="Times New Roman" w:eastAsia="標楷體" w:hAnsi="Times New Roman"/>
                <w:bCs/>
                <w:kern w:val="0"/>
                <w:szCs w:val="24"/>
              </w:rPr>
            </w:pPr>
            <w:r w:rsidRPr="000F18E1">
              <w:rPr>
                <w:rFonts w:ascii="Times New Roman" w:eastAsia="標楷體" w:hAnsi="Times New Roman"/>
                <w:bCs/>
                <w:kern w:val="0"/>
                <w:szCs w:val="24"/>
              </w:rPr>
              <w:t>納入條件</w:t>
            </w:r>
            <w:r w:rsidRPr="000F18E1">
              <w:rPr>
                <w:rFonts w:ascii="Times New Roman" w:eastAsia="標楷體" w:hAnsi="Times New Roman"/>
                <w:bCs/>
                <w:kern w:val="0"/>
                <w:szCs w:val="24"/>
              </w:rPr>
              <w:t>(Inclusion Criteria)</w:t>
            </w:r>
            <w:r w:rsidRPr="000F18E1">
              <w:rPr>
                <w:rFonts w:ascii="Times New Roman" w:eastAsia="標楷體" w:hAnsi="Times New Roman"/>
                <w:bCs/>
                <w:kern w:val="0"/>
                <w:sz w:val="20"/>
                <w:szCs w:val="20"/>
              </w:rPr>
              <w:t xml:space="preserve"> </w:t>
            </w:r>
            <w:r w:rsidRPr="000F18E1">
              <w:rPr>
                <w:rFonts w:ascii="Times New Roman" w:eastAsia="標楷體" w:hAnsi="Times New Roman" w:hint="eastAsia"/>
                <w:bCs/>
                <w:kern w:val="0"/>
                <w:sz w:val="20"/>
                <w:szCs w:val="20"/>
              </w:rPr>
              <w:t>(</w:t>
            </w:r>
            <w:r w:rsidR="00D85E15" w:rsidRPr="000F18E1">
              <w:rPr>
                <w:rFonts w:ascii="Times New Roman" w:eastAsia="標楷體" w:hAnsi="Times New Roman" w:hint="eastAsia"/>
                <w:bCs/>
                <w:color w:val="C00000"/>
                <w:kern w:val="0"/>
                <w:sz w:val="20"/>
                <w:szCs w:val="20"/>
              </w:rPr>
              <w:t>2</w:t>
            </w:r>
            <w:r w:rsidRPr="000F18E1">
              <w:rPr>
                <w:rFonts w:ascii="Times New Roman" w:eastAsia="標楷體" w:hAnsi="Times New Roman"/>
                <w:bCs/>
                <w:kern w:val="0"/>
                <w:sz w:val="20"/>
                <w:szCs w:val="20"/>
              </w:rPr>
              <w:t>%</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Cs w:val="24"/>
              </w:rPr>
              <w:t>：</w:t>
            </w:r>
          </w:p>
          <w:p w:rsidR="00425140" w:rsidRPr="000F18E1" w:rsidRDefault="00425140" w:rsidP="00425140">
            <w:pPr>
              <w:widowControl/>
              <w:snapToGrid w:val="0"/>
              <w:spacing w:line="240" w:lineRule="atLeast"/>
              <w:jc w:val="both"/>
              <w:outlineLvl w:val="1"/>
              <w:rPr>
                <w:rFonts w:ascii="Times New Roman" w:eastAsia="標楷體" w:hAnsi="Times New Roman"/>
                <w:bCs/>
                <w:kern w:val="0"/>
                <w:szCs w:val="24"/>
              </w:rPr>
            </w:pPr>
            <w:r>
              <w:rPr>
                <w:rFonts w:ascii="Times New Roman" w:hAnsi="Times New Roman" w:eastAsia="標楷體"/>
                <w:b w:val="0"/>
                <w:sz w:val="24"/>
              </w:rPr>
              <w:t>研究族群為接受全膝關節置換術（TKA/TKR）之成人病人，與案例族群直接相符；介入措施為冷療（cryotherapy），與PICO之I直接相符；結果測量涵蓋疼痛（VAS/pain score）與腫脹/關節活動度，與PICO之O直接相符；研究設計為系統性回顧／統合分析，符合治療型問題與資料庫檢索限制條件之「系統性回顧優先」設定；皆為2016-2026年間發表之近期文獻，證據時效性佳。</w:t>
            </w:r>
          </w:p>
          <w:p w:rsidR="00425140" w:rsidRPr="000F18E1" w:rsidRDefault="00425140" w:rsidP="00425140">
            <w:pPr>
              <w:widowControl/>
              <w:snapToGrid w:val="0"/>
              <w:spacing w:line="240" w:lineRule="atLeast"/>
              <w:ind w:firstLineChars="80" w:firstLine="192"/>
              <w:jc w:val="both"/>
              <w:outlineLvl w:val="1"/>
              <w:rPr>
                <w:rFonts w:ascii="Times New Roman" w:eastAsia="標楷體" w:hAnsi="Times New Roman"/>
                <w:bCs/>
                <w:kern w:val="0"/>
                <w:szCs w:val="24"/>
              </w:rPr>
            </w:pPr>
            <w:r w:rsidRPr="000F18E1">
              <w:rPr>
                <w:rFonts w:ascii="Times New Roman" w:eastAsia="標楷體" w:hAnsi="Times New Roman"/>
                <w:bCs/>
                <w:kern w:val="0"/>
                <w:szCs w:val="24"/>
              </w:rPr>
              <w:t>排除條件</w:t>
            </w:r>
            <w:r w:rsidRPr="000F18E1">
              <w:rPr>
                <w:rFonts w:ascii="Times New Roman" w:eastAsia="標楷體" w:hAnsi="Times New Roman"/>
                <w:bCs/>
                <w:kern w:val="0"/>
                <w:szCs w:val="24"/>
              </w:rPr>
              <w:t>(Exclusion Criteria)</w:t>
            </w:r>
            <w:r w:rsidR="00B60336">
              <w:rPr>
                <w:rFonts w:ascii="Times New Roman" w:eastAsia="標楷體" w:hAnsi="Times New Roman"/>
                <w:bCs/>
                <w:kern w:val="0"/>
                <w:szCs w:val="24"/>
              </w:rPr>
              <w:t xml:space="preserve"> </w:t>
            </w:r>
            <w:r w:rsidRPr="000F18E1">
              <w:rPr>
                <w:rFonts w:ascii="Times New Roman" w:eastAsia="標楷體" w:hAnsi="Times New Roman" w:hint="eastAsia"/>
                <w:bCs/>
                <w:kern w:val="0"/>
                <w:sz w:val="20"/>
                <w:szCs w:val="20"/>
              </w:rPr>
              <w:t>(</w:t>
            </w:r>
            <w:r w:rsidR="00D85E15" w:rsidRPr="000F18E1">
              <w:rPr>
                <w:rFonts w:ascii="Times New Roman" w:eastAsia="標楷體" w:hAnsi="Times New Roman" w:hint="eastAsia"/>
                <w:bCs/>
                <w:color w:val="C00000"/>
                <w:kern w:val="0"/>
                <w:sz w:val="20"/>
                <w:szCs w:val="20"/>
              </w:rPr>
              <w:t>2</w:t>
            </w:r>
            <w:r w:rsidRPr="000F18E1">
              <w:rPr>
                <w:rFonts w:ascii="Times New Roman" w:eastAsia="標楷體" w:hAnsi="Times New Roman"/>
                <w:bCs/>
                <w:kern w:val="0"/>
                <w:sz w:val="20"/>
                <w:szCs w:val="20"/>
              </w:rPr>
              <w:t>%</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Cs w:val="24"/>
              </w:rPr>
              <w:t>：</w:t>
            </w:r>
          </w:p>
          <w:p w:rsidR="00425140" w:rsidRPr="000F18E1" w:rsidRDefault="00425140" w:rsidP="00F73D66">
            <w:pPr>
              <w:widowControl/>
              <w:spacing w:line="360" w:lineRule="exact"/>
              <w:outlineLvl w:val="1"/>
              <w:rPr>
                <w:rFonts w:ascii="Times New Roman" w:eastAsia="標楷體" w:hAnsi="Times New Roman"/>
                <w:b/>
                <w:bCs/>
                <w:kern w:val="0"/>
                <w:szCs w:val="24"/>
              </w:rPr>
            </w:pPr>
            <w:r>
              <w:rPr>
                <w:rFonts w:ascii="Times New Roman" w:hAnsi="Times New Roman" w:eastAsia="標楷體"/>
                <w:b w:val="0"/>
                <w:sz w:val="24"/>
              </w:rPr>
              <w:t>排除族群不符之文獻（如全髖關節置換、牙科根管治療、動物實驗、運動員族群等使用冷療但非TKA情境之研究）；排除非英文文獻（如印尼文、俄文期刊之敘述性回顧），因語言限制條件設定為英文；排除重複索引之文獻（如Cochrane回顧之舊版本2023 pub3，已由2025 pub4更新版取代）。本土資料庫（CEPS）以中文關鍵字（冰敷/冷療/低溫治療＋全膝關節置換術＋疼痛/腫脹）多次檢索，未能找到直接對應「冷療介入TKA」PICO之台灣本土研究，此欄從缺，不勉強納入主題不符之文獻（如彈性繃帶加壓、止痛藥物管理等其他介入措施之研究）湊數。</w:t>
            </w:r>
          </w:p>
        </w:tc>
      </w:tr>
      <w:tr w:rsidR="00EF00AB" w:rsidRPr="000F18E1" w:rsidTr="000C3D8B">
        <w:trPr>
          <w:trHeight w:val="830"/>
          <w:jc w:val="center"/>
        </w:trPr>
        <w:tc>
          <w:tcPr>
            <w:tcW w:w="750" w:type="dxa"/>
            <w:vMerge w:val="restart"/>
            <w:tcBorders>
              <w:top w:val="single" w:sz="6" w:space="0" w:color="auto"/>
            </w:tcBorders>
            <w:vAlign w:val="center"/>
          </w:tcPr>
          <w:p w:rsidR="00425140" w:rsidRPr="000F18E1" w:rsidRDefault="00425140" w:rsidP="00A51A8E">
            <w:pPr>
              <w:widowControl/>
              <w:spacing w:line="360" w:lineRule="exact"/>
              <w:jc w:val="center"/>
              <w:outlineLvl w:val="1"/>
              <w:rPr>
                <w:rFonts w:ascii="Times New Roman" w:eastAsia="標楷體" w:hAnsi="Times New Roman"/>
                <w:bCs/>
                <w:kern w:val="0"/>
                <w:sz w:val="32"/>
                <w:szCs w:val="24"/>
              </w:rPr>
            </w:pPr>
            <w:r w:rsidRPr="000F18E1">
              <w:rPr>
                <w:rFonts w:ascii="Times New Roman" w:eastAsia="標楷體" w:hAnsi="Times New Roman" w:hint="eastAsia"/>
                <w:bCs/>
                <w:kern w:val="0"/>
                <w:sz w:val="28"/>
                <w:szCs w:val="24"/>
              </w:rPr>
              <w:t>(</w:t>
            </w:r>
            <w:r w:rsidRPr="000F18E1">
              <w:rPr>
                <w:rFonts w:ascii="Times New Roman" w:eastAsia="標楷體" w:hAnsi="Times New Roman" w:hint="eastAsia"/>
                <w:bCs/>
                <w:kern w:val="0"/>
                <w:sz w:val="28"/>
                <w:szCs w:val="24"/>
              </w:rPr>
              <w:t>四</w:t>
            </w:r>
            <w:r w:rsidRPr="000F18E1">
              <w:rPr>
                <w:rFonts w:ascii="Times New Roman" w:eastAsia="標楷體" w:hAnsi="Times New Roman" w:hint="eastAsia"/>
                <w:bCs/>
                <w:kern w:val="0"/>
                <w:sz w:val="28"/>
                <w:szCs w:val="24"/>
              </w:rPr>
              <w:t>)</w:t>
            </w:r>
            <w:proofErr w:type="gramStart"/>
            <w:r w:rsidRPr="002D4E7C">
              <w:rPr>
                <w:rFonts w:ascii="Times New Roman" w:eastAsia="標楷體" w:hAnsi="Times New Roman"/>
                <w:bCs/>
                <w:kern w:val="0"/>
                <w:sz w:val="28"/>
                <w:szCs w:val="24"/>
              </w:rPr>
              <w:t>評讀文獻</w:t>
            </w:r>
            <w:proofErr w:type="gramEnd"/>
            <w:r w:rsidR="007D088C" w:rsidRPr="002D4E7C">
              <w:rPr>
                <w:rFonts w:ascii="Times New Roman" w:eastAsia="標楷體" w:hAnsi="Times New Roman"/>
                <w:kern w:val="0"/>
                <w:szCs w:val="24"/>
              </w:rPr>
              <w:t>3</w:t>
            </w:r>
            <w:r w:rsidR="007369CB" w:rsidRPr="002D4E7C">
              <w:rPr>
                <w:rFonts w:ascii="Times New Roman" w:eastAsia="標楷體" w:hAnsi="Times New Roman"/>
                <w:kern w:val="0"/>
                <w:szCs w:val="24"/>
              </w:rPr>
              <w:t>6</w:t>
            </w:r>
            <w:r w:rsidRPr="002D4E7C">
              <w:rPr>
                <w:rFonts w:ascii="Times New Roman" w:eastAsia="標楷體" w:hAnsi="Times New Roman"/>
                <w:kern w:val="0"/>
                <w:szCs w:val="24"/>
              </w:rPr>
              <w:t>%</w:t>
            </w:r>
          </w:p>
        </w:tc>
        <w:tc>
          <w:tcPr>
            <w:tcW w:w="9992" w:type="dxa"/>
            <w:tcBorders>
              <w:top w:val="single" w:sz="6" w:space="0" w:color="auto"/>
              <w:bottom w:val="single" w:sz="6" w:space="0" w:color="auto"/>
            </w:tcBorders>
          </w:tcPr>
          <w:p w:rsidR="00425140" w:rsidRPr="000F18E1" w:rsidRDefault="00425140" w:rsidP="00C015AB">
            <w:pPr>
              <w:widowControl/>
              <w:numPr>
                <w:ilvl w:val="0"/>
                <w:numId w:val="7"/>
              </w:numPr>
              <w:snapToGrid w:val="0"/>
              <w:outlineLvl w:val="1"/>
              <w:rPr>
                <w:rFonts w:ascii="Times New Roman" w:eastAsia="標楷體" w:hAnsi="Times New Roman"/>
                <w:bCs/>
                <w:kern w:val="0"/>
                <w:sz w:val="20"/>
                <w:szCs w:val="20"/>
              </w:rPr>
            </w:pPr>
            <w:r w:rsidRPr="000F18E1">
              <w:rPr>
                <w:rFonts w:ascii="Arial Unicode MS" w:eastAsia="標楷體" w:hAnsi="標楷體" w:cs="Arial Unicode MS" w:hint="eastAsia"/>
                <w:b/>
                <w:bCs/>
                <w:kern w:val="0"/>
                <w:szCs w:val="24"/>
              </w:rPr>
              <w:t>參考文獻證據等級</w:t>
            </w:r>
            <w:r w:rsidRPr="000F18E1">
              <w:rPr>
                <w:rFonts w:ascii="Times New Roman" w:eastAsia="標楷體" w:hAnsi="Times New Roman"/>
                <w:bCs/>
                <w:kern w:val="0"/>
                <w:sz w:val="20"/>
                <w:szCs w:val="20"/>
              </w:rPr>
              <w:t>【</w:t>
            </w:r>
            <w:r w:rsidR="00D30189" w:rsidRPr="000F18E1">
              <w:rPr>
                <w:rFonts w:ascii="Times New Roman" w:eastAsia="標楷體" w:hAnsi="Times New Roman"/>
                <w:bCs/>
                <w:kern w:val="0"/>
                <w:sz w:val="20"/>
                <w:szCs w:val="20"/>
              </w:rPr>
              <w:t>2</w:t>
            </w:r>
            <w:r w:rsidRPr="000F18E1">
              <w:rPr>
                <w:rFonts w:ascii="Times New Roman" w:eastAsia="標楷體" w:hAnsi="Times New Roman"/>
                <w:bCs/>
                <w:kern w:val="0"/>
                <w:sz w:val="20"/>
                <w:szCs w:val="20"/>
              </w:rPr>
              <w:t>%</w:t>
            </w:r>
            <w:r w:rsidRPr="000F18E1">
              <w:rPr>
                <w:rFonts w:ascii="Times New Roman" w:eastAsia="標楷體" w:hAnsi="Times New Roman"/>
                <w:bCs/>
                <w:kern w:val="0"/>
                <w:sz w:val="20"/>
                <w:szCs w:val="20"/>
              </w:rPr>
              <w:t>】</w:t>
            </w:r>
          </w:p>
          <w:p w:rsidR="007D088C" w:rsidRPr="000F18E1" w:rsidRDefault="007D088C" w:rsidP="00D85E15">
            <w:pPr>
              <w:widowControl/>
              <w:spacing w:line="360" w:lineRule="exact"/>
              <w:ind w:leftChars="114" w:left="274"/>
              <w:outlineLvl w:val="1"/>
              <w:rPr>
                <w:rFonts w:ascii="Times New Roman" w:eastAsia="標楷體" w:hAnsi="Times New Roman"/>
                <w:b/>
                <w:kern w:val="0"/>
                <w:szCs w:val="24"/>
              </w:rPr>
            </w:pPr>
            <w:r w:rsidRPr="000F18E1">
              <w:rPr>
                <w:rFonts w:ascii="Times New Roman" w:eastAsia="標楷體" w:hAnsi="Times New Roman"/>
                <w:b/>
                <w:kern w:val="0"/>
                <w:szCs w:val="24"/>
              </w:rPr>
              <w:t>文獻</w:t>
            </w:r>
            <w:r w:rsidRPr="000F18E1">
              <w:rPr>
                <w:rFonts w:ascii="Times New Roman" w:eastAsia="標楷體" w:hAnsi="Times New Roman"/>
                <w:b/>
                <w:kern w:val="0"/>
                <w:szCs w:val="24"/>
              </w:rPr>
              <w:t>1</w:t>
            </w:r>
            <w:r w:rsidRPr="000F18E1">
              <w:rPr>
                <w:rFonts w:ascii="Times New Roman" w:eastAsia="標楷體" w:hAnsi="Times New Roman"/>
                <w:b/>
                <w:kern w:val="0"/>
                <w:szCs w:val="24"/>
              </w:rPr>
              <w:t>：</w:t>
            </w:r>
          </w:p>
          <w:p w:rsidR="00425140" w:rsidRPr="000F18E1" w:rsidRDefault="00425140" w:rsidP="00425140">
            <w:pPr>
              <w:widowControl/>
              <w:spacing w:line="360" w:lineRule="exact"/>
              <w:ind w:firstLineChars="105" w:firstLine="252"/>
              <w:outlineLvl w:val="1"/>
              <w:rPr>
                <w:rFonts w:ascii="Arial Unicode MS" w:eastAsia="標楷體" w:hAnsi="標楷體" w:cs="Arial Unicode MS"/>
                <w:b/>
                <w:bCs/>
                <w:kern w:val="0"/>
                <w:szCs w:val="24"/>
              </w:rPr>
            </w:pPr>
            <w:r w:rsidRPr="000F18E1">
              <w:rPr>
                <w:rFonts w:ascii="Times New Roman" w:eastAsia="標楷體" w:hAnsi="Times New Roman" w:hint="eastAsia"/>
                <w:bCs/>
                <w:kern w:val="0"/>
                <w:szCs w:val="24"/>
              </w:rPr>
              <w:t>☑</w:t>
            </w:r>
            <w:r w:rsidRPr="000F18E1">
              <w:rPr>
                <w:rFonts w:ascii="Times New Roman" w:eastAsia="標楷體" w:hAnsi="Times New Roman"/>
                <w:bCs/>
                <w:kern w:val="0"/>
                <w:szCs w:val="24"/>
              </w:rPr>
              <w:t>The Oxford 2011 Levels of Evidence</w:t>
            </w:r>
            <w:r w:rsidRPr="000F18E1">
              <w:rPr>
                <w:rFonts w:ascii="Times New Roman" w:eastAsia="標楷體" w:hAnsi="Times New Roman"/>
                <w:bCs/>
                <w:kern w:val="0"/>
                <w:szCs w:val="24"/>
              </w:rPr>
              <w:t>之工具：</w:t>
            </w:r>
            <w:r w:rsidRPr="000F18E1">
              <w:rPr>
                <w:rFonts w:ascii="Times New Roman" w:eastAsia="標楷體" w:hAnsi="Times New Roman" w:hint="eastAsia"/>
                <w:bCs/>
                <w:kern w:val="0"/>
                <w:szCs w:val="24"/>
                <w:u w:val="single"/>
              </w:rPr>
              <w:t>The Oxford 2011 Levels of Evidence（治療效益列）</w:t>
            </w:r>
            <w:r w:rsidRPr="000F18E1">
              <w:rPr>
                <w:rFonts w:ascii="Arial Unicode MS" w:eastAsia="標楷體" w:hAnsi="標楷體" w:cs="Arial Unicode MS" w:hint="eastAsia"/>
                <w:bCs/>
                <w:kern w:val="0"/>
                <w:szCs w:val="24"/>
              </w:rPr>
              <w:t>等級</w:t>
            </w:r>
            <w:r>
              <w:rPr>
                <w:rFonts w:ascii="Times New Roman" w:hAnsi="Times New Roman" w:eastAsia="標楷體"/>
                <w:b w:val="0"/>
                <w:sz w:val="24"/>
              </w:rPr>
              <w:t>Level 1</w:t>
            </w:r>
            <w:r>
              <w:rPr>
                <w:rFonts w:ascii="Times New Roman" w:hAnsi="Times New Roman" w:eastAsia="標楷體"/>
                <w:b w:val="0"/>
                <w:sz w:val="24"/>
              </w:rPr>
              <w:t>（依Scite實際讀取之研究設計為「RCT之系統性回顧」，對照Step4問題類型「治療」，符合Oxford 2011治療效益列Level 1定義）</w:t>
            </w:r>
          </w:p>
          <w:p w:rsidR="00425140" w:rsidRPr="000F18E1" w:rsidRDefault="00425140" w:rsidP="00425140">
            <w:pPr>
              <w:widowControl/>
              <w:spacing w:line="360" w:lineRule="exact"/>
              <w:ind w:firstLineChars="105" w:firstLine="252"/>
              <w:outlineLvl w:val="1"/>
              <w:rPr>
                <w:rFonts w:ascii="Times New Roman" w:eastAsia="標楷體" w:hAnsi="Times New Roman"/>
                <w:bCs/>
                <w:kern w:val="0"/>
                <w:szCs w:val="24"/>
              </w:rPr>
            </w:pPr>
            <w:r w:rsidRPr="000F18E1">
              <w:rPr>
                <w:rFonts w:ascii="Times New Roman" w:eastAsia="標楷體" w:hAnsi="Times New Roman" w:hint="eastAsia"/>
                <w:bCs/>
                <w:kern w:val="0"/>
                <w:szCs w:val="24"/>
              </w:rPr>
              <w:t>□</w:t>
            </w:r>
            <w:r w:rsidRPr="000F18E1">
              <w:rPr>
                <w:rFonts w:ascii="Times New Roman" w:eastAsia="標楷體" w:hAnsi="Times New Roman"/>
                <w:bCs/>
                <w:kern w:val="0"/>
                <w:szCs w:val="24"/>
              </w:rPr>
              <w:t>非運用</w:t>
            </w:r>
            <w:r w:rsidRPr="000F18E1">
              <w:rPr>
                <w:rFonts w:ascii="Times New Roman" w:eastAsia="標楷體" w:hAnsi="Times New Roman"/>
                <w:bCs/>
                <w:kern w:val="0"/>
                <w:szCs w:val="24"/>
              </w:rPr>
              <w:t>The Oxford 2011 Levels of Evidence</w:t>
            </w:r>
            <w:r w:rsidRPr="000F18E1">
              <w:rPr>
                <w:rFonts w:ascii="Times New Roman" w:eastAsia="標楷體" w:hAnsi="Times New Roman"/>
                <w:bCs/>
                <w:kern w:val="0"/>
                <w:szCs w:val="24"/>
              </w:rPr>
              <w:t>之工具、</w:t>
            </w:r>
          </w:p>
          <w:p w:rsidR="00425140" w:rsidRPr="000F18E1" w:rsidRDefault="00425140" w:rsidP="00D85E15">
            <w:pPr>
              <w:widowControl/>
              <w:spacing w:line="360" w:lineRule="exact"/>
              <w:ind w:firstLineChars="100" w:firstLine="240"/>
              <w:outlineLvl w:val="1"/>
              <w:rPr>
                <w:rFonts w:ascii="Arial Unicode MS" w:eastAsia="標楷體" w:hAnsi="標楷體" w:cs="Arial Unicode MS"/>
                <w:bCs/>
                <w:kern w:val="0"/>
                <w:szCs w:val="24"/>
              </w:rPr>
            </w:pPr>
            <w:r w:rsidRPr="000F18E1">
              <w:rPr>
                <w:rFonts w:ascii="Times New Roman" w:eastAsia="標楷體" w:hAnsi="Times New Roman"/>
                <w:bCs/>
                <w:kern w:val="0"/>
                <w:szCs w:val="24"/>
              </w:rPr>
              <w:t>提供其他類型之工具佐證</w:t>
            </w:r>
            <w:r w:rsidRPr="000F18E1">
              <w:rPr>
                <w:rFonts w:ascii="新細明體" w:hAnsi="新細明體" w:hint="eastAsia"/>
                <w:bCs/>
                <w:kern w:val="0"/>
                <w:szCs w:val="24"/>
              </w:rPr>
              <w:t>：</w:t>
            </w:r>
            <w:r w:rsidRPr="000F18E1">
              <w:rPr>
                <w:rFonts w:ascii="Times New Roman" w:eastAsia="標楷體" w:hAnsi="Times New Roman" w:hint="eastAsia"/>
                <w:bCs/>
                <w:kern w:val="0"/>
                <w:szCs w:val="24"/>
                <w:u w:val="single"/>
              </w:rPr>
              <w:t xml:space="preserve">                          </w:t>
            </w:r>
            <w:r w:rsidRPr="000F18E1">
              <w:rPr>
                <w:rFonts w:ascii="標楷體" w:eastAsia="標楷體" w:hAnsi="標楷體" w:hint="eastAsia"/>
                <w:bCs/>
                <w:kern w:val="0"/>
                <w:szCs w:val="24"/>
              </w:rPr>
              <w:t>；</w:t>
            </w:r>
            <w:r w:rsidRPr="000F18E1">
              <w:rPr>
                <w:rFonts w:ascii="Times New Roman" w:eastAsia="標楷體" w:hAnsi="Times New Roman" w:hint="eastAsia"/>
                <w:bCs/>
                <w:kern w:val="0"/>
                <w:szCs w:val="24"/>
                <w:u w:val="single"/>
              </w:rPr>
              <w:t xml:space="preserve">        </w:t>
            </w:r>
            <w:r w:rsidRPr="000F18E1">
              <w:rPr>
                <w:rFonts w:ascii="Arial Unicode MS" w:eastAsia="標楷體" w:hAnsi="標楷體" w:cs="Arial Unicode MS" w:hint="eastAsia"/>
                <w:bCs/>
                <w:kern w:val="0"/>
                <w:szCs w:val="24"/>
              </w:rPr>
              <w:t>等級</w:t>
            </w:r>
          </w:p>
          <w:p w:rsidR="007D088C" w:rsidRPr="000F18E1" w:rsidRDefault="007D088C" w:rsidP="00D85E15">
            <w:pPr>
              <w:widowControl/>
              <w:spacing w:line="360" w:lineRule="exact"/>
              <w:ind w:leftChars="114" w:left="274"/>
              <w:outlineLvl w:val="1"/>
              <w:rPr>
                <w:rFonts w:ascii="Times New Roman" w:eastAsia="標楷體" w:hAnsi="Times New Roman"/>
                <w:b/>
                <w:kern w:val="0"/>
                <w:szCs w:val="24"/>
              </w:rPr>
            </w:pPr>
            <w:r w:rsidRPr="000F18E1">
              <w:rPr>
                <w:rFonts w:ascii="Times New Roman" w:eastAsia="標楷體" w:hAnsi="Times New Roman"/>
                <w:b/>
                <w:kern w:val="0"/>
                <w:szCs w:val="24"/>
              </w:rPr>
              <w:t>文獻</w:t>
            </w:r>
            <w:r w:rsidRPr="000F18E1">
              <w:rPr>
                <w:rFonts w:ascii="Times New Roman" w:eastAsia="標楷體" w:hAnsi="Times New Roman"/>
                <w:b/>
                <w:kern w:val="0"/>
                <w:szCs w:val="24"/>
              </w:rPr>
              <w:t>2</w:t>
            </w:r>
            <w:r w:rsidRPr="000F18E1">
              <w:rPr>
                <w:rFonts w:ascii="Times New Roman" w:eastAsia="標楷體" w:hAnsi="Times New Roman"/>
                <w:b/>
                <w:kern w:val="0"/>
                <w:szCs w:val="24"/>
              </w:rPr>
              <w:t>：</w:t>
            </w:r>
          </w:p>
          <w:p w:rsidR="007D088C" w:rsidRPr="000F18E1" w:rsidRDefault="007D088C" w:rsidP="007D088C">
            <w:pPr>
              <w:widowControl/>
              <w:spacing w:line="360" w:lineRule="exact"/>
              <w:ind w:firstLineChars="105" w:firstLine="252"/>
              <w:outlineLvl w:val="1"/>
              <w:rPr>
                <w:rFonts w:ascii="Arial Unicode MS" w:eastAsia="標楷體" w:hAnsi="標楷體" w:cs="Arial Unicode MS"/>
                <w:b/>
                <w:bCs/>
                <w:kern w:val="0"/>
                <w:szCs w:val="24"/>
              </w:rPr>
            </w:pPr>
            <w:r w:rsidRPr="000F18E1">
              <w:rPr>
                <w:rFonts w:ascii="Times New Roman" w:eastAsia="標楷體" w:hAnsi="Times New Roman" w:hint="eastAsia"/>
                <w:bCs/>
                <w:kern w:val="0"/>
                <w:szCs w:val="24"/>
              </w:rPr>
              <w:t>☑</w:t>
            </w:r>
            <w:r w:rsidRPr="000F18E1">
              <w:rPr>
                <w:rFonts w:ascii="Times New Roman" w:eastAsia="標楷體" w:hAnsi="Times New Roman"/>
                <w:bCs/>
                <w:kern w:val="0"/>
                <w:szCs w:val="24"/>
              </w:rPr>
              <w:t>The Oxford 2011 Levels of Evidence</w:t>
            </w:r>
            <w:r w:rsidRPr="000F18E1">
              <w:rPr>
                <w:rFonts w:ascii="Times New Roman" w:eastAsia="標楷體" w:hAnsi="Times New Roman"/>
                <w:bCs/>
                <w:kern w:val="0"/>
                <w:szCs w:val="24"/>
              </w:rPr>
              <w:t>之工具：</w:t>
            </w:r>
            <w:r w:rsidRPr="000F18E1">
              <w:rPr>
                <w:rFonts w:ascii="Times New Roman" w:eastAsia="標楷體" w:hAnsi="Times New Roman" w:hint="eastAsia"/>
                <w:bCs/>
                <w:kern w:val="0"/>
                <w:szCs w:val="24"/>
                <w:u w:val="single"/>
              </w:rPr>
              <w:t>The Oxford 2011 Levels of Evidence（治療效益列）</w:t>
            </w:r>
            <w:r w:rsidRPr="000F18E1">
              <w:rPr>
                <w:rFonts w:ascii="Arial Unicode MS" w:eastAsia="標楷體" w:hAnsi="標楷體" w:cs="Arial Unicode MS" w:hint="eastAsia"/>
                <w:bCs/>
                <w:kern w:val="0"/>
                <w:szCs w:val="24"/>
              </w:rPr>
              <w:t>等級</w:t>
            </w:r>
            <w:r>
              <w:rPr>
                <w:rFonts w:ascii="Times New Roman" w:hAnsi="Times New Roman" w:eastAsia="標楷體"/>
                <w:b w:val="0"/>
                <w:sz w:val="24"/>
              </w:rPr>
              <w:t>Level 1</w:t>
            </w:r>
            <w:r>
              <w:rPr>
                <w:rFonts w:ascii="Times New Roman" w:hAnsi="Times New Roman" w:eastAsia="標楷體"/>
                <w:b w:val="0"/>
                <w:sz w:val="24"/>
              </w:rPr>
              <w:t>（統合分析納入31篇RCT，比較冷療vs無冷療，同樣符合Oxford 2011治療效益列Level 1定義）</w:t>
            </w:r>
          </w:p>
          <w:p w:rsidR="007D088C" w:rsidRPr="000F18E1" w:rsidRDefault="007D088C" w:rsidP="007D088C">
            <w:pPr>
              <w:widowControl/>
              <w:spacing w:line="360" w:lineRule="exact"/>
              <w:ind w:firstLineChars="105" w:firstLine="252"/>
              <w:outlineLvl w:val="1"/>
              <w:rPr>
                <w:rFonts w:ascii="Times New Roman" w:eastAsia="標楷體" w:hAnsi="Times New Roman"/>
                <w:bCs/>
                <w:kern w:val="0"/>
                <w:szCs w:val="24"/>
              </w:rPr>
            </w:pPr>
            <w:r w:rsidRPr="000F18E1">
              <w:rPr>
                <w:rFonts w:ascii="Times New Roman" w:eastAsia="標楷體" w:hAnsi="Times New Roman" w:hint="eastAsia"/>
                <w:bCs/>
                <w:kern w:val="0"/>
                <w:szCs w:val="24"/>
              </w:rPr>
              <w:t>□</w:t>
            </w:r>
            <w:r w:rsidRPr="000F18E1">
              <w:rPr>
                <w:rFonts w:ascii="Times New Roman" w:eastAsia="標楷體" w:hAnsi="Times New Roman"/>
                <w:bCs/>
                <w:kern w:val="0"/>
                <w:szCs w:val="24"/>
              </w:rPr>
              <w:t>非運用</w:t>
            </w:r>
            <w:r w:rsidRPr="000F18E1">
              <w:rPr>
                <w:rFonts w:ascii="Times New Roman" w:eastAsia="標楷體" w:hAnsi="Times New Roman"/>
                <w:bCs/>
                <w:kern w:val="0"/>
                <w:szCs w:val="24"/>
              </w:rPr>
              <w:t>The Oxford 2011 Levels of Evidence</w:t>
            </w:r>
            <w:r w:rsidRPr="000F18E1">
              <w:rPr>
                <w:rFonts w:ascii="Times New Roman" w:eastAsia="標楷體" w:hAnsi="Times New Roman"/>
                <w:bCs/>
                <w:kern w:val="0"/>
                <w:szCs w:val="24"/>
              </w:rPr>
              <w:t>之工具、</w:t>
            </w:r>
          </w:p>
          <w:p w:rsidR="007D088C" w:rsidRPr="000F18E1" w:rsidRDefault="007D088C" w:rsidP="00D85E15">
            <w:pPr>
              <w:widowControl/>
              <w:spacing w:line="360" w:lineRule="exact"/>
              <w:ind w:firstLineChars="100" w:firstLine="240"/>
              <w:outlineLvl w:val="1"/>
              <w:rPr>
                <w:rFonts w:ascii="Arial Unicode MS" w:eastAsia="標楷體" w:hAnsi="標楷體" w:cs="Arial Unicode MS"/>
                <w:bCs/>
                <w:kern w:val="0"/>
                <w:szCs w:val="24"/>
              </w:rPr>
            </w:pPr>
            <w:r w:rsidRPr="000F18E1">
              <w:rPr>
                <w:rFonts w:ascii="Times New Roman" w:eastAsia="標楷體" w:hAnsi="Times New Roman"/>
                <w:bCs/>
                <w:kern w:val="0"/>
                <w:szCs w:val="24"/>
              </w:rPr>
              <w:t>提供其他類型之工具佐證</w:t>
            </w:r>
            <w:r w:rsidRPr="000F18E1">
              <w:rPr>
                <w:rFonts w:ascii="新細明體" w:hAnsi="新細明體" w:hint="eastAsia"/>
                <w:bCs/>
                <w:kern w:val="0"/>
                <w:szCs w:val="24"/>
              </w:rPr>
              <w:t>：</w:t>
            </w:r>
            <w:r w:rsidRPr="000F18E1">
              <w:rPr>
                <w:rFonts w:ascii="Times New Roman" w:eastAsia="標楷體" w:hAnsi="Times New Roman" w:hint="eastAsia"/>
                <w:bCs/>
                <w:kern w:val="0"/>
                <w:szCs w:val="24"/>
                <w:u w:val="single"/>
              </w:rPr>
              <w:t xml:space="preserve">                          </w:t>
            </w:r>
            <w:r w:rsidRPr="000F18E1">
              <w:rPr>
                <w:rFonts w:ascii="標楷體" w:eastAsia="標楷體" w:hAnsi="標楷體" w:hint="eastAsia"/>
                <w:bCs/>
                <w:kern w:val="0"/>
                <w:szCs w:val="24"/>
              </w:rPr>
              <w:t>；</w:t>
            </w:r>
            <w:r w:rsidRPr="000F18E1">
              <w:rPr>
                <w:rFonts w:ascii="Times New Roman" w:eastAsia="標楷體" w:hAnsi="Times New Roman" w:hint="eastAsia"/>
                <w:bCs/>
                <w:kern w:val="0"/>
                <w:szCs w:val="24"/>
                <w:u w:val="single"/>
              </w:rPr>
              <w:t xml:space="preserve">        </w:t>
            </w:r>
            <w:r w:rsidRPr="000F18E1">
              <w:rPr>
                <w:rFonts w:ascii="Arial Unicode MS" w:eastAsia="標楷體" w:hAnsi="標楷體" w:cs="Arial Unicode MS" w:hint="eastAsia"/>
                <w:bCs/>
                <w:kern w:val="0"/>
                <w:szCs w:val="24"/>
              </w:rPr>
              <w:t>等級</w:t>
            </w:r>
          </w:p>
        </w:tc>
      </w:tr>
      <w:tr w:rsidR="00EF00AB" w:rsidRPr="000F18E1" w:rsidTr="00425140">
        <w:trPr>
          <w:trHeight w:val="830"/>
          <w:jc w:val="center"/>
        </w:trPr>
        <w:tc>
          <w:tcPr>
            <w:tcW w:w="750" w:type="dxa"/>
            <w:vMerge/>
            <w:vAlign w:val="center"/>
          </w:tcPr>
          <w:p w:rsidR="00425140" w:rsidRPr="000F18E1" w:rsidRDefault="00425140" w:rsidP="00425140">
            <w:pPr>
              <w:widowControl/>
              <w:jc w:val="center"/>
              <w:outlineLvl w:val="1"/>
              <w:rPr>
                <w:rFonts w:ascii="Times New Roman" w:eastAsia="標楷體" w:hAnsi="Times New Roman"/>
                <w:bCs/>
                <w:kern w:val="0"/>
                <w:sz w:val="32"/>
                <w:szCs w:val="24"/>
              </w:rPr>
            </w:pPr>
          </w:p>
        </w:tc>
        <w:tc>
          <w:tcPr>
            <w:tcW w:w="9992" w:type="dxa"/>
            <w:tcBorders>
              <w:top w:val="single" w:sz="6" w:space="0" w:color="auto"/>
              <w:bottom w:val="single" w:sz="6" w:space="0" w:color="auto"/>
            </w:tcBorders>
          </w:tcPr>
          <w:p w:rsidR="00425140" w:rsidRPr="000F18E1" w:rsidRDefault="00425140" w:rsidP="00C015AB">
            <w:pPr>
              <w:widowControl/>
              <w:numPr>
                <w:ilvl w:val="0"/>
                <w:numId w:val="7"/>
              </w:numPr>
              <w:snapToGrid w:val="0"/>
              <w:outlineLvl w:val="1"/>
              <w:rPr>
                <w:rFonts w:ascii="Times New Roman" w:eastAsia="標楷體" w:hAnsi="Times New Roman"/>
                <w:kern w:val="0"/>
                <w:sz w:val="20"/>
                <w:szCs w:val="20"/>
              </w:rPr>
            </w:pPr>
            <w:r w:rsidRPr="000F18E1">
              <w:rPr>
                <w:rFonts w:ascii="Arial Unicode MS" w:eastAsia="標楷體" w:hAnsi="Arial Unicode MS" w:cs="Arial Unicode MS"/>
                <w:b/>
                <w:kern w:val="0"/>
                <w:szCs w:val="24"/>
              </w:rPr>
              <w:t>文獻摘要</w:t>
            </w:r>
            <w:r w:rsidRPr="000F18E1">
              <w:rPr>
                <w:rFonts w:ascii="Times New Roman" w:eastAsia="標楷體" w:hAnsi="Times New Roman"/>
                <w:bCs/>
                <w:kern w:val="0"/>
                <w:szCs w:val="24"/>
              </w:rPr>
              <w:t>(Abstract)</w:t>
            </w:r>
            <w:r w:rsidRPr="000F18E1">
              <w:rPr>
                <w:rFonts w:ascii="Arial Unicode MS" w:eastAsia="標楷體" w:hAnsi="Arial Unicode MS" w:cs="Arial Unicode MS"/>
                <w:kern w:val="0"/>
                <w:sz w:val="20"/>
                <w:szCs w:val="20"/>
              </w:rPr>
              <w:t>【</w:t>
            </w:r>
            <w:r w:rsidR="00EE62BA" w:rsidRPr="000F18E1">
              <w:rPr>
                <w:rFonts w:ascii="Times New Roman" w:eastAsia="標楷體" w:hAnsi="Times New Roman"/>
                <w:kern w:val="0"/>
                <w:sz w:val="20"/>
                <w:szCs w:val="20"/>
              </w:rPr>
              <w:t>10</w:t>
            </w:r>
            <w:r w:rsidRPr="000F18E1">
              <w:rPr>
                <w:rFonts w:ascii="Times New Roman" w:eastAsia="標楷體" w:hAnsi="Times New Roman"/>
                <w:kern w:val="0"/>
                <w:sz w:val="20"/>
                <w:szCs w:val="20"/>
              </w:rPr>
              <w:t>%</w:t>
            </w:r>
            <w:r w:rsidRPr="000F18E1">
              <w:rPr>
                <w:rFonts w:ascii="Times New Roman" w:eastAsia="標楷體" w:hAnsi="Times New Roman"/>
                <w:kern w:val="0"/>
                <w:sz w:val="20"/>
                <w:szCs w:val="20"/>
              </w:rPr>
              <w:t>】</w:t>
            </w:r>
          </w:p>
          <w:p w:rsidR="00EE62BA" w:rsidRPr="000F18E1" w:rsidRDefault="00EE62BA" w:rsidP="00425140">
            <w:pPr>
              <w:widowControl/>
              <w:spacing w:line="360" w:lineRule="exact"/>
              <w:ind w:firstLineChars="80" w:firstLine="192"/>
              <w:outlineLvl w:val="1"/>
              <w:rPr>
                <w:rFonts w:ascii="Times New Roman" w:eastAsia="標楷體" w:hAnsi="Times New Roman"/>
                <w:b/>
                <w:kern w:val="0"/>
                <w:szCs w:val="24"/>
              </w:rPr>
            </w:pPr>
            <w:r w:rsidRPr="000F18E1">
              <w:rPr>
                <w:rFonts w:ascii="Times New Roman" w:eastAsia="標楷體" w:hAnsi="Times New Roman" w:hint="eastAsia"/>
                <w:b/>
                <w:kern w:val="0"/>
                <w:szCs w:val="24"/>
              </w:rPr>
              <w:t>文獻</w:t>
            </w:r>
            <w:r w:rsidRPr="000F18E1">
              <w:rPr>
                <w:rFonts w:ascii="Times New Roman" w:eastAsia="標楷體" w:hAnsi="Times New Roman" w:hint="eastAsia"/>
                <w:b/>
                <w:kern w:val="0"/>
                <w:szCs w:val="24"/>
              </w:rPr>
              <w:t>1</w:t>
            </w:r>
            <w:r w:rsidRPr="000F18E1">
              <w:rPr>
                <w:rFonts w:ascii="標楷體" w:eastAsia="標楷體" w:hAnsi="標楷體" w:hint="eastAsia"/>
                <w:b/>
                <w:kern w:val="0"/>
                <w:szCs w:val="24"/>
              </w:rPr>
              <w:t>：</w:t>
            </w:r>
          </w:p>
          <w:p w:rsidR="00425140" w:rsidRPr="000F18E1" w:rsidRDefault="00425140" w:rsidP="00425140">
            <w:pPr>
              <w:widowControl/>
              <w:spacing w:line="360" w:lineRule="exact"/>
              <w:ind w:firstLineChars="80" w:firstLine="192"/>
              <w:outlineLvl w:val="1"/>
              <w:rPr>
                <w:rFonts w:ascii="Times New Roman" w:eastAsia="標楷體" w:hAnsi="Times New Roman"/>
                <w:bCs/>
                <w:kern w:val="0"/>
                <w:szCs w:val="24"/>
              </w:rPr>
            </w:pPr>
            <w:r w:rsidRPr="000F18E1">
              <w:rPr>
                <w:rFonts w:ascii="Times New Roman" w:eastAsia="標楷體" w:hAnsi="Times New Roman"/>
                <w:bCs/>
                <w:kern w:val="0"/>
                <w:szCs w:val="24"/>
              </w:rPr>
              <w:t>參考文獻</w:t>
            </w:r>
            <w:r w:rsidRPr="000F18E1">
              <w:rPr>
                <w:rFonts w:ascii="Times New Roman" w:eastAsia="標楷體" w:hAnsi="Times New Roman"/>
                <w:bCs/>
                <w:kern w:val="0"/>
                <w:szCs w:val="24"/>
              </w:rPr>
              <w:t>(Reference)</w:t>
            </w:r>
            <w:r w:rsidR="00A51A8E">
              <w:rPr>
                <w:rFonts w:ascii="Times New Roman" w:eastAsia="標楷體" w:hAnsi="Times New Roman" w:hint="eastAsia"/>
                <w:bCs/>
                <w:kern w:val="0"/>
                <w:szCs w:val="24"/>
              </w:rPr>
              <w:t xml:space="preserve"> </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 w:val="20"/>
                <w:szCs w:val="20"/>
              </w:rPr>
              <w:t>1%</w:t>
            </w:r>
            <w:r w:rsidRPr="000F18E1">
              <w:rPr>
                <w:rFonts w:ascii="Times New Roman" w:eastAsia="標楷體" w:hAnsi="Times New Roman" w:hint="eastAsia"/>
                <w:bCs/>
                <w:kern w:val="0"/>
                <w:sz w:val="20"/>
                <w:szCs w:val="20"/>
              </w:rPr>
              <w:t>)</w:t>
            </w:r>
            <w:r w:rsidRPr="000F18E1">
              <w:rPr>
                <w:rFonts w:ascii="Times New Roman" w:eastAsia="標楷體" w:hAnsi="Times New Roman" w:hint="eastAsia"/>
                <w:bCs/>
                <w:kern w:val="0"/>
                <w:sz w:val="20"/>
                <w:szCs w:val="20"/>
              </w:rPr>
              <w:t>：</w:t>
            </w:r>
            <w:proofErr w:type="gramStart"/>
            <w:r w:rsidRPr="000F18E1">
              <w:rPr>
                <w:rFonts w:ascii="Times New Roman" w:eastAsia="標楷體" w:hAnsi="Times New Roman"/>
                <w:bCs/>
                <w:kern w:val="0"/>
                <w:szCs w:val="24"/>
              </w:rPr>
              <w:t>主要評讀文獻</w:t>
            </w:r>
            <w:proofErr w:type="gramEnd"/>
            <w:r w:rsidR="00A51A8E" w:rsidRPr="00A51A8E">
              <w:rPr>
                <w:rFonts w:ascii="Times New Roman" w:eastAsia="標楷體" w:hAnsi="Times New Roman" w:hint="eastAsia"/>
                <w:bCs/>
                <w:kern w:val="0"/>
                <w:sz w:val="20"/>
                <w:szCs w:val="24"/>
              </w:rPr>
              <w:t>（</w:t>
            </w:r>
            <w:r w:rsidRPr="00A51A8E">
              <w:rPr>
                <w:rFonts w:ascii="Times New Roman" w:eastAsia="標楷體" w:hAnsi="Times New Roman"/>
                <w:bCs/>
                <w:kern w:val="0"/>
                <w:sz w:val="20"/>
                <w:szCs w:val="24"/>
              </w:rPr>
              <w:t>請依</w:t>
            </w:r>
            <w:r w:rsidRPr="00A51A8E">
              <w:rPr>
                <w:rFonts w:ascii="Times New Roman" w:eastAsia="標楷體" w:hAnsi="Times New Roman"/>
                <w:bCs/>
                <w:kern w:val="0"/>
                <w:sz w:val="20"/>
                <w:szCs w:val="24"/>
              </w:rPr>
              <w:t>APA</w:t>
            </w:r>
            <w:r w:rsidRPr="00A51A8E">
              <w:rPr>
                <w:rFonts w:ascii="Times New Roman" w:eastAsia="標楷體" w:hAnsi="Times New Roman"/>
                <w:bCs/>
                <w:kern w:val="0"/>
                <w:sz w:val="20"/>
                <w:szCs w:val="24"/>
              </w:rPr>
              <w:t>最新格式書寫參考資料</w:t>
            </w:r>
            <w:r w:rsidR="00A51A8E" w:rsidRPr="00A51A8E">
              <w:rPr>
                <w:rFonts w:ascii="Times New Roman" w:eastAsia="標楷體" w:hAnsi="Times New Roman" w:hint="eastAsia"/>
                <w:bCs/>
                <w:kern w:val="0"/>
                <w:sz w:val="20"/>
                <w:szCs w:val="24"/>
              </w:rPr>
              <w:t>）</w:t>
            </w:r>
            <w:r>
              <w:rPr>
                <w:rFonts w:ascii="Times New Roman" w:hAnsi="Times New Roman" w:eastAsia="標楷體"/>
                <w:b w:val="0"/>
                <w:sz w:val="24"/>
              </w:rPr>
              <w:t xml:space="preserve">　Aggarwal, A., Adie, S., &amp; Harris, I. A. (2025). Cryotherapy following total knee replacement. Cochrane Database of Systematic Reviews, 2025(10), Article CD007911. https://doi.org/10.1002/14651858.CD007911.pub4</w:t>
            </w:r>
          </w:p>
          <w:p w:rsidR="00425140" w:rsidRPr="000F18E1" w:rsidRDefault="00425140" w:rsidP="00425140">
            <w:pPr>
              <w:widowControl/>
              <w:spacing w:line="360" w:lineRule="exact"/>
              <w:ind w:firstLineChars="80" w:firstLine="192"/>
              <w:outlineLvl w:val="1"/>
              <w:rPr>
                <w:rFonts w:ascii="Times New Roman" w:eastAsia="標楷體" w:hAnsi="Times New Roman"/>
                <w:bCs/>
                <w:kern w:val="0"/>
                <w:szCs w:val="24"/>
              </w:rPr>
            </w:pPr>
            <w:r w:rsidRPr="000F18E1">
              <w:rPr>
                <w:rFonts w:ascii="Times New Roman" w:eastAsia="標楷體" w:hAnsi="Times New Roman"/>
                <w:kern w:val="0"/>
                <w:szCs w:val="24"/>
              </w:rPr>
              <w:t>對象</w:t>
            </w:r>
            <w:r w:rsidRPr="000F18E1">
              <w:rPr>
                <w:rFonts w:ascii="Times New Roman" w:eastAsia="標楷體" w:hAnsi="Times New Roman"/>
                <w:kern w:val="0"/>
                <w:szCs w:val="24"/>
              </w:rPr>
              <w:t>(Patients/Problem)</w:t>
            </w:r>
            <w:r w:rsidR="00A51A8E">
              <w:rPr>
                <w:rFonts w:ascii="Times New Roman" w:eastAsia="標楷體" w:hAnsi="Times New Roman"/>
                <w:kern w:val="0"/>
                <w:szCs w:val="24"/>
              </w:rPr>
              <w:t xml:space="preserve"> </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 w:val="20"/>
                <w:szCs w:val="20"/>
              </w:rPr>
              <w:t>1%</w:t>
            </w:r>
            <w:r w:rsidRPr="000F18E1">
              <w:rPr>
                <w:rFonts w:ascii="Times New Roman" w:eastAsia="標楷體" w:hAnsi="Times New Roman" w:hint="eastAsia"/>
                <w:bCs/>
                <w:kern w:val="0"/>
                <w:sz w:val="20"/>
                <w:szCs w:val="20"/>
              </w:rPr>
              <w:t>)</w:t>
            </w:r>
            <w:r w:rsidRPr="000F18E1">
              <w:rPr>
                <w:rFonts w:ascii="Times New Roman" w:eastAsia="標楷體" w:hAnsi="Times New Roman"/>
                <w:kern w:val="0"/>
                <w:sz w:val="20"/>
                <w:szCs w:val="20"/>
              </w:rPr>
              <w:t>：</w:t>
            </w:r>
            <w:r>
              <w:rPr>
                <w:rFonts w:ascii="Times New Roman" w:hAnsi="Times New Roman" w:eastAsia="標楷體"/>
                <w:b w:val="0"/>
                <w:sz w:val="24"/>
              </w:rPr>
              <w:t xml:space="preserve">　全膝關節置換術（TKR）後急性期（術後48小時內）之成人病人。</w:t>
            </w:r>
          </w:p>
          <w:p w:rsidR="00425140" w:rsidRPr="000F18E1" w:rsidRDefault="00425140" w:rsidP="00425140">
            <w:pPr>
              <w:widowControl/>
              <w:spacing w:line="360" w:lineRule="exact"/>
              <w:ind w:firstLineChars="80" w:firstLine="192"/>
              <w:outlineLvl w:val="1"/>
              <w:rPr>
                <w:rFonts w:ascii="Times New Roman" w:eastAsia="標楷體" w:hAnsi="Times New Roman"/>
                <w:bCs/>
                <w:kern w:val="0"/>
                <w:szCs w:val="24"/>
              </w:rPr>
            </w:pPr>
            <w:r w:rsidRPr="000F18E1">
              <w:rPr>
                <w:rFonts w:ascii="Times New Roman" w:eastAsia="標楷體" w:hAnsi="Times New Roman"/>
                <w:kern w:val="0"/>
                <w:szCs w:val="24"/>
              </w:rPr>
              <w:t>措施</w:t>
            </w:r>
            <w:r w:rsidRPr="000F18E1">
              <w:rPr>
                <w:rFonts w:ascii="Times New Roman" w:eastAsia="標楷體" w:hAnsi="Times New Roman"/>
                <w:kern w:val="0"/>
                <w:szCs w:val="24"/>
              </w:rPr>
              <w:t>(Intervention/I</w:t>
            </w:r>
            <w:r w:rsidRPr="000F18E1">
              <w:rPr>
                <w:rFonts w:ascii="Times New Roman" w:eastAsia="標楷體" w:hAnsi="Times New Roman"/>
                <w:bCs/>
                <w:kern w:val="0"/>
                <w:szCs w:val="24"/>
              </w:rPr>
              <w:t>ndicator</w:t>
            </w:r>
            <w:r w:rsidRPr="000F18E1">
              <w:rPr>
                <w:rFonts w:ascii="Times New Roman" w:eastAsia="標楷體" w:hAnsi="Times New Roman"/>
                <w:kern w:val="0"/>
                <w:szCs w:val="24"/>
              </w:rPr>
              <w:t>)</w:t>
            </w:r>
            <w:r w:rsidR="00A51A8E">
              <w:rPr>
                <w:rFonts w:ascii="Times New Roman" w:eastAsia="標楷體" w:hAnsi="Times New Roman"/>
                <w:kern w:val="0"/>
                <w:szCs w:val="24"/>
              </w:rPr>
              <w:t xml:space="preserve"> </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 w:val="20"/>
                <w:szCs w:val="20"/>
              </w:rPr>
              <w:t>1%</w:t>
            </w:r>
            <w:r w:rsidRPr="000F18E1">
              <w:rPr>
                <w:rFonts w:ascii="Times New Roman" w:eastAsia="標楷體" w:hAnsi="Times New Roman" w:hint="eastAsia"/>
                <w:bCs/>
                <w:kern w:val="0"/>
                <w:sz w:val="20"/>
                <w:szCs w:val="20"/>
              </w:rPr>
              <w:t>)</w:t>
            </w:r>
            <w:r w:rsidRPr="000F18E1">
              <w:rPr>
                <w:rFonts w:ascii="Times New Roman" w:eastAsia="標楷體" w:hAnsi="Times New Roman"/>
                <w:kern w:val="0"/>
                <w:szCs w:val="24"/>
              </w:rPr>
              <w:t>：</w:t>
            </w:r>
            <w:r>
              <w:rPr>
                <w:rFonts w:ascii="Times New Roman" w:hAnsi="Times New Roman" w:eastAsia="標楷體"/>
                <w:b w:val="0"/>
                <w:sz w:val="24"/>
              </w:rPr>
              <w:t xml:space="preserve">　冷療（透過冰敷、冷水循環或專用冷療裝置，將低溫施加於手術部位周圍皮膚）。</w:t>
            </w:r>
          </w:p>
          <w:p w:rsidR="00425140" w:rsidRPr="000F18E1" w:rsidRDefault="00425140" w:rsidP="00425140">
            <w:pPr>
              <w:widowControl/>
              <w:spacing w:line="360" w:lineRule="exact"/>
              <w:ind w:firstLineChars="80" w:firstLine="192"/>
              <w:outlineLvl w:val="1"/>
              <w:rPr>
                <w:rFonts w:ascii="Times New Roman" w:eastAsia="標楷體" w:hAnsi="Times New Roman"/>
                <w:bCs/>
                <w:kern w:val="0"/>
                <w:sz w:val="20"/>
                <w:szCs w:val="20"/>
              </w:rPr>
            </w:pPr>
            <w:r w:rsidRPr="000F18E1">
              <w:rPr>
                <w:rFonts w:ascii="Times New Roman" w:eastAsia="標楷體" w:hAnsi="Times New Roman"/>
                <w:kern w:val="0"/>
                <w:szCs w:val="24"/>
              </w:rPr>
              <w:t>比較</w:t>
            </w:r>
            <w:r w:rsidRPr="000F18E1">
              <w:rPr>
                <w:rFonts w:ascii="Times New Roman" w:eastAsia="標楷體" w:hAnsi="Times New Roman"/>
                <w:kern w:val="0"/>
                <w:szCs w:val="24"/>
              </w:rPr>
              <w:t>(Comparison)</w:t>
            </w:r>
            <w:r w:rsidR="00A51A8E">
              <w:rPr>
                <w:rFonts w:ascii="Times New Roman" w:eastAsia="標楷體" w:hAnsi="Times New Roman"/>
                <w:kern w:val="0"/>
                <w:szCs w:val="24"/>
              </w:rPr>
              <w:t xml:space="preserve"> </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 w:val="20"/>
                <w:szCs w:val="20"/>
              </w:rPr>
              <w:t>1%</w:t>
            </w:r>
            <w:r w:rsidRPr="000F18E1">
              <w:rPr>
                <w:rFonts w:ascii="Times New Roman" w:eastAsia="標楷體" w:hAnsi="Times New Roman" w:hint="eastAsia"/>
                <w:bCs/>
                <w:kern w:val="0"/>
                <w:sz w:val="20"/>
                <w:szCs w:val="20"/>
              </w:rPr>
              <w:t>)</w:t>
            </w:r>
            <w:r w:rsidRPr="000F18E1">
              <w:rPr>
                <w:rFonts w:ascii="Times New Roman" w:eastAsia="標楷體" w:hAnsi="Times New Roman"/>
                <w:kern w:val="0"/>
                <w:szCs w:val="24"/>
              </w:rPr>
              <w:t>：</w:t>
            </w:r>
            <w:r>
              <w:rPr>
                <w:rFonts w:ascii="Times New Roman" w:hAnsi="Times New Roman" w:eastAsia="標楷體"/>
                <w:b w:val="0"/>
                <w:sz w:val="24"/>
              </w:rPr>
              <w:t xml:space="preserve">　未接受冷療，或接受其他治療方式（如壓迫治療、局部神經阻斷、持續被動運動）單獨使用作為對照。</w:t>
            </w:r>
          </w:p>
          <w:p w:rsidR="00425140" w:rsidRPr="000F18E1" w:rsidRDefault="00425140" w:rsidP="006422A9">
            <w:pPr>
              <w:widowControl/>
              <w:spacing w:line="360" w:lineRule="exact"/>
              <w:ind w:firstLineChars="80" w:firstLine="192"/>
              <w:outlineLvl w:val="1"/>
              <w:rPr>
                <w:rFonts w:ascii="Times New Roman" w:eastAsia="標楷體" w:hAnsi="Times New Roman"/>
                <w:kern w:val="0"/>
                <w:szCs w:val="24"/>
              </w:rPr>
            </w:pPr>
            <w:r w:rsidRPr="000F18E1">
              <w:rPr>
                <w:rFonts w:ascii="Times New Roman" w:eastAsia="標楷體" w:hAnsi="Times New Roman"/>
                <w:kern w:val="0"/>
                <w:szCs w:val="24"/>
              </w:rPr>
              <w:t>結論</w:t>
            </w:r>
            <w:r w:rsidRPr="000F18E1">
              <w:rPr>
                <w:rFonts w:ascii="Times New Roman" w:eastAsia="標楷體" w:hAnsi="Times New Roman"/>
                <w:kern w:val="0"/>
                <w:szCs w:val="24"/>
              </w:rPr>
              <w:t>/</w:t>
            </w:r>
            <w:r w:rsidRPr="000F18E1">
              <w:rPr>
                <w:rFonts w:ascii="Times New Roman" w:eastAsia="標楷體" w:hAnsi="Times New Roman"/>
                <w:kern w:val="0"/>
                <w:szCs w:val="24"/>
              </w:rPr>
              <w:t>建議</w:t>
            </w:r>
            <w:r w:rsidRPr="000F18E1">
              <w:rPr>
                <w:rFonts w:ascii="Times New Roman" w:eastAsia="標楷體" w:hAnsi="Times New Roman"/>
                <w:kern w:val="0"/>
                <w:szCs w:val="24"/>
              </w:rPr>
              <w:t>(Results/ Conclusions)</w:t>
            </w:r>
            <w:r w:rsidR="00A51A8E">
              <w:rPr>
                <w:rFonts w:ascii="Times New Roman" w:eastAsia="標楷體" w:hAnsi="Times New Roman"/>
                <w:kern w:val="0"/>
                <w:szCs w:val="24"/>
              </w:rPr>
              <w:t xml:space="preserve"> </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 w:val="20"/>
                <w:szCs w:val="20"/>
              </w:rPr>
              <w:t>1%</w:t>
            </w:r>
            <w:r w:rsidRPr="000F18E1">
              <w:rPr>
                <w:rFonts w:ascii="Times New Roman" w:eastAsia="標楷體" w:hAnsi="Times New Roman" w:hint="eastAsia"/>
                <w:bCs/>
                <w:kern w:val="0"/>
                <w:sz w:val="20"/>
                <w:szCs w:val="20"/>
              </w:rPr>
              <w:t>)</w:t>
            </w:r>
            <w:r w:rsidRPr="000F18E1">
              <w:rPr>
                <w:rFonts w:ascii="Times New Roman" w:eastAsia="標楷體" w:hAnsi="Times New Roman"/>
                <w:kern w:val="0"/>
                <w:szCs w:val="24"/>
              </w:rPr>
              <w:t>：</w:t>
            </w:r>
            <w:r>
              <w:rPr>
                <w:rFonts w:ascii="Times New Roman" w:hAnsi="Times New Roman" w:eastAsia="標楷體"/>
                <w:b w:val="0"/>
                <w:sz w:val="24"/>
              </w:rPr>
              <w:t xml:space="preserve">　依GRADE系統評估之證據顯示，接受冷療者術後兩週的膝關節屈曲角度優於未接受冷療者（約71度vs63度），膝關節功能量表分數（滿分100分制）高出約13分。該回顧同時評估出血量、輸血率、不良事件等結果指標。</w:t>
            </w:r>
          </w:p>
          <w:p w:rsidR="00EE62BA" w:rsidRPr="000F18E1" w:rsidRDefault="00EE62BA" w:rsidP="00EE62BA">
            <w:pPr>
              <w:widowControl/>
              <w:spacing w:line="360" w:lineRule="exact"/>
              <w:ind w:firstLineChars="80" w:firstLine="192"/>
              <w:outlineLvl w:val="1"/>
              <w:rPr>
                <w:rFonts w:ascii="Times New Roman" w:eastAsia="標楷體" w:hAnsi="Times New Roman"/>
                <w:b/>
                <w:kern w:val="0"/>
                <w:szCs w:val="24"/>
              </w:rPr>
            </w:pPr>
            <w:r w:rsidRPr="000F18E1">
              <w:rPr>
                <w:rFonts w:ascii="Times New Roman" w:eastAsia="標楷體" w:hAnsi="Times New Roman" w:hint="eastAsia"/>
                <w:b/>
                <w:kern w:val="0"/>
                <w:szCs w:val="24"/>
              </w:rPr>
              <w:t>文獻</w:t>
            </w:r>
            <w:r w:rsidRPr="000F18E1">
              <w:rPr>
                <w:rFonts w:ascii="Times New Roman" w:eastAsia="標楷體" w:hAnsi="Times New Roman"/>
                <w:b/>
                <w:kern w:val="0"/>
                <w:szCs w:val="24"/>
              </w:rPr>
              <w:t>2</w:t>
            </w:r>
            <w:r w:rsidRPr="000F18E1">
              <w:rPr>
                <w:rFonts w:ascii="標楷體" w:eastAsia="標楷體" w:hAnsi="標楷體" w:hint="eastAsia"/>
                <w:b/>
                <w:kern w:val="0"/>
                <w:szCs w:val="24"/>
              </w:rPr>
              <w:t>：</w:t>
            </w:r>
          </w:p>
          <w:p w:rsidR="00EE62BA" w:rsidRPr="000F18E1" w:rsidRDefault="00EE62BA" w:rsidP="00EE62BA">
            <w:pPr>
              <w:widowControl/>
              <w:spacing w:line="360" w:lineRule="exact"/>
              <w:ind w:firstLineChars="80" w:firstLine="192"/>
              <w:outlineLvl w:val="1"/>
              <w:rPr>
                <w:rFonts w:ascii="Times New Roman" w:eastAsia="標楷體" w:hAnsi="Times New Roman"/>
                <w:bCs/>
                <w:kern w:val="0"/>
                <w:szCs w:val="24"/>
              </w:rPr>
            </w:pPr>
            <w:r w:rsidRPr="000F18E1">
              <w:rPr>
                <w:rFonts w:ascii="Times New Roman" w:eastAsia="標楷體" w:hAnsi="Times New Roman"/>
                <w:bCs/>
                <w:kern w:val="0"/>
                <w:szCs w:val="24"/>
              </w:rPr>
              <w:t>參考文獻</w:t>
            </w:r>
            <w:r w:rsidRPr="000F18E1">
              <w:rPr>
                <w:rFonts w:ascii="Times New Roman" w:eastAsia="標楷體" w:hAnsi="Times New Roman"/>
                <w:bCs/>
                <w:kern w:val="0"/>
                <w:szCs w:val="24"/>
              </w:rPr>
              <w:t>(Reference)</w:t>
            </w:r>
            <w:r w:rsidR="00A51A8E">
              <w:rPr>
                <w:rFonts w:ascii="Times New Roman" w:eastAsia="標楷體" w:hAnsi="Times New Roman"/>
                <w:bCs/>
                <w:kern w:val="0"/>
                <w:szCs w:val="24"/>
              </w:rPr>
              <w:t xml:space="preserve"> </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 w:val="20"/>
                <w:szCs w:val="20"/>
              </w:rPr>
              <w:t>1%</w:t>
            </w:r>
            <w:r w:rsidRPr="000F18E1">
              <w:rPr>
                <w:rFonts w:ascii="Times New Roman" w:eastAsia="標楷體" w:hAnsi="Times New Roman" w:hint="eastAsia"/>
                <w:bCs/>
                <w:kern w:val="0"/>
                <w:sz w:val="20"/>
                <w:szCs w:val="20"/>
              </w:rPr>
              <w:t>)</w:t>
            </w:r>
            <w:r w:rsidRPr="000F18E1">
              <w:rPr>
                <w:rFonts w:ascii="Times New Roman" w:eastAsia="標楷體" w:hAnsi="Times New Roman" w:hint="eastAsia"/>
                <w:bCs/>
                <w:kern w:val="0"/>
                <w:sz w:val="20"/>
                <w:szCs w:val="20"/>
              </w:rPr>
              <w:t>：</w:t>
            </w:r>
            <w:proofErr w:type="gramStart"/>
            <w:r w:rsidRPr="000F18E1">
              <w:rPr>
                <w:rFonts w:ascii="Times New Roman" w:eastAsia="標楷體" w:hAnsi="Times New Roman"/>
                <w:bCs/>
                <w:kern w:val="0"/>
                <w:szCs w:val="24"/>
              </w:rPr>
              <w:t>主要評讀文獻</w:t>
            </w:r>
            <w:proofErr w:type="gramEnd"/>
            <w:r w:rsidR="00A51A8E" w:rsidRPr="00A51A8E">
              <w:rPr>
                <w:rFonts w:ascii="Times New Roman" w:eastAsia="標楷體" w:hAnsi="Times New Roman" w:hint="eastAsia"/>
                <w:bCs/>
                <w:kern w:val="0"/>
                <w:sz w:val="20"/>
                <w:szCs w:val="24"/>
              </w:rPr>
              <w:t>（</w:t>
            </w:r>
            <w:r w:rsidR="00A51A8E" w:rsidRPr="00A51A8E">
              <w:rPr>
                <w:rFonts w:ascii="Times New Roman" w:eastAsia="標楷體" w:hAnsi="Times New Roman"/>
                <w:bCs/>
                <w:kern w:val="0"/>
                <w:sz w:val="20"/>
                <w:szCs w:val="24"/>
              </w:rPr>
              <w:t>請依</w:t>
            </w:r>
            <w:r w:rsidR="00A51A8E" w:rsidRPr="00A51A8E">
              <w:rPr>
                <w:rFonts w:ascii="Times New Roman" w:eastAsia="標楷體" w:hAnsi="Times New Roman"/>
                <w:bCs/>
                <w:kern w:val="0"/>
                <w:sz w:val="20"/>
                <w:szCs w:val="24"/>
              </w:rPr>
              <w:t>APA</w:t>
            </w:r>
            <w:r w:rsidR="00A51A8E" w:rsidRPr="00A51A8E">
              <w:rPr>
                <w:rFonts w:ascii="Times New Roman" w:eastAsia="標楷體" w:hAnsi="Times New Roman"/>
                <w:bCs/>
                <w:kern w:val="0"/>
                <w:sz w:val="20"/>
                <w:szCs w:val="24"/>
              </w:rPr>
              <w:t>最新格式書寫參考資料</w:t>
            </w:r>
            <w:r w:rsidR="00A51A8E" w:rsidRPr="00A51A8E">
              <w:rPr>
                <w:rFonts w:ascii="Times New Roman" w:eastAsia="標楷體" w:hAnsi="Times New Roman" w:hint="eastAsia"/>
                <w:bCs/>
                <w:kern w:val="0"/>
                <w:sz w:val="20"/>
                <w:szCs w:val="24"/>
              </w:rPr>
              <w:t>）</w:t>
            </w:r>
            <w:r>
              <w:rPr>
                <w:rFonts w:ascii="Times New Roman" w:hAnsi="Times New Roman" w:eastAsia="標楷體"/>
                <w:b w:val="0"/>
                <w:sz w:val="24"/>
              </w:rPr>
              <w:t xml:space="preserve">　Liang, Z., Ding, Z., Wang, D., et al. (2024). Cryotherapy for rehabilitation after total knee arthroplasty: A comprehensive systematic review and meta-analysis. Orthopaedic Surgery, 16(12), 2897–2915. https://doi.org/10.1111/os.14266　【未查證：完整作者名單未能查證，「et al.」為暫代標示，建議複核】</w:t>
            </w:r>
          </w:p>
          <w:p w:rsidR="00EE62BA" w:rsidRPr="000F18E1" w:rsidRDefault="00EE62BA" w:rsidP="00EE62BA">
            <w:pPr>
              <w:widowControl/>
              <w:spacing w:line="360" w:lineRule="exact"/>
              <w:ind w:firstLineChars="80" w:firstLine="192"/>
              <w:outlineLvl w:val="1"/>
              <w:rPr>
                <w:rFonts w:ascii="Times New Roman" w:eastAsia="標楷體" w:hAnsi="Times New Roman"/>
                <w:bCs/>
                <w:kern w:val="0"/>
                <w:szCs w:val="24"/>
              </w:rPr>
            </w:pPr>
            <w:r w:rsidRPr="000F18E1">
              <w:rPr>
                <w:rFonts w:ascii="Times New Roman" w:eastAsia="標楷體" w:hAnsi="Times New Roman"/>
                <w:kern w:val="0"/>
                <w:szCs w:val="24"/>
              </w:rPr>
              <w:t>對象</w:t>
            </w:r>
            <w:r w:rsidRPr="000F18E1">
              <w:rPr>
                <w:rFonts w:ascii="Times New Roman" w:eastAsia="標楷體" w:hAnsi="Times New Roman"/>
                <w:kern w:val="0"/>
                <w:szCs w:val="24"/>
              </w:rPr>
              <w:t>(Patients/Problem)</w:t>
            </w:r>
            <w:r w:rsidR="00A51A8E">
              <w:rPr>
                <w:rFonts w:ascii="Times New Roman" w:eastAsia="標楷體" w:hAnsi="Times New Roman"/>
                <w:kern w:val="0"/>
                <w:szCs w:val="24"/>
              </w:rPr>
              <w:t xml:space="preserve"> </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 w:val="20"/>
                <w:szCs w:val="20"/>
              </w:rPr>
              <w:t>1%</w:t>
            </w:r>
            <w:r w:rsidRPr="000F18E1">
              <w:rPr>
                <w:rFonts w:ascii="Times New Roman" w:eastAsia="標楷體" w:hAnsi="Times New Roman" w:hint="eastAsia"/>
                <w:bCs/>
                <w:kern w:val="0"/>
                <w:sz w:val="20"/>
                <w:szCs w:val="20"/>
              </w:rPr>
              <w:t>)</w:t>
            </w:r>
            <w:r w:rsidRPr="000F18E1">
              <w:rPr>
                <w:rFonts w:ascii="Times New Roman" w:eastAsia="標楷體" w:hAnsi="Times New Roman"/>
                <w:kern w:val="0"/>
                <w:sz w:val="20"/>
                <w:szCs w:val="20"/>
              </w:rPr>
              <w:t>：</w:t>
            </w:r>
            <w:r>
              <w:rPr>
                <w:rFonts w:ascii="Times New Roman" w:hAnsi="Times New Roman" w:eastAsia="標楷體"/>
                <w:b w:val="0"/>
                <w:sz w:val="24"/>
              </w:rPr>
              <w:t xml:space="preserve">　接受全膝關節置換術之病人，統合分析納入31篇RCT（18篇比較冷療vs無冷療，13篇比較不同冷療裝置）。</w:t>
            </w:r>
          </w:p>
          <w:p w:rsidR="00EE62BA" w:rsidRPr="000F18E1" w:rsidRDefault="00EE62BA" w:rsidP="00EE62BA">
            <w:pPr>
              <w:widowControl/>
              <w:spacing w:line="360" w:lineRule="exact"/>
              <w:ind w:firstLineChars="80" w:firstLine="192"/>
              <w:outlineLvl w:val="1"/>
              <w:rPr>
                <w:rFonts w:ascii="Times New Roman" w:eastAsia="標楷體" w:hAnsi="Times New Roman"/>
                <w:bCs/>
                <w:kern w:val="0"/>
                <w:szCs w:val="24"/>
              </w:rPr>
            </w:pPr>
            <w:r w:rsidRPr="000F18E1">
              <w:rPr>
                <w:rFonts w:ascii="Times New Roman" w:eastAsia="標楷體" w:hAnsi="Times New Roman"/>
                <w:kern w:val="0"/>
                <w:szCs w:val="24"/>
              </w:rPr>
              <w:t>措施</w:t>
            </w:r>
            <w:r w:rsidRPr="000F18E1">
              <w:rPr>
                <w:rFonts w:ascii="Times New Roman" w:eastAsia="標楷體" w:hAnsi="Times New Roman"/>
                <w:kern w:val="0"/>
                <w:szCs w:val="24"/>
              </w:rPr>
              <w:t>(Intervention/I</w:t>
            </w:r>
            <w:r w:rsidRPr="000F18E1">
              <w:rPr>
                <w:rFonts w:ascii="Times New Roman" w:eastAsia="標楷體" w:hAnsi="Times New Roman"/>
                <w:bCs/>
                <w:kern w:val="0"/>
                <w:szCs w:val="24"/>
              </w:rPr>
              <w:t>ndicator</w:t>
            </w:r>
            <w:r w:rsidRPr="000F18E1">
              <w:rPr>
                <w:rFonts w:ascii="Times New Roman" w:eastAsia="標楷體" w:hAnsi="Times New Roman"/>
                <w:kern w:val="0"/>
                <w:szCs w:val="24"/>
              </w:rPr>
              <w:t>)</w:t>
            </w:r>
            <w:r w:rsidR="00A51A8E">
              <w:rPr>
                <w:rFonts w:ascii="Times New Roman" w:eastAsia="標楷體" w:hAnsi="Times New Roman"/>
                <w:kern w:val="0"/>
                <w:szCs w:val="24"/>
              </w:rPr>
              <w:t xml:space="preserve"> </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 w:val="20"/>
                <w:szCs w:val="20"/>
              </w:rPr>
              <w:t>1%</w:t>
            </w:r>
            <w:r w:rsidRPr="000F18E1">
              <w:rPr>
                <w:rFonts w:ascii="Times New Roman" w:eastAsia="標楷體" w:hAnsi="Times New Roman" w:hint="eastAsia"/>
                <w:bCs/>
                <w:kern w:val="0"/>
                <w:sz w:val="20"/>
                <w:szCs w:val="20"/>
              </w:rPr>
              <w:t>)</w:t>
            </w:r>
            <w:r w:rsidRPr="000F18E1">
              <w:rPr>
                <w:rFonts w:ascii="Times New Roman" w:eastAsia="標楷體" w:hAnsi="Times New Roman"/>
                <w:kern w:val="0"/>
                <w:szCs w:val="24"/>
              </w:rPr>
              <w:t>：</w:t>
            </w:r>
            <w:r>
              <w:rPr>
                <w:rFonts w:ascii="Times New Roman" w:hAnsi="Times New Roman" w:eastAsia="標楷體"/>
                <w:b w:val="0"/>
                <w:sz w:val="24"/>
              </w:rPr>
              <w:t xml:space="preserve">　冷療（含冰袋、持續冷水循環裝置等不同型式）。</w:t>
            </w:r>
          </w:p>
          <w:p w:rsidR="00EE62BA" w:rsidRPr="000F18E1" w:rsidRDefault="00EE62BA" w:rsidP="00EE62BA">
            <w:pPr>
              <w:widowControl/>
              <w:spacing w:line="360" w:lineRule="exact"/>
              <w:ind w:firstLineChars="80" w:firstLine="192"/>
              <w:outlineLvl w:val="1"/>
              <w:rPr>
                <w:rFonts w:ascii="Times New Roman" w:eastAsia="標楷體" w:hAnsi="Times New Roman"/>
                <w:bCs/>
                <w:kern w:val="0"/>
                <w:sz w:val="20"/>
                <w:szCs w:val="20"/>
              </w:rPr>
            </w:pPr>
            <w:r w:rsidRPr="000F18E1">
              <w:rPr>
                <w:rFonts w:ascii="Times New Roman" w:eastAsia="標楷體" w:hAnsi="Times New Roman"/>
                <w:kern w:val="0"/>
                <w:szCs w:val="24"/>
              </w:rPr>
              <w:t>比較</w:t>
            </w:r>
            <w:r w:rsidRPr="000F18E1">
              <w:rPr>
                <w:rFonts w:ascii="Times New Roman" w:eastAsia="標楷體" w:hAnsi="Times New Roman"/>
                <w:kern w:val="0"/>
                <w:szCs w:val="24"/>
              </w:rPr>
              <w:t>(Comparison)</w:t>
            </w:r>
            <w:r w:rsidR="00A51A8E">
              <w:rPr>
                <w:rFonts w:ascii="Times New Roman" w:eastAsia="標楷體" w:hAnsi="Times New Roman"/>
                <w:kern w:val="0"/>
                <w:szCs w:val="24"/>
              </w:rPr>
              <w:t xml:space="preserve"> </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 w:val="20"/>
                <w:szCs w:val="20"/>
              </w:rPr>
              <w:t>1%</w:t>
            </w:r>
            <w:r w:rsidRPr="000F18E1">
              <w:rPr>
                <w:rFonts w:ascii="Times New Roman" w:eastAsia="標楷體" w:hAnsi="Times New Roman" w:hint="eastAsia"/>
                <w:bCs/>
                <w:kern w:val="0"/>
                <w:sz w:val="20"/>
                <w:szCs w:val="20"/>
              </w:rPr>
              <w:t>)</w:t>
            </w:r>
            <w:r w:rsidRPr="000F18E1">
              <w:rPr>
                <w:rFonts w:ascii="Times New Roman" w:eastAsia="標楷體" w:hAnsi="Times New Roman"/>
                <w:kern w:val="0"/>
                <w:szCs w:val="24"/>
              </w:rPr>
              <w:t>：</w:t>
            </w:r>
            <w:r>
              <w:rPr>
                <w:rFonts w:ascii="Times New Roman" w:hAnsi="Times New Roman" w:eastAsia="標楷體"/>
                <w:b w:val="0"/>
                <w:sz w:val="24"/>
              </w:rPr>
              <w:t xml:space="preserve">　無冷療，或比較連續冷流裝置與傳統冰袋之間的差異。</w:t>
            </w:r>
          </w:p>
          <w:p w:rsidR="007D088C" w:rsidRPr="000F18E1" w:rsidRDefault="00EE62BA" w:rsidP="00A51A8E">
            <w:pPr>
              <w:widowControl/>
              <w:spacing w:line="360" w:lineRule="exact"/>
              <w:ind w:firstLineChars="80" w:firstLine="192"/>
              <w:outlineLvl w:val="1"/>
              <w:rPr>
                <w:rFonts w:ascii="Times New Roman" w:eastAsia="標楷體" w:hAnsi="Times New Roman"/>
                <w:kern w:val="0"/>
                <w:szCs w:val="24"/>
              </w:rPr>
            </w:pPr>
            <w:r w:rsidRPr="000F18E1">
              <w:rPr>
                <w:rFonts w:ascii="Times New Roman" w:eastAsia="標楷體" w:hAnsi="Times New Roman"/>
                <w:kern w:val="0"/>
                <w:szCs w:val="24"/>
              </w:rPr>
              <w:t>結論</w:t>
            </w:r>
            <w:r w:rsidRPr="000F18E1">
              <w:rPr>
                <w:rFonts w:ascii="Times New Roman" w:eastAsia="標楷體" w:hAnsi="Times New Roman"/>
                <w:kern w:val="0"/>
                <w:szCs w:val="24"/>
              </w:rPr>
              <w:t>/</w:t>
            </w:r>
            <w:r w:rsidRPr="000F18E1">
              <w:rPr>
                <w:rFonts w:ascii="Times New Roman" w:eastAsia="標楷體" w:hAnsi="Times New Roman"/>
                <w:kern w:val="0"/>
                <w:szCs w:val="24"/>
              </w:rPr>
              <w:t>建議</w:t>
            </w:r>
            <w:r w:rsidRPr="000F18E1">
              <w:rPr>
                <w:rFonts w:ascii="Times New Roman" w:eastAsia="標楷體" w:hAnsi="Times New Roman"/>
                <w:kern w:val="0"/>
                <w:szCs w:val="24"/>
              </w:rPr>
              <w:t>(Results/ Conclusions)</w:t>
            </w:r>
            <w:r w:rsidR="00A51A8E">
              <w:rPr>
                <w:rFonts w:ascii="Times New Roman" w:eastAsia="標楷體" w:hAnsi="Times New Roman"/>
                <w:kern w:val="0"/>
                <w:szCs w:val="24"/>
              </w:rPr>
              <w:t xml:space="preserve"> </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 w:val="20"/>
                <w:szCs w:val="20"/>
              </w:rPr>
              <w:t>1%</w:t>
            </w:r>
            <w:r w:rsidRPr="000F18E1">
              <w:rPr>
                <w:rFonts w:ascii="Times New Roman" w:eastAsia="標楷體" w:hAnsi="Times New Roman" w:hint="eastAsia"/>
                <w:bCs/>
                <w:kern w:val="0"/>
                <w:sz w:val="20"/>
                <w:szCs w:val="20"/>
              </w:rPr>
              <w:t>)</w:t>
            </w:r>
            <w:r w:rsidRPr="000F18E1">
              <w:rPr>
                <w:rFonts w:ascii="Times New Roman" w:eastAsia="標楷體" w:hAnsi="Times New Roman"/>
                <w:kern w:val="0"/>
                <w:szCs w:val="24"/>
              </w:rPr>
              <w:t>：</w:t>
            </w:r>
            <w:r>
              <w:rPr>
                <w:rFonts w:ascii="Times New Roman" w:hAnsi="Times New Roman" w:eastAsia="標楷體"/>
                <w:b w:val="0"/>
                <w:sz w:val="24"/>
              </w:rPr>
              <w:t xml:space="preserve">　冷療組於術後第1天VAS疼痛分數顯著低於無冷療組（平均差-0.59分），第2天（-0.84分）、第3天（-0.86分）皆有顯著差異；冷療組並顯示較低嗎啡類藥物使用量、較少血色素下降、較佳關節活動度。連續冷流裝置與傳統冰袋相比並未顯示更優效果。</w:t>
            </w:r>
          </w:p>
        </w:tc>
      </w:tr>
      <w:tr w:rsidR="00EF00AB" w:rsidRPr="000F18E1" w:rsidTr="00425140">
        <w:trPr>
          <w:trHeight w:val="830"/>
          <w:jc w:val="center"/>
        </w:trPr>
        <w:tc>
          <w:tcPr>
            <w:tcW w:w="750" w:type="dxa"/>
            <w:vMerge/>
            <w:vAlign w:val="center"/>
          </w:tcPr>
          <w:p w:rsidR="00425140" w:rsidRPr="000F18E1" w:rsidRDefault="00425140" w:rsidP="00425140">
            <w:pPr>
              <w:widowControl/>
              <w:jc w:val="center"/>
              <w:outlineLvl w:val="1"/>
              <w:rPr>
                <w:rFonts w:ascii="Times New Roman" w:eastAsia="標楷體" w:hAnsi="Times New Roman"/>
                <w:bCs/>
                <w:kern w:val="0"/>
                <w:sz w:val="32"/>
                <w:szCs w:val="24"/>
              </w:rPr>
            </w:pPr>
          </w:p>
        </w:tc>
        <w:tc>
          <w:tcPr>
            <w:tcW w:w="9992" w:type="dxa"/>
            <w:tcBorders>
              <w:top w:val="single" w:sz="6" w:space="0" w:color="auto"/>
              <w:bottom w:val="single" w:sz="6" w:space="0" w:color="auto"/>
            </w:tcBorders>
          </w:tcPr>
          <w:p w:rsidR="00425140" w:rsidRPr="000F18E1" w:rsidRDefault="00425140" w:rsidP="00C015AB">
            <w:pPr>
              <w:widowControl/>
              <w:numPr>
                <w:ilvl w:val="0"/>
                <w:numId w:val="7"/>
              </w:numPr>
              <w:snapToGrid w:val="0"/>
              <w:outlineLvl w:val="1"/>
              <w:rPr>
                <w:rFonts w:ascii="Times New Roman" w:eastAsia="標楷體" w:hAnsi="Times New Roman"/>
                <w:b/>
                <w:sz w:val="20"/>
                <w:szCs w:val="20"/>
              </w:rPr>
            </w:pPr>
            <w:r w:rsidRPr="000F18E1">
              <w:rPr>
                <w:rFonts w:ascii="Times New Roman" w:eastAsia="標楷體" w:hAnsi="Times New Roman"/>
                <w:b/>
                <w:szCs w:val="24"/>
              </w:rPr>
              <w:t>文獻評析</w:t>
            </w:r>
            <w:r w:rsidRPr="009F16F8">
              <w:rPr>
                <w:rFonts w:ascii="Times New Roman" w:eastAsia="標楷體" w:hAnsi="Times New Roman"/>
                <w:bCs/>
                <w:sz w:val="20"/>
                <w:szCs w:val="24"/>
              </w:rPr>
              <w:t>【</w:t>
            </w:r>
            <w:r w:rsidR="00EE62BA" w:rsidRPr="009F16F8">
              <w:rPr>
                <w:rFonts w:ascii="Times New Roman" w:eastAsia="標楷體" w:hAnsi="Times New Roman"/>
                <w:bCs/>
                <w:sz w:val="20"/>
                <w:szCs w:val="24"/>
              </w:rPr>
              <w:t>24</w:t>
            </w:r>
            <w:r w:rsidRPr="009F16F8">
              <w:rPr>
                <w:rFonts w:ascii="Times New Roman" w:eastAsia="標楷體" w:hAnsi="Times New Roman"/>
                <w:bCs/>
                <w:sz w:val="20"/>
                <w:szCs w:val="24"/>
              </w:rPr>
              <w:t>%</w:t>
            </w:r>
            <w:r w:rsidRPr="009F16F8">
              <w:rPr>
                <w:rFonts w:ascii="Times New Roman" w:eastAsia="標楷體" w:hAnsi="Times New Roman"/>
                <w:bCs/>
                <w:sz w:val="20"/>
                <w:szCs w:val="24"/>
              </w:rPr>
              <w:t>】</w:t>
            </w:r>
            <w:r w:rsidRPr="000F18E1">
              <w:rPr>
                <w:rFonts w:ascii="Times New Roman" w:eastAsia="標楷體" w:hAnsi="Times New Roman" w:hint="eastAsia"/>
                <w:bCs/>
                <w:sz w:val="20"/>
                <w:szCs w:val="24"/>
              </w:rPr>
              <w:t>：</w:t>
            </w:r>
            <w:r w:rsidRPr="000F18E1">
              <w:rPr>
                <w:rFonts w:ascii="Times New Roman" w:eastAsia="標楷體" w:hAnsi="Times New Roman"/>
                <w:szCs w:val="24"/>
              </w:rPr>
              <w:t>請分別進行有效性</w:t>
            </w:r>
            <w:r w:rsidRPr="000F18E1">
              <w:rPr>
                <w:rFonts w:ascii="Times New Roman" w:eastAsia="標楷體" w:hAnsi="Times New Roman"/>
                <w:szCs w:val="24"/>
              </w:rPr>
              <w:t>(validity)</w:t>
            </w:r>
            <w:r w:rsidRPr="000F18E1">
              <w:rPr>
                <w:rFonts w:ascii="Times New Roman" w:eastAsia="標楷體" w:hAnsi="Times New Roman"/>
                <w:szCs w:val="24"/>
              </w:rPr>
              <w:t>、重要性</w:t>
            </w:r>
            <w:r w:rsidRPr="000F18E1">
              <w:rPr>
                <w:rFonts w:ascii="Times New Roman" w:eastAsia="標楷體" w:hAnsi="Times New Roman"/>
                <w:szCs w:val="24"/>
              </w:rPr>
              <w:t>(importance)</w:t>
            </w:r>
            <w:r w:rsidRPr="000F18E1">
              <w:rPr>
                <w:rFonts w:ascii="Times New Roman" w:eastAsia="標楷體" w:hAnsi="Times New Roman"/>
                <w:szCs w:val="24"/>
              </w:rPr>
              <w:t>、應用性</w:t>
            </w:r>
            <w:r w:rsidRPr="000F18E1">
              <w:rPr>
                <w:rFonts w:ascii="Times New Roman" w:eastAsia="標楷體" w:hAnsi="Times New Roman"/>
                <w:szCs w:val="24"/>
              </w:rPr>
              <w:t>(practicability)</w:t>
            </w:r>
            <w:r w:rsidRPr="000F18E1">
              <w:rPr>
                <w:rFonts w:ascii="Times New Roman" w:eastAsia="標楷體" w:hAnsi="Times New Roman"/>
                <w:szCs w:val="24"/>
              </w:rPr>
              <w:t>等三方面分析</w:t>
            </w:r>
            <w:proofErr w:type="gramStart"/>
            <w:r w:rsidR="009F16F8" w:rsidRPr="002D4E7C">
              <w:rPr>
                <w:rFonts w:ascii="Times New Roman" w:eastAsia="標楷體" w:hAnsi="Times New Roman" w:hint="eastAsia"/>
                <w:sz w:val="20"/>
                <w:szCs w:val="24"/>
              </w:rPr>
              <w:t>（</w:t>
            </w:r>
            <w:proofErr w:type="gramEnd"/>
            <w:r w:rsidRPr="002D4E7C">
              <w:rPr>
                <w:rFonts w:ascii="Times New Roman" w:eastAsia="標楷體" w:hAnsi="Times New Roman" w:hint="eastAsia"/>
                <w:sz w:val="20"/>
                <w:szCs w:val="20"/>
              </w:rPr>
              <w:t>使用之評讀工具</w:t>
            </w:r>
            <w:r w:rsidR="00D85E15" w:rsidRPr="002D4E7C">
              <w:rPr>
                <w:rFonts w:ascii="Times New Roman" w:eastAsia="標楷體" w:hAnsi="Times New Roman" w:hint="eastAsia"/>
                <w:sz w:val="20"/>
                <w:szCs w:val="20"/>
              </w:rPr>
              <w:t>：</w:t>
            </w:r>
            <w:r w:rsidRPr="002D4E7C">
              <w:rPr>
                <w:rFonts w:ascii="標楷體" w:eastAsia="標楷體" w:hAnsi="標楷體" w:hint="eastAsia"/>
                <w:sz w:val="20"/>
                <w:szCs w:val="20"/>
              </w:rPr>
              <w:t>□</w:t>
            </w:r>
            <w:r w:rsidRPr="002D4E7C">
              <w:rPr>
                <w:rFonts w:ascii="Times New Roman" w:eastAsia="標楷體" w:hAnsi="Times New Roman"/>
                <w:sz w:val="20"/>
                <w:szCs w:val="20"/>
              </w:rPr>
              <w:t xml:space="preserve">CASP </w:t>
            </w:r>
            <w:r w:rsidRPr="002D4E7C">
              <w:rPr>
                <w:rFonts w:ascii="標楷體" w:eastAsia="標楷體" w:hAnsi="標楷體" w:hint="eastAsia"/>
                <w:sz w:val="20"/>
                <w:szCs w:val="20"/>
              </w:rPr>
              <w:t xml:space="preserve"> ☑</w:t>
            </w:r>
            <w:r w:rsidRPr="002D4E7C">
              <w:rPr>
                <w:rFonts w:ascii="Times New Roman" w:eastAsia="標楷體" w:hAnsi="Times New Roman"/>
                <w:sz w:val="20"/>
                <w:szCs w:val="20"/>
              </w:rPr>
              <w:t>CEBM</w:t>
            </w:r>
            <w:r w:rsidRPr="002D4E7C">
              <w:rPr>
                <w:rFonts w:ascii="標楷體" w:eastAsia="標楷體" w:hAnsi="標楷體" w:hint="eastAsia"/>
                <w:sz w:val="20"/>
                <w:szCs w:val="20"/>
              </w:rPr>
              <w:t xml:space="preserve">  □其他</w:t>
            </w:r>
            <w:r w:rsidR="00D85E15" w:rsidRPr="002D4E7C">
              <w:rPr>
                <w:rFonts w:ascii="標楷體" w:eastAsia="標楷體" w:hAnsi="標楷體" w:hint="eastAsia"/>
                <w:sz w:val="20"/>
                <w:szCs w:val="20"/>
              </w:rPr>
              <w:t>：</w:t>
            </w:r>
            <w:r w:rsidRPr="002D4E7C">
              <w:rPr>
                <w:rFonts w:ascii="標楷體" w:eastAsia="標楷體" w:hAnsi="標楷體" w:hint="eastAsia"/>
                <w:sz w:val="20"/>
                <w:szCs w:val="20"/>
              </w:rPr>
              <w:t>_____  □無</w:t>
            </w:r>
            <w:proofErr w:type="gramStart"/>
            <w:r w:rsidR="009F16F8" w:rsidRPr="002D4E7C">
              <w:rPr>
                <w:rFonts w:ascii="Times New Roman" w:eastAsia="標楷體" w:hAnsi="Times New Roman" w:hint="eastAsia"/>
                <w:sz w:val="20"/>
                <w:szCs w:val="20"/>
              </w:rPr>
              <w:t>）</w:t>
            </w:r>
            <w:proofErr w:type="gramEnd"/>
          </w:p>
          <w:p w:rsidR="00EE62BA" w:rsidRPr="000F18E1" w:rsidRDefault="00EE62BA" w:rsidP="00C015AB">
            <w:pPr>
              <w:widowControl/>
              <w:spacing w:line="360" w:lineRule="exact"/>
              <w:ind w:firstLineChars="80" w:firstLine="192"/>
              <w:outlineLvl w:val="1"/>
              <w:rPr>
                <w:rFonts w:ascii="Times New Roman" w:eastAsia="標楷體" w:hAnsi="Times New Roman"/>
                <w:b/>
                <w:bCs/>
                <w:kern w:val="0"/>
                <w:szCs w:val="24"/>
              </w:rPr>
            </w:pPr>
            <w:r w:rsidRPr="000F18E1">
              <w:rPr>
                <w:rFonts w:ascii="Times New Roman" w:eastAsia="標楷體" w:hAnsi="Times New Roman"/>
                <w:b/>
                <w:bCs/>
                <w:kern w:val="0"/>
                <w:szCs w:val="24"/>
              </w:rPr>
              <w:t>文獻</w:t>
            </w:r>
            <w:r w:rsidRPr="000F18E1">
              <w:rPr>
                <w:rFonts w:ascii="Times New Roman" w:eastAsia="標楷體" w:hAnsi="Times New Roman"/>
                <w:b/>
                <w:bCs/>
                <w:kern w:val="0"/>
                <w:szCs w:val="24"/>
              </w:rPr>
              <w:t>1</w:t>
            </w:r>
            <w:r w:rsidRPr="000F18E1">
              <w:rPr>
                <w:rFonts w:ascii="Times New Roman" w:eastAsia="標楷體" w:hAnsi="Times New Roman"/>
                <w:b/>
                <w:bCs/>
                <w:kern w:val="0"/>
                <w:szCs w:val="24"/>
              </w:rPr>
              <w:t>：</w:t>
            </w:r>
          </w:p>
          <w:p w:rsidR="00C015AB" w:rsidRPr="000F18E1" w:rsidRDefault="00EE62BA" w:rsidP="00C015AB">
            <w:pPr>
              <w:widowControl/>
              <w:spacing w:line="360" w:lineRule="exact"/>
              <w:ind w:firstLineChars="100" w:firstLine="240"/>
              <w:outlineLvl w:val="1"/>
              <w:rPr>
                <w:rFonts w:ascii="Times New Roman" w:eastAsia="標楷體" w:hAnsi="Times New Roman"/>
                <w:kern w:val="0"/>
                <w:szCs w:val="24"/>
              </w:rPr>
            </w:pPr>
            <w:r w:rsidRPr="000F18E1">
              <w:rPr>
                <w:rFonts w:ascii="Times New Roman" w:eastAsia="標楷體" w:hAnsi="Times New Roman"/>
                <w:kern w:val="0"/>
                <w:szCs w:val="24"/>
              </w:rPr>
              <w:t>有效性</w:t>
            </w:r>
            <w:r w:rsidRPr="000F18E1">
              <w:rPr>
                <w:rFonts w:ascii="Times New Roman" w:eastAsia="標楷體" w:hAnsi="Times New Roman"/>
                <w:kern w:val="0"/>
                <w:szCs w:val="24"/>
              </w:rPr>
              <w:t>(validity)</w:t>
            </w:r>
            <w:r w:rsidRPr="000F18E1">
              <w:rPr>
                <w:rFonts w:ascii="Times New Roman" w:eastAsia="標楷體" w:hAnsi="Times New Roman"/>
                <w:bCs/>
                <w:kern w:val="0"/>
                <w:sz w:val="20"/>
                <w:szCs w:val="20"/>
              </w:rPr>
              <w:t xml:space="preserve"> </w:t>
            </w:r>
            <w:r w:rsidRPr="000F18E1">
              <w:rPr>
                <w:rFonts w:ascii="Times New Roman" w:eastAsia="標楷體" w:hAnsi="Times New Roman" w:hint="eastAsia"/>
                <w:bCs/>
                <w:kern w:val="0"/>
                <w:sz w:val="20"/>
                <w:szCs w:val="20"/>
              </w:rPr>
              <w:t>(</w:t>
            </w:r>
            <w:r w:rsidRPr="000F18E1">
              <w:rPr>
                <w:rFonts w:ascii="Times New Roman" w:eastAsia="標楷體" w:hAnsi="Times New Roman"/>
                <w:bCs/>
                <w:kern w:val="0"/>
                <w:sz w:val="20"/>
                <w:szCs w:val="20"/>
              </w:rPr>
              <w:t>4%</w:t>
            </w:r>
            <w:r w:rsidRPr="000F18E1">
              <w:rPr>
                <w:rFonts w:ascii="Times New Roman" w:eastAsia="標楷體" w:hAnsi="Times New Roman" w:hint="eastAsia"/>
                <w:bCs/>
                <w:kern w:val="0"/>
                <w:sz w:val="20"/>
                <w:szCs w:val="20"/>
              </w:rPr>
              <w:t>)</w:t>
            </w:r>
            <w:r w:rsidRPr="000F18E1">
              <w:rPr>
                <w:rFonts w:ascii="Times New Roman" w:eastAsia="標楷體" w:hAnsi="Times New Roman"/>
                <w:kern w:val="0"/>
                <w:szCs w:val="24"/>
              </w:rPr>
              <w:t>：</w:t>
            </w:r>
            <w:r>
              <w:rPr>
                <w:rFonts w:ascii="Times New Roman" w:hAnsi="Times New Roman" w:eastAsia="標楷體"/>
                <w:b w:val="0"/>
                <w:sz w:val="24"/>
              </w:rPr>
              <w:t>此回顧之檢索策略完整（6個以上資料庫＋試驗登記平台）、納入排除標準明確、採用GRADE系統評估證據確定性，方法學品質高。唯異質性處理之具體統計數值（如I²、Cochran Q）未能於摘要中查證，建議複核原文Results段落。</w:t>
            </w:r>
          </w:p>
          <w:p w:rsidR="00C015AB" w:rsidRPr="000F18E1" w:rsidRDefault="00EE62BA" w:rsidP="00C015AB">
            <w:pPr>
              <w:widowControl/>
              <w:spacing w:line="360" w:lineRule="exact"/>
              <w:ind w:firstLineChars="100" w:firstLine="240"/>
              <w:outlineLvl w:val="1"/>
              <w:rPr>
                <w:rFonts w:ascii="Times New Roman" w:eastAsia="標楷體" w:hAnsi="Times New Roman"/>
                <w:kern w:val="0"/>
                <w:szCs w:val="24"/>
              </w:rPr>
            </w:pPr>
            <w:r w:rsidRPr="000F18E1">
              <w:rPr>
                <w:rFonts w:ascii="Times New Roman" w:eastAsia="標楷體" w:hAnsi="Times New Roman"/>
                <w:kern w:val="0"/>
                <w:szCs w:val="24"/>
              </w:rPr>
              <w:t>重要性</w:t>
            </w:r>
            <w:r w:rsidRPr="000F18E1">
              <w:rPr>
                <w:rFonts w:ascii="Times New Roman" w:eastAsia="標楷體" w:hAnsi="Times New Roman"/>
                <w:kern w:val="0"/>
                <w:szCs w:val="24"/>
              </w:rPr>
              <w:t xml:space="preserve">(importance) </w:t>
            </w:r>
            <w:r w:rsidRPr="000F18E1">
              <w:rPr>
                <w:rFonts w:ascii="Times New Roman" w:eastAsia="標楷體" w:hAnsi="Times New Roman" w:hint="eastAsia"/>
                <w:kern w:val="0"/>
                <w:sz w:val="20"/>
                <w:szCs w:val="20"/>
              </w:rPr>
              <w:t>(4%)</w:t>
            </w:r>
            <w:r w:rsidRPr="000F18E1">
              <w:rPr>
                <w:rFonts w:ascii="Times New Roman" w:eastAsia="標楷體" w:hAnsi="Times New Roman" w:hint="eastAsia"/>
                <w:kern w:val="0"/>
                <w:szCs w:val="24"/>
              </w:rPr>
              <w:t>：</w:t>
            </w:r>
            <w:r>
              <w:rPr>
                <w:rFonts w:ascii="Times New Roman" w:hAnsi="Times New Roman" w:eastAsia="標楷體"/>
                <w:b w:val="0"/>
                <w:sz w:val="24"/>
              </w:rPr>
              <w:t>以GRADE分級呈現各結果指標之證據確定性（部分結果為低品質證據），顯示作者對結果強度有審慎評估，而非籠統宣稱效果顯著，具實質統計與臨床意義。</w:t>
            </w:r>
          </w:p>
          <w:p w:rsidR="00EE62BA" w:rsidRPr="000F18E1" w:rsidRDefault="00EE62BA" w:rsidP="00C015AB">
            <w:pPr>
              <w:widowControl/>
              <w:spacing w:line="360" w:lineRule="exact"/>
              <w:ind w:firstLineChars="100" w:firstLine="240"/>
              <w:outlineLvl w:val="1"/>
              <w:rPr>
                <w:rFonts w:ascii="Times New Roman" w:eastAsia="標楷體" w:hAnsi="Times New Roman"/>
                <w:kern w:val="0"/>
                <w:szCs w:val="24"/>
              </w:rPr>
            </w:pPr>
            <w:r w:rsidRPr="000F18E1">
              <w:rPr>
                <w:rFonts w:ascii="Times New Roman" w:eastAsia="標楷體" w:hAnsi="Times New Roman"/>
                <w:kern w:val="0"/>
                <w:szCs w:val="24"/>
              </w:rPr>
              <w:t>應用性</w:t>
            </w:r>
            <w:r w:rsidRPr="000F18E1">
              <w:rPr>
                <w:rFonts w:ascii="Times New Roman" w:eastAsia="標楷體" w:hAnsi="Times New Roman"/>
                <w:kern w:val="0"/>
                <w:szCs w:val="24"/>
              </w:rPr>
              <w:t xml:space="preserve">(practicability) </w:t>
            </w:r>
            <w:r w:rsidRPr="000F18E1">
              <w:rPr>
                <w:rFonts w:ascii="Times New Roman" w:eastAsia="標楷體" w:hAnsi="Times New Roman" w:hint="eastAsia"/>
                <w:kern w:val="0"/>
                <w:sz w:val="20"/>
                <w:szCs w:val="20"/>
              </w:rPr>
              <w:t>(4%)</w:t>
            </w:r>
            <w:r w:rsidRPr="000F18E1">
              <w:rPr>
                <w:rFonts w:ascii="Times New Roman" w:eastAsia="標楷體" w:hAnsi="Times New Roman" w:hint="eastAsia"/>
                <w:kern w:val="0"/>
                <w:szCs w:val="24"/>
              </w:rPr>
              <w:t>：</w:t>
            </w:r>
            <w:r>
              <w:rPr>
                <w:rFonts w:ascii="Times New Roman" w:hAnsi="Times New Roman" w:eastAsia="標楷體"/>
                <w:b w:val="0"/>
                <w:sz w:val="24"/>
              </w:rPr>
              <w:t>【此段為依文獻內容綜合判斷，非CEBM工具原生題項，建議複核】研究對象為一般TKR病人，與案例族群、年齡（68歲）相符；冷療介入方式（冰敷、冷水循環裝置）在一般病房環境可行，不需特殊昂貴設備，具高度臨床可行性。</w:t>
            </w:r>
          </w:p>
          <w:p w:rsidR="00EE62BA" w:rsidRPr="000F18E1" w:rsidRDefault="00EE62BA" w:rsidP="009F16F8">
            <w:pPr>
              <w:widowControl/>
              <w:spacing w:line="360" w:lineRule="exact"/>
              <w:ind w:firstLineChars="80" w:firstLine="192"/>
              <w:outlineLvl w:val="1"/>
              <w:rPr>
                <w:rFonts w:ascii="標楷體" w:eastAsia="標楷體" w:hAnsi="標楷體"/>
                <w:b/>
                <w:bCs/>
                <w:kern w:val="0"/>
                <w:szCs w:val="24"/>
              </w:rPr>
            </w:pPr>
            <w:r w:rsidRPr="000F18E1">
              <w:rPr>
                <w:rFonts w:ascii="Times New Roman" w:eastAsia="標楷體" w:hAnsi="Times New Roman" w:hint="eastAsia"/>
                <w:b/>
                <w:bCs/>
                <w:kern w:val="0"/>
                <w:szCs w:val="24"/>
              </w:rPr>
              <w:t>文獻</w:t>
            </w:r>
            <w:r w:rsidRPr="000F18E1">
              <w:rPr>
                <w:rFonts w:ascii="Times New Roman" w:eastAsia="標楷體" w:hAnsi="Times New Roman" w:hint="eastAsia"/>
                <w:b/>
                <w:bCs/>
                <w:kern w:val="0"/>
                <w:szCs w:val="24"/>
              </w:rPr>
              <w:t>2</w:t>
            </w:r>
            <w:r w:rsidRPr="000F18E1">
              <w:rPr>
                <w:rFonts w:ascii="標楷體" w:eastAsia="標楷體" w:hAnsi="標楷體" w:hint="eastAsia"/>
                <w:b/>
                <w:bCs/>
                <w:kern w:val="0"/>
                <w:szCs w:val="24"/>
              </w:rPr>
              <w:t>：</w:t>
            </w:r>
          </w:p>
          <w:p w:rsidR="00EE62BA" w:rsidRPr="000F18E1" w:rsidRDefault="00EE62BA" w:rsidP="00EE62BA">
            <w:pPr>
              <w:widowControl/>
              <w:spacing w:line="360" w:lineRule="exact"/>
              <w:ind w:firstLineChars="100" w:firstLine="240"/>
              <w:outlineLvl w:val="1"/>
              <w:rPr>
                <w:rFonts w:ascii="Times New Roman" w:eastAsia="標楷體" w:hAnsi="Times New Roman"/>
                <w:kern w:val="0"/>
                <w:szCs w:val="24"/>
              </w:rPr>
            </w:pPr>
            <w:r w:rsidRPr="000F18E1">
              <w:rPr>
                <w:rFonts w:ascii="Times New Roman" w:eastAsia="標楷體" w:hAnsi="Times New Roman"/>
                <w:kern w:val="0"/>
                <w:szCs w:val="24"/>
              </w:rPr>
              <w:t>有效性</w:t>
            </w:r>
            <w:r w:rsidRPr="000F18E1">
              <w:rPr>
                <w:rFonts w:ascii="Times New Roman" w:eastAsia="標楷體" w:hAnsi="Times New Roman"/>
                <w:kern w:val="0"/>
                <w:szCs w:val="24"/>
              </w:rPr>
              <w:t>(validity)</w:t>
            </w:r>
            <w:r w:rsidRPr="000F18E1">
              <w:rPr>
                <w:rFonts w:hint="eastAsia"/>
              </w:rPr>
              <w:t xml:space="preserve"> </w:t>
            </w:r>
            <w:r w:rsidRPr="000F18E1">
              <w:rPr>
                <w:rFonts w:ascii="Times New Roman" w:eastAsia="標楷體" w:hAnsi="Times New Roman" w:hint="eastAsia"/>
                <w:kern w:val="0"/>
                <w:sz w:val="20"/>
                <w:szCs w:val="20"/>
              </w:rPr>
              <w:t>(4%)</w:t>
            </w:r>
            <w:r w:rsidRPr="000F18E1">
              <w:rPr>
                <w:rFonts w:ascii="Times New Roman" w:eastAsia="標楷體" w:hAnsi="Times New Roman" w:hint="eastAsia"/>
                <w:kern w:val="0"/>
                <w:szCs w:val="24"/>
              </w:rPr>
              <w:t>：</w:t>
            </w:r>
            <w:r>
              <w:rPr>
                <w:rFonts w:ascii="Times New Roman" w:hAnsi="Times New Roman" w:eastAsia="標楷體"/>
                <w:b w:val="0"/>
                <w:sz w:val="24"/>
              </w:rPr>
              <w:t>PRISMA規範撰寫、PROSPERO事先註冊、多資料庫檢索，方法學透明度高；但個別研究之風險偏誤評估方法未於摘要明確說明，此點降低了對「納入研究品質是否嚴謹把關」之確定性，建議複核原文Methods段落。</w:t>
            </w:r>
          </w:p>
          <w:p w:rsidR="00EE62BA" w:rsidRPr="000F18E1" w:rsidRDefault="00EE62BA" w:rsidP="00EE62BA">
            <w:pPr>
              <w:widowControl/>
              <w:spacing w:line="360" w:lineRule="exact"/>
              <w:ind w:firstLineChars="100" w:firstLine="240"/>
              <w:outlineLvl w:val="1"/>
              <w:rPr>
                <w:rFonts w:ascii="Times New Roman" w:eastAsia="標楷體" w:hAnsi="Times New Roman"/>
                <w:kern w:val="0"/>
                <w:szCs w:val="24"/>
              </w:rPr>
            </w:pPr>
            <w:r w:rsidRPr="000F18E1">
              <w:rPr>
                <w:rFonts w:ascii="Times New Roman" w:eastAsia="標楷體" w:hAnsi="Times New Roman"/>
                <w:kern w:val="0"/>
                <w:szCs w:val="24"/>
              </w:rPr>
              <w:t>重要性</w:t>
            </w:r>
            <w:r w:rsidRPr="000F18E1">
              <w:rPr>
                <w:rFonts w:ascii="Times New Roman" w:eastAsia="標楷體" w:hAnsi="Times New Roman"/>
                <w:kern w:val="0"/>
                <w:szCs w:val="24"/>
              </w:rPr>
              <w:t xml:space="preserve">(importance) </w:t>
            </w:r>
            <w:r w:rsidRPr="000F18E1">
              <w:rPr>
                <w:rFonts w:ascii="Times New Roman" w:eastAsia="標楷體" w:hAnsi="Times New Roman" w:hint="eastAsia"/>
                <w:kern w:val="0"/>
                <w:sz w:val="20"/>
                <w:szCs w:val="20"/>
              </w:rPr>
              <w:t>(4%)</w:t>
            </w:r>
            <w:r w:rsidRPr="000F18E1">
              <w:rPr>
                <w:rFonts w:ascii="Times New Roman" w:eastAsia="標楷體" w:hAnsi="Times New Roman" w:hint="eastAsia"/>
                <w:kern w:val="0"/>
                <w:szCs w:val="24"/>
              </w:rPr>
              <w:t>：</w:t>
            </w:r>
            <w:r>
              <w:rPr>
                <w:rFonts w:ascii="Times New Roman" w:hAnsi="Times New Roman" w:eastAsia="標楷體"/>
                <w:b w:val="0"/>
                <w:sz w:val="24"/>
              </w:rPr>
              <w:t>統合31篇RCT之結果具體量化呈現（POD1-3之VAS疼痛平均差皆達統計顯著），樣本規模大，結果具實質統計意義，非僅描述性陳述。</w:t>
            </w:r>
          </w:p>
          <w:p w:rsidR="00EE62BA" w:rsidRPr="000F18E1" w:rsidRDefault="00EE62BA" w:rsidP="00053451">
            <w:pPr>
              <w:widowControl/>
              <w:spacing w:line="360" w:lineRule="exact"/>
              <w:ind w:firstLineChars="100" w:firstLine="240"/>
              <w:outlineLvl w:val="1"/>
              <w:rPr>
                <w:rFonts w:ascii="Times New Roman" w:eastAsia="標楷體" w:hAnsi="Times New Roman"/>
                <w:kern w:val="0"/>
                <w:szCs w:val="24"/>
              </w:rPr>
            </w:pPr>
            <w:r w:rsidRPr="000F18E1">
              <w:rPr>
                <w:rFonts w:ascii="Times New Roman" w:eastAsia="標楷體" w:hAnsi="Times New Roman"/>
                <w:kern w:val="0"/>
                <w:szCs w:val="24"/>
              </w:rPr>
              <w:lastRenderedPageBreak/>
              <w:t>應用性</w:t>
            </w:r>
            <w:r w:rsidRPr="000F18E1">
              <w:rPr>
                <w:rFonts w:ascii="Times New Roman" w:eastAsia="標楷體" w:hAnsi="Times New Roman"/>
                <w:kern w:val="0"/>
                <w:szCs w:val="24"/>
              </w:rPr>
              <w:t xml:space="preserve">(practicability) </w:t>
            </w:r>
            <w:r w:rsidRPr="000F18E1">
              <w:rPr>
                <w:rFonts w:ascii="Times New Roman" w:eastAsia="標楷體" w:hAnsi="Times New Roman" w:hint="eastAsia"/>
                <w:kern w:val="0"/>
                <w:sz w:val="20"/>
                <w:szCs w:val="20"/>
              </w:rPr>
              <w:t>(4%)</w:t>
            </w:r>
            <w:r w:rsidRPr="000F18E1">
              <w:rPr>
                <w:rFonts w:ascii="Times New Roman" w:eastAsia="標楷體" w:hAnsi="Times New Roman" w:hint="eastAsia"/>
                <w:kern w:val="0"/>
                <w:szCs w:val="24"/>
              </w:rPr>
              <w:t>：</w:t>
            </w:r>
            <w:r>
              <w:rPr>
                <w:rFonts w:ascii="Times New Roman" w:hAnsi="Times New Roman" w:eastAsia="標楷體"/>
                <w:b w:val="0"/>
                <w:sz w:val="24"/>
              </w:rPr>
              <w:t>【此段為依文獻內容綜合判斷，非CEBM工具原生題項，建議複核】此篇特別比較連續冷流裝置與傳統冰袋效果相當，對臨床實務有直接參考價值：意味著使用低成本、易取得的冰敷即可達到相近效果，適合一般病房資源條件下應用。</w:t>
            </w:r>
          </w:p>
        </w:tc>
      </w:tr>
      <w:tr w:rsidR="00EF00AB" w:rsidRPr="000F18E1" w:rsidTr="001375F2">
        <w:trPr>
          <w:trHeight w:val="1747"/>
          <w:jc w:val="center"/>
        </w:trPr>
        <w:tc>
          <w:tcPr>
            <w:tcW w:w="750" w:type="dxa"/>
            <w:vMerge w:val="restart"/>
            <w:vAlign w:val="center"/>
          </w:tcPr>
          <w:p w:rsidR="001375F2" w:rsidRPr="002D4E7C" w:rsidRDefault="001375F2" w:rsidP="00A51A8E">
            <w:pPr>
              <w:widowControl/>
              <w:spacing w:line="360" w:lineRule="exact"/>
              <w:jc w:val="center"/>
              <w:outlineLvl w:val="1"/>
              <w:rPr>
                <w:rFonts w:ascii="Times New Roman" w:eastAsia="標楷體" w:hAnsi="Times New Roman"/>
                <w:bCs/>
                <w:kern w:val="0"/>
                <w:sz w:val="28"/>
                <w:szCs w:val="24"/>
              </w:rPr>
            </w:pPr>
            <w:r w:rsidRPr="002D4E7C">
              <w:rPr>
                <w:rFonts w:ascii="Times New Roman" w:eastAsia="標楷體" w:hAnsi="Times New Roman" w:hint="eastAsia"/>
                <w:bCs/>
                <w:kern w:val="0"/>
                <w:sz w:val="28"/>
                <w:szCs w:val="24"/>
              </w:rPr>
              <w:lastRenderedPageBreak/>
              <w:t>(</w:t>
            </w:r>
            <w:r w:rsidRPr="002D4E7C">
              <w:rPr>
                <w:rFonts w:ascii="Times New Roman" w:eastAsia="標楷體" w:hAnsi="Times New Roman" w:hint="eastAsia"/>
                <w:bCs/>
                <w:kern w:val="0"/>
                <w:sz w:val="28"/>
                <w:szCs w:val="24"/>
              </w:rPr>
              <w:t>五</w:t>
            </w:r>
            <w:r w:rsidRPr="002D4E7C">
              <w:rPr>
                <w:rFonts w:ascii="Times New Roman" w:eastAsia="標楷體" w:hAnsi="Times New Roman" w:hint="eastAsia"/>
                <w:bCs/>
                <w:kern w:val="0"/>
                <w:sz w:val="28"/>
                <w:szCs w:val="24"/>
              </w:rPr>
              <w:t>)</w:t>
            </w:r>
            <w:r w:rsidRPr="002D4E7C">
              <w:rPr>
                <w:rFonts w:ascii="Times New Roman" w:eastAsia="標楷體" w:hAnsi="Times New Roman"/>
                <w:bCs/>
                <w:kern w:val="0"/>
                <w:sz w:val="28"/>
                <w:szCs w:val="24"/>
              </w:rPr>
              <w:t>證據應用</w:t>
            </w:r>
            <w:r w:rsidRPr="002D4E7C">
              <w:rPr>
                <w:rFonts w:ascii="Times New Roman" w:eastAsia="標楷體" w:hAnsi="Times New Roman" w:hint="eastAsia"/>
                <w:bCs/>
                <w:kern w:val="0"/>
                <w:sz w:val="28"/>
                <w:szCs w:val="24"/>
              </w:rPr>
              <w:t>轉譯過程</w:t>
            </w:r>
            <w:r w:rsidRPr="002D4E7C">
              <w:rPr>
                <w:rFonts w:ascii="Times New Roman" w:eastAsia="標楷體" w:hAnsi="Times New Roman" w:hint="eastAsia"/>
                <w:kern w:val="0"/>
                <w:szCs w:val="16"/>
              </w:rPr>
              <w:t>2</w:t>
            </w:r>
            <w:r w:rsidR="00D30189" w:rsidRPr="002D4E7C">
              <w:rPr>
                <w:rFonts w:ascii="Times New Roman" w:eastAsia="標楷體" w:hAnsi="Times New Roman"/>
                <w:kern w:val="0"/>
                <w:szCs w:val="16"/>
              </w:rPr>
              <w:t>0</w:t>
            </w:r>
            <w:r w:rsidRPr="002D4E7C">
              <w:rPr>
                <w:rFonts w:ascii="Times New Roman" w:eastAsia="標楷體" w:hAnsi="Times New Roman"/>
                <w:kern w:val="0"/>
                <w:szCs w:val="16"/>
              </w:rPr>
              <w:t>%</w:t>
            </w:r>
          </w:p>
        </w:tc>
        <w:tc>
          <w:tcPr>
            <w:tcW w:w="9992" w:type="dxa"/>
            <w:tcBorders>
              <w:top w:val="single" w:sz="6" w:space="0" w:color="auto"/>
              <w:bottom w:val="single" w:sz="6" w:space="0" w:color="auto"/>
            </w:tcBorders>
          </w:tcPr>
          <w:p w:rsidR="001375F2" w:rsidRPr="000F18E1" w:rsidRDefault="001375F2" w:rsidP="00DB141D">
            <w:pPr>
              <w:widowControl/>
              <w:numPr>
                <w:ilvl w:val="0"/>
                <w:numId w:val="8"/>
              </w:numPr>
              <w:snapToGrid w:val="0"/>
              <w:outlineLvl w:val="1"/>
              <w:rPr>
                <w:rFonts w:ascii="Times New Roman" w:eastAsia="標楷體" w:hAnsi="Times New Roman"/>
                <w:sz w:val="20"/>
                <w:szCs w:val="20"/>
              </w:rPr>
            </w:pPr>
            <w:r w:rsidRPr="00DB141D">
              <w:rPr>
                <w:rFonts w:ascii="Times New Roman" w:eastAsia="標楷體" w:hAnsi="Times New Roman"/>
                <w:b/>
                <w:kern w:val="0"/>
                <w:szCs w:val="24"/>
              </w:rPr>
              <w:t>將證據</w:t>
            </w:r>
            <w:r w:rsidRPr="00DB141D">
              <w:rPr>
                <w:rFonts w:ascii="Times New Roman" w:eastAsia="標楷體" w:hAnsi="Times New Roman"/>
                <w:b/>
                <w:szCs w:val="24"/>
              </w:rPr>
              <w:t>應用於病人護理</w:t>
            </w:r>
            <w:r w:rsidRPr="00DB141D">
              <w:rPr>
                <w:rFonts w:ascii="Times New Roman" w:eastAsia="標楷體" w:hAnsi="Times New Roman" w:hint="eastAsia"/>
                <w:b/>
                <w:szCs w:val="24"/>
              </w:rPr>
              <w:t>過程</w:t>
            </w:r>
            <w:r w:rsidRPr="000F18E1">
              <w:rPr>
                <w:rFonts w:ascii="Times New Roman" w:eastAsia="標楷體" w:hAnsi="Times New Roman"/>
                <w:sz w:val="20"/>
                <w:szCs w:val="20"/>
              </w:rPr>
              <w:t>【</w:t>
            </w:r>
            <w:r w:rsidRPr="000F18E1">
              <w:rPr>
                <w:rFonts w:ascii="Times New Roman" w:eastAsia="標楷體" w:hAnsi="Times New Roman"/>
                <w:sz w:val="20"/>
                <w:szCs w:val="20"/>
              </w:rPr>
              <w:t>1</w:t>
            </w:r>
            <w:r w:rsidR="00D30189" w:rsidRPr="000F18E1">
              <w:rPr>
                <w:rFonts w:ascii="Times New Roman" w:eastAsia="標楷體" w:hAnsi="Times New Roman"/>
                <w:sz w:val="20"/>
                <w:szCs w:val="20"/>
              </w:rPr>
              <w:t>0</w:t>
            </w:r>
            <w:r w:rsidRPr="000F18E1">
              <w:rPr>
                <w:rFonts w:ascii="Times New Roman" w:eastAsia="標楷體" w:hAnsi="Times New Roman"/>
                <w:sz w:val="20"/>
                <w:szCs w:val="20"/>
              </w:rPr>
              <w:t>%</w:t>
            </w:r>
            <w:r w:rsidRPr="000F18E1">
              <w:rPr>
                <w:rFonts w:ascii="Times New Roman" w:eastAsia="標楷體" w:hAnsi="Times New Roman"/>
                <w:sz w:val="20"/>
                <w:szCs w:val="20"/>
              </w:rPr>
              <w:t>】</w:t>
            </w:r>
            <w:r w:rsidRPr="000F18E1">
              <w:rPr>
                <w:rFonts w:ascii="Times New Roman" w:hAnsi="Times New Roman"/>
                <w:sz w:val="20"/>
                <w:szCs w:val="20"/>
              </w:rPr>
              <w:t>：</w:t>
            </w:r>
            <w:r w:rsidR="002D4E7C">
              <w:rPr>
                <w:rFonts w:ascii="Times New Roman" w:eastAsia="標楷體" w:hAnsi="Times New Roman" w:hint="eastAsia"/>
                <w:sz w:val="20"/>
                <w:szCs w:val="20"/>
              </w:rPr>
              <w:t>（</w:t>
            </w:r>
            <w:r w:rsidRPr="000F18E1">
              <w:rPr>
                <w:rFonts w:ascii="Times New Roman" w:eastAsia="標楷體" w:hAnsi="Times New Roman"/>
                <w:sz w:val="20"/>
                <w:szCs w:val="20"/>
              </w:rPr>
              <w:t>著重於該實證措施</w:t>
            </w:r>
            <w:r w:rsidR="009F3740" w:rsidRPr="000F18E1">
              <w:rPr>
                <w:rFonts w:ascii="Times New Roman" w:eastAsia="標楷體" w:hAnsi="Times New Roman"/>
                <w:sz w:val="20"/>
                <w:szCs w:val="20"/>
              </w:rPr>
              <w:t>應用</w:t>
            </w:r>
            <w:r w:rsidRPr="000F18E1">
              <w:rPr>
                <w:rFonts w:ascii="Times New Roman" w:eastAsia="標楷體" w:hAnsi="Times New Roman"/>
                <w:sz w:val="20"/>
                <w:szCs w:val="20"/>
              </w:rPr>
              <w:t>於病人之</w:t>
            </w:r>
            <w:r w:rsidRPr="000F18E1">
              <w:rPr>
                <w:rFonts w:ascii="Times New Roman" w:eastAsia="標楷體" w:hAnsi="Times New Roman" w:hint="eastAsia"/>
                <w:sz w:val="20"/>
                <w:szCs w:val="20"/>
              </w:rPr>
              <w:t>轉譯</w:t>
            </w:r>
            <w:r w:rsidRPr="000F18E1">
              <w:rPr>
                <w:rFonts w:ascii="Times New Roman" w:eastAsia="標楷體" w:hAnsi="Times New Roman"/>
                <w:sz w:val="20"/>
                <w:szCs w:val="20"/>
              </w:rPr>
              <w:t>過程</w:t>
            </w:r>
            <w:r w:rsidR="00B70C93" w:rsidRPr="000F18E1">
              <w:rPr>
                <w:rFonts w:ascii="Times New Roman" w:eastAsia="標楷體" w:hAnsi="Times New Roman" w:hint="eastAsia"/>
                <w:sz w:val="20"/>
                <w:szCs w:val="20"/>
              </w:rPr>
              <w:t>，依據實證文獻及個案擬訂個別性護理措施並描述實際執行過程</w:t>
            </w:r>
            <w:r w:rsidR="002D4E7C">
              <w:rPr>
                <w:rFonts w:ascii="Times New Roman" w:eastAsia="標楷體" w:hAnsi="Times New Roman" w:hint="eastAsia"/>
                <w:sz w:val="20"/>
                <w:szCs w:val="20"/>
              </w:rPr>
              <w:t>）</w:t>
            </w:r>
          </w:p>
          <w:p/>
          <w:p>
            <w:r>
              <w:rPr>
                <w:rFonts w:ascii="Times New Roman" w:hAnsi="Times New Roman" w:eastAsia="標楷體"/>
                <w:b w:val="0"/>
                <w:sz w:val="24"/>
              </w:rPr>
              <w:t>【措施一：術後早期規律冰敷】依文獻2之實證支持，使用冰袋直接敷於患側膝關節手術部位周圍，即可達到與連續冷流裝置相當之效果，符合一般病房資源可行性。依文獻2結果，冷療對疼痛之效果於術後第1-3天最顯著，故以此為執行重點期。</w:t>
            </w:r>
          </w:p>
          <w:p>
            <w:r>
              <w:rPr>
                <w:rFonts w:ascii="Times New Roman" w:hAnsi="Times New Roman" w:eastAsia="標楷體"/>
                <w:b w:val="0"/>
                <w:sz w:val="24"/>
              </w:rPr>
              <w:t>【措施二：冷療期間之疼痛與腫脹雙重監測】除疼痛外，同步觀察膝關節屈曲角度變化作為冷療成效指標之一（呼應基線屈曲45度），並於每次冰敷前後測量腿圍（呼應基線腿圍+5.5公分之異常值），建立可比對的追蹤數據。</w:t>
            </w:r>
          </w:p>
          <w:p>
            <w:r>
              <w:rPr>
                <w:rFonts w:ascii="Times New Roman" w:hAnsi="Times New Roman" w:eastAsia="標楷體"/>
                <w:b w:val="0"/>
                <w:sz w:val="24"/>
              </w:rPr>
              <w:t>【措施三：合併冷療與早期活動衛教】冷療可能降低活動時之疼痛感受（文獻1顯示接受冷療者屈曲角度較佳），作為鼓勵病人配合復健下床活動之切入點——先冰敷緩解疼痛，再進行復健運動，而非單純以口頭衛教說服。</w:t>
            </w:r>
          </w:p>
          <w:p>
            <w:r>
              <w:rPr>
                <w:rFonts w:ascii="Times New Roman" w:hAnsi="Times New Roman" w:eastAsia="標楷體"/>
                <w:b w:val="0"/>
                <w:sz w:val="24"/>
              </w:rPr>
              <w:t>【執行過程】術後第一天起，於每次密集復健活動（如CPM或下床練習）前後執行冰敷，持續評估皮膚狀況（避免凍傷），同步記錄疼痛評分（NRS）、腿圍、膝關節屈曲角度，作為成果評值之基礎資料。【未查證】冰敷之具體時間長度、頻率、溫度等操作參數，因兩篇文獻摘要未提供，建議查閱全文Methods段落或依單位既有冷療SOP執行，不宜自行假設數值。</w:t>
            </w:r>
          </w:p>
        </w:tc>
      </w:tr>
      <w:tr w:rsidR="00EF00AB" w:rsidRPr="000F18E1" w:rsidTr="00091130">
        <w:trPr>
          <w:trHeight w:val="1038"/>
          <w:jc w:val="center"/>
        </w:trPr>
        <w:tc>
          <w:tcPr>
            <w:tcW w:w="750" w:type="dxa"/>
            <w:vMerge/>
            <w:vAlign w:val="center"/>
          </w:tcPr>
          <w:p w:rsidR="001375F2" w:rsidRPr="002D4E7C" w:rsidRDefault="001375F2" w:rsidP="001375F2">
            <w:pPr>
              <w:widowControl/>
              <w:jc w:val="center"/>
              <w:outlineLvl w:val="1"/>
              <w:rPr>
                <w:rFonts w:ascii="Times New Roman" w:eastAsia="標楷體" w:hAnsi="Times New Roman"/>
                <w:bCs/>
                <w:kern w:val="0"/>
                <w:sz w:val="32"/>
                <w:szCs w:val="24"/>
              </w:rPr>
            </w:pPr>
          </w:p>
        </w:tc>
        <w:tc>
          <w:tcPr>
            <w:tcW w:w="9992" w:type="dxa"/>
            <w:tcBorders>
              <w:top w:val="single" w:sz="6" w:space="0" w:color="auto"/>
              <w:bottom w:val="single" w:sz="6" w:space="0" w:color="auto"/>
            </w:tcBorders>
          </w:tcPr>
          <w:p w:rsidR="001375F2" w:rsidRPr="000F18E1" w:rsidRDefault="001375F2" w:rsidP="00DB141D">
            <w:pPr>
              <w:widowControl/>
              <w:numPr>
                <w:ilvl w:val="0"/>
                <w:numId w:val="8"/>
              </w:numPr>
              <w:snapToGrid w:val="0"/>
              <w:outlineLvl w:val="1"/>
              <w:rPr>
                <w:rFonts w:ascii="Times New Roman" w:eastAsia="標楷體" w:hAnsi="Times New Roman"/>
                <w:b/>
                <w:bCs/>
                <w:kern w:val="0"/>
                <w:szCs w:val="24"/>
              </w:rPr>
            </w:pPr>
            <w:r w:rsidRPr="000F18E1">
              <w:rPr>
                <w:rFonts w:ascii="Times New Roman" w:eastAsia="標楷體" w:hAnsi="Times New Roman"/>
                <w:b/>
                <w:szCs w:val="24"/>
              </w:rPr>
              <w:t>病人照護</w:t>
            </w:r>
            <w:proofErr w:type="gramStart"/>
            <w:r w:rsidRPr="000F18E1">
              <w:rPr>
                <w:rFonts w:ascii="Times New Roman" w:eastAsia="標楷體" w:hAnsi="Times New Roman"/>
                <w:b/>
                <w:szCs w:val="24"/>
              </w:rPr>
              <w:t>成果評值</w:t>
            </w:r>
            <w:r w:rsidRPr="000F18E1">
              <w:rPr>
                <w:rFonts w:ascii="Times New Roman" w:eastAsia="標楷體" w:hAnsi="Times New Roman"/>
                <w:sz w:val="20"/>
                <w:szCs w:val="20"/>
              </w:rPr>
              <w:t>【</w:t>
            </w:r>
            <w:r w:rsidRPr="000F18E1">
              <w:rPr>
                <w:rFonts w:ascii="Times New Roman" w:eastAsia="標楷體" w:hAnsi="Times New Roman"/>
                <w:sz w:val="20"/>
                <w:szCs w:val="20"/>
              </w:rPr>
              <w:t>10%</w:t>
            </w:r>
            <w:r w:rsidRPr="000F18E1">
              <w:rPr>
                <w:rFonts w:ascii="Times New Roman" w:eastAsia="標楷體" w:hAnsi="Times New Roman"/>
                <w:sz w:val="20"/>
                <w:szCs w:val="20"/>
              </w:rPr>
              <w:t>】</w:t>
            </w:r>
            <w:proofErr w:type="gramEnd"/>
            <w:r w:rsidRPr="000F18E1">
              <w:rPr>
                <w:rFonts w:ascii="Times New Roman" w:eastAsia="標楷體" w:hAnsi="Times New Roman"/>
                <w:szCs w:val="24"/>
              </w:rPr>
              <w:t>：</w:t>
            </w:r>
            <w:r w:rsidR="002D4E7C">
              <w:rPr>
                <w:rFonts w:ascii="Times New Roman" w:eastAsia="標楷體" w:hAnsi="Times New Roman" w:hint="eastAsia"/>
                <w:sz w:val="20"/>
                <w:szCs w:val="20"/>
              </w:rPr>
              <w:t>（</w:t>
            </w:r>
            <w:r w:rsidRPr="000F18E1">
              <w:rPr>
                <w:rFonts w:ascii="Times New Roman" w:eastAsia="標楷體" w:hAnsi="Times New Roman" w:hint="eastAsia"/>
                <w:sz w:val="20"/>
                <w:szCs w:val="20"/>
              </w:rPr>
              <w:t>針對該病人主客觀資料、評估異常值部份</w:t>
            </w:r>
            <w:r w:rsidR="00B70C93" w:rsidRPr="000F18E1">
              <w:rPr>
                <w:rFonts w:ascii="Times New Roman" w:eastAsia="標楷體" w:hAnsi="Times New Roman" w:hint="eastAsia"/>
                <w:sz w:val="20"/>
                <w:szCs w:val="20"/>
              </w:rPr>
              <w:t>、設定的</w:t>
            </w:r>
            <w:r w:rsidR="00170F1A" w:rsidRPr="000F18E1">
              <w:rPr>
                <w:rFonts w:ascii="Times New Roman" w:eastAsia="標楷體" w:hAnsi="Times New Roman" w:hint="eastAsia"/>
                <w:sz w:val="20"/>
                <w:szCs w:val="20"/>
              </w:rPr>
              <w:t>P</w:t>
            </w:r>
            <w:r w:rsidR="00170F1A" w:rsidRPr="000F18E1">
              <w:rPr>
                <w:rFonts w:ascii="Times New Roman" w:eastAsia="標楷體" w:hAnsi="Times New Roman"/>
                <w:sz w:val="20"/>
                <w:szCs w:val="20"/>
              </w:rPr>
              <w:t>ICO</w:t>
            </w:r>
            <w:r w:rsidR="00B70C93" w:rsidRPr="000F18E1">
              <w:rPr>
                <w:rFonts w:ascii="Times New Roman" w:eastAsia="標楷體" w:hAnsi="Times New Roman" w:hint="eastAsia"/>
                <w:sz w:val="20"/>
                <w:szCs w:val="20"/>
              </w:rPr>
              <w:t>來</w:t>
            </w:r>
            <w:r w:rsidRPr="000F18E1">
              <w:rPr>
                <w:rFonts w:ascii="Times New Roman" w:eastAsia="標楷體" w:hAnsi="Times New Roman" w:hint="eastAsia"/>
                <w:sz w:val="20"/>
                <w:szCs w:val="20"/>
              </w:rPr>
              <w:t>進行評值</w:t>
            </w:r>
            <w:r w:rsidR="002D4E7C">
              <w:rPr>
                <w:rFonts w:ascii="Times New Roman" w:eastAsia="標楷體" w:hAnsi="Times New Roman" w:hint="eastAsia"/>
                <w:sz w:val="20"/>
                <w:szCs w:val="20"/>
              </w:rPr>
              <w:t>）</w:t>
            </w:r>
          </w:p>
          <w:p/>
          <w:p>
            <w:r>
              <w:rPr>
                <w:rFonts w:ascii="Times New Roman" w:hAnsi="Times New Roman" w:eastAsia="標楷體"/>
                <w:b w:val="0"/>
                <w:sz w:val="24"/>
              </w:rPr>
              <w:t>前後對照（介入前vs介入後）：比對基線（術後第1天：疼痛NRS躺著7分/活動9分、腿圍+5.5公分、屈曲45度、心跳102/血壓156/88）與接受冷療措施後之追蹤資料（疼痛、腿圍、屈曲角度、生命徵象），評估是否改善。【此處實際追蹤數字待使用者依臨床照護記錄填入，不可由報告撰寫者代為編造】</w:t>
            </w:r>
          </w:p>
          <w:p>
            <w:r>
              <w:rPr>
                <w:rFonts w:ascii="Times New Roman" w:hAnsi="Times New Roman" w:eastAsia="標楷體"/>
                <w:b w:val="0"/>
                <w:sz w:val="24"/>
              </w:rPr>
              <w:t>PICO之O達成度判定：①疼痛程度（NRS/VAS）——若疼痛分數（尤其活動時）有下降，可對照文獻2之POD1-3 VAS顯著下降之發現，判定為「達成」；若無明顯變化則為「未達成」，需檢討冷療執行落實度或考慮合併其他措施。②患肢腫脹程度（腿圍測量）——若腿圍縮小且屈曲角度較基線45度增加，可對照文獻1之屈曲角度改善結果，判定為「達成」。</w:t>
            </w:r>
          </w:p>
        </w:tc>
      </w:tr>
      <w:tr w:rsidR="00EF00AB" w:rsidRPr="000F18E1" w:rsidTr="00EE62BA">
        <w:trPr>
          <w:trHeight w:val="1407"/>
          <w:jc w:val="center"/>
        </w:trPr>
        <w:tc>
          <w:tcPr>
            <w:tcW w:w="750" w:type="dxa"/>
            <w:vAlign w:val="center"/>
          </w:tcPr>
          <w:p w:rsidR="00EE62BA" w:rsidRPr="002D4E7C" w:rsidRDefault="00EE62BA" w:rsidP="00A51A8E">
            <w:pPr>
              <w:widowControl/>
              <w:spacing w:line="360" w:lineRule="exact"/>
              <w:jc w:val="center"/>
              <w:outlineLvl w:val="1"/>
              <w:rPr>
                <w:rFonts w:ascii="Times New Roman" w:eastAsia="標楷體" w:hAnsi="Times New Roman"/>
                <w:bCs/>
                <w:kern w:val="0"/>
                <w:sz w:val="32"/>
                <w:szCs w:val="24"/>
              </w:rPr>
            </w:pPr>
            <w:r w:rsidRPr="002D4E7C">
              <w:rPr>
                <w:rFonts w:ascii="Arial" w:eastAsia="標楷體" w:hAnsi="Arial" w:cs="Arial" w:hint="eastAsia"/>
                <w:bCs/>
                <w:kern w:val="0"/>
                <w:sz w:val="28"/>
                <w:szCs w:val="24"/>
              </w:rPr>
              <w:t>(</w:t>
            </w:r>
            <w:r w:rsidRPr="002D4E7C">
              <w:rPr>
                <w:rFonts w:ascii="Arial" w:eastAsia="標楷體" w:hAnsi="Arial" w:cs="Arial" w:hint="eastAsia"/>
                <w:bCs/>
                <w:kern w:val="0"/>
                <w:sz w:val="28"/>
                <w:szCs w:val="24"/>
              </w:rPr>
              <w:t>六</w:t>
            </w:r>
            <w:r w:rsidRPr="002D4E7C">
              <w:rPr>
                <w:rFonts w:ascii="Arial" w:eastAsia="標楷體" w:hAnsi="Arial" w:cs="Arial" w:hint="eastAsia"/>
                <w:bCs/>
                <w:kern w:val="0"/>
                <w:sz w:val="28"/>
                <w:szCs w:val="24"/>
              </w:rPr>
              <w:t>)</w:t>
            </w:r>
            <w:r w:rsidRPr="002D4E7C">
              <w:rPr>
                <w:rFonts w:ascii="Arial" w:eastAsia="標楷體" w:hAnsi="Arial" w:cs="Arial" w:hint="eastAsia"/>
                <w:bCs/>
                <w:kern w:val="0"/>
                <w:sz w:val="28"/>
                <w:szCs w:val="24"/>
              </w:rPr>
              <w:t>結論</w:t>
            </w:r>
            <w:r w:rsidR="007C2A0C" w:rsidRPr="002D4E7C">
              <w:rPr>
                <w:rFonts w:ascii="Times New Roman" w:eastAsia="標楷體" w:hAnsi="Times New Roman"/>
                <w:kern w:val="0"/>
                <w:szCs w:val="16"/>
              </w:rPr>
              <w:t>4</w:t>
            </w:r>
            <w:r w:rsidRPr="002D4E7C">
              <w:rPr>
                <w:rFonts w:ascii="Times New Roman" w:eastAsia="標楷體" w:hAnsi="Times New Roman"/>
                <w:kern w:val="0"/>
                <w:szCs w:val="16"/>
              </w:rPr>
              <w:t>%</w:t>
            </w:r>
          </w:p>
        </w:tc>
        <w:tc>
          <w:tcPr>
            <w:tcW w:w="9992" w:type="dxa"/>
            <w:tcBorders>
              <w:top w:val="single" w:sz="6" w:space="0" w:color="auto"/>
            </w:tcBorders>
          </w:tcPr>
          <w:p w:rsidR="00EE62BA" w:rsidRPr="00A14F09" w:rsidRDefault="00EE62BA" w:rsidP="001375F2">
            <w:pPr>
              <w:widowControl/>
              <w:spacing w:line="360" w:lineRule="exact"/>
              <w:outlineLvl w:val="1"/>
              <w:rPr>
                <w:rFonts w:ascii="Times New Roman" w:eastAsia="標楷體" w:hAnsi="Times New Roman"/>
                <w:b/>
                <w:bCs/>
                <w:kern w:val="0"/>
                <w:szCs w:val="24"/>
              </w:rPr>
            </w:pPr>
            <w:r w:rsidRPr="00A14F09">
              <w:rPr>
                <w:rFonts w:ascii="Times New Roman" w:eastAsia="標楷體" w:hAnsi="Times New Roman"/>
                <w:b/>
                <w:szCs w:val="24"/>
              </w:rPr>
              <w:t>扼要</w:t>
            </w:r>
            <w:r w:rsidRPr="00A14F09">
              <w:rPr>
                <w:rFonts w:ascii="Times New Roman" w:eastAsia="標楷體" w:hAnsi="Times New Roman"/>
                <w:b/>
                <w:bCs/>
                <w:szCs w:val="24"/>
              </w:rPr>
              <w:t>敘述應用證據照護</w:t>
            </w:r>
            <w:r w:rsidRPr="00A14F09">
              <w:rPr>
                <w:rFonts w:ascii="Times New Roman" w:eastAsia="標楷體" w:hAnsi="Times New Roman"/>
                <w:b/>
                <w:szCs w:val="24"/>
              </w:rPr>
              <w:t>個案心得</w:t>
            </w:r>
            <w:r w:rsidRPr="00A14F09">
              <w:rPr>
                <w:rFonts w:ascii="Times New Roman" w:eastAsia="標楷體" w:hAnsi="Times New Roman"/>
                <w:b/>
                <w:szCs w:val="24"/>
              </w:rPr>
              <w:t>(Gained Knowledge)</w:t>
            </w:r>
            <w:r w:rsidRPr="00A14F09">
              <w:rPr>
                <w:rFonts w:ascii="Times New Roman" w:eastAsia="標楷體" w:hAnsi="Times New Roman"/>
                <w:szCs w:val="24"/>
              </w:rPr>
              <w:t xml:space="preserve"> </w:t>
            </w:r>
            <w:r w:rsidRPr="00A14F09">
              <w:rPr>
                <w:rFonts w:ascii="Times New Roman" w:eastAsia="標楷體" w:hAnsi="Times New Roman" w:hint="eastAsia"/>
                <w:b/>
                <w:bCs/>
                <w:szCs w:val="24"/>
              </w:rPr>
              <w:t>及</w:t>
            </w:r>
            <w:r w:rsidRPr="00A14F09">
              <w:rPr>
                <w:rFonts w:ascii="Times New Roman" w:eastAsia="標楷體" w:hAnsi="Times New Roman"/>
                <w:b/>
                <w:szCs w:val="24"/>
              </w:rPr>
              <w:t>對日後護理實務提供具體建議</w:t>
            </w:r>
            <w:r w:rsidRPr="00A14F09">
              <w:rPr>
                <w:rFonts w:ascii="Times New Roman" w:eastAsia="標楷體" w:hAnsi="Times New Roman"/>
                <w:sz w:val="20"/>
                <w:szCs w:val="24"/>
              </w:rPr>
              <w:t>【</w:t>
            </w:r>
            <w:r w:rsidR="007C2A0C" w:rsidRPr="00A14F09">
              <w:rPr>
                <w:rFonts w:ascii="Times New Roman" w:eastAsia="標楷體" w:hAnsi="Times New Roman"/>
                <w:sz w:val="20"/>
                <w:szCs w:val="24"/>
              </w:rPr>
              <w:t>4</w:t>
            </w:r>
            <w:r w:rsidRPr="00A14F09">
              <w:rPr>
                <w:rFonts w:ascii="Times New Roman" w:eastAsia="標楷體" w:hAnsi="Times New Roman"/>
                <w:sz w:val="20"/>
                <w:szCs w:val="24"/>
              </w:rPr>
              <w:t>%</w:t>
            </w:r>
            <w:r w:rsidRPr="00A14F09">
              <w:rPr>
                <w:rFonts w:ascii="Times New Roman" w:eastAsia="標楷體" w:hAnsi="Times New Roman"/>
                <w:sz w:val="20"/>
                <w:szCs w:val="24"/>
              </w:rPr>
              <w:t>】</w:t>
            </w:r>
            <w:r w:rsidRPr="00A14F09">
              <w:rPr>
                <w:rFonts w:ascii="Times New Roman" w:eastAsia="標楷體" w:hAnsi="Times New Roman"/>
                <w:b/>
                <w:szCs w:val="24"/>
              </w:rPr>
              <w:t>：</w:t>
            </w:r>
          </w:p>
          <w:p>
            <w:r>
              <w:rPr>
                <w:rFonts w:ascii="Times New Roman" w:hAnsi="Times New Roman" w:eastAsia="標楷體"/>
                <w:b w:val="0"/>
                <w:sz w:val="24"/>
              </w:rPr>
              <w:t>這次照護個案的過程，讓我對冷療這項常規護理措施有更扎實的實證依據，而不只是依循病房慣例執行。透過檢索與評讀Cochrane系統性回顧（Aggarwal et al., 2025）與Liang等人（2024）的統合分析，發現這項措施背後有Level 1等級的實證支持——尤其Liang等人的分析指出，傳統冰袋與昂貴的連續冷流裝置效果相當，這對資源有限的一般病房是重要的實務訊息。過程中也讓我意識到實證應用的侷限：兩篇文獻對「腫脹」的測量方式（關節屈曲角度、功能分數）與原先設定的「腿圍測量」不完全一致，提醒日後設定PICO時須更謹慎確認測量方式是否對應既有文獻之操作型定義；本土資料庫（CEPS）查無直接對應文獻，也顯示台灣護理實證研究在特定介入措施主題上仍有累積空間。</w:t>
            </w:r>
          </w:p>
          <w:p>
            <w:r>
              <w:rPr>
                <w:rFonts w:ascii="Times New Roman" w:hAnsi="Times New Roman" w:eastAsia="標楷體"/>
                <w:b w:val="0"/>
                <w:sz w:val="24"/>
              </w:rPr>
              <w:t>對日後護理實務之具體建議：（1）建議單位依全文查證後之操作參數，制定明確的冷療標準流程；（2）護理紀錄建議同時採用腿圍測量與關節活動度兩種方式評估消腫成效，以利與國外文獻結果對照；（3）將冷療安排在復健活動之前，作為降低病人「怕痛不願下床」心理障礙之具體介入策略；（4）鼓勵臨床單位就本土實證缺口發展觀察性研究或個案系列報告。</w:t>
            </w:r>
          </w:p>
        </w:tc>
      </w:tr>
    </w:tbl>
    <w:p w:rsidR="003113EF" w:rsidRDefault="00631F56" w:rsidP="001375F2">
      <w:pPr>
        <w:snapToGrid w:val="0"/>
        <w:spacing w:line="240" w:lineRule="atLeast"/>
        <w:rPr>
          <w:rFonts w:ascii="Times New Roman" w:eastAsia="標楷體" w:hAnsi="Times New Roman"/>
          <w:b/>
          <w:szCs w:val="24"/>
        </w:rPr>
      </w:pPr>
      <w:r w:rsidRPr="000F18E1">
        <w:rPr>
          <w:rFonts w:ascii="Times New Roman" w:eastAsia="標楷體" w:hAnsi="Times New Roman"/>
          <w:szCs w:val="24"/>
        </w:rPr>
        <w:t>備註</w:t>
      </w:r>
      <w:r w:rsidRPr="000F18E1">
        <w:rPr>
          <w:rFonts w:ascii="新細明體" w:hAnsi="新細明體" w:hint="eastAsia"/>
          <w:szCs w:val="24"/>
        </w:rPr>
        <w:t>：</w:t>
      </w:r>
      <w:r w:rsidRPr="000F18E1">
        <w:rPr>
          <w:rFonts w:ascii="Times New Roman" w:eastAsia="標楷體" w:hAnsi="Times New Roman"/>
          <w:b/>
          <w:szCs w:val="24"/>
        </w:rPr>
        <w:t>篇幅限</w:t>
      </w:r>
      <w:r w:rsidRPr="000F18E1">
        <w:rPr>
          <w:rFonts w:ascii="Times New Roman" w:eastAsia="標楷體" w:hAnsi="Times New Roman"/>
          <w:b/>
          <w:szCs w:val="24"/>
        </w:rPr>
        <w:t>12</w:t>
      </w:r>
      <w:r w:rsidRPr="000F18E1">
        <w:rPr>
          <w:rFonts w:ascii="Times New Roman" w:eastAsia="標楷體" w:hAnsi="Times New Roman"/>
          <w:b/>
          <w:szCs w:val="24"/>
        </w:rPr>
        <w:t>號字體</w:t>
      </w:r>
      <w:r w:rsidRPr="000F18E1">
        <w:rPr>
          <w:rFonts w:ascii="Times New Roman" w:hAnsi="Times New Roman"/>
          <w:b/>
          <w:szCs w:val="24"/>
        </w:rPr>
        <w:t>，</w:t>
      </w:r>
      <w:r w:rsidRPr="000F18E1">
        <w:rPr>
          <w:rFonts w:ascii="Times New Roman" w:eastAsia="標楷體" w:hAnsi="Times New Roman"/>
          <w:b/>
          <w:szCs w:val="24"/>
        </w:rPr>
        <w:t>欄位</w:t>
      </w:r>
      <w:r w:rsidRPr="000F18E1">
        <w:rPr>
          <w:rFonts w:ascii="Times New Roman" w:eastAsia="標楷體" w:hAnsi="Times New Roman" w:hint="eastAsia"/>
          <w:b/>
          <w:szCs w:val="24"/>
        </w:rPr>
        <w:t>如</w:t>
      </w:r>
      <w:r w:rsidRPr="000F18E1">
        <w:rPr>
          <w:rFonts w:ascii="Times New Roman" w:eastAsia="標楷體" w:hAnsi="Times New Roman"/>
          <w:b/>
          <w:szCs w:val="24"/>
        </w:rPr>
        <w:t>不足，請自行延伸</w:t>
      </w:r>
      <w:r w:rsidRPr="000F18E1">
        <w:rPr>
          <w:rFonts w:ascii="Times New Roman" w:hAnsi="Times New Roman"/>
          <w:b/>
          <w:szCs w:val="24"/>
        </w:rPr>
        <w:t>，</w:t>
      </w:r>
      <w:r w:rsidRPr="000F18E1">
        <w:rPr>
          <w:rFonts w:ascii="Times New Roman" w:eastAsia="標楷體" w:hAnsi="Times New Roman"/>
          <w:b/>
          <w:szCs w:val="24"/>
        </w:rPr>
        <w:t>頁數</w:t>
      </w:r>
      <w:r w:rsidR="007C2A0C" w:rsidRPr="000F18E1">
        <w:rPr>
          <w:rFonts w:ascii="Times New Roman" w:eastAsia="標楷體" w:hAnsi="Times New Roman" w:hint="eastAsia"/>
          <w:b/>
          <w:szCs w:val="24"/>
        </w:rPr>
        <w:t>不限制</w:t>
      </w:r>
      <w:r w:rsidRPr="000F18E1">
        <w:rPr>
          <w:rFonts w:ascii="Times New Roman" w:eastAsia="標楷體" w:hAnsi="Times New Roman"/>
          <w:b/>
          <w:szCs w:val="24"/>
        </w:rPr>
        <w:t>。</w:t>
      </w:r>
    </w:p>
    <w:p w:rsidR="003113EF" w:rsidRDefault="003113EF">
      <w:pPr>
        <w:widowControl/>
        <w:rPr>
          <w:rFonts w:ascii="Times New Roman" w:eastAsia="標楷體" w:hAnsi="Times New Roman"/>
          <w:b/>
          <w:szCs w:val="24"/>
        </w:rPr>
      </w:pPr>
      <w:r>
        <w:rPr>
          <w:rFonts w:ascii="Times New Roman" w:eastAsia="標楷體" w:hAnsi="Times New Roman"/>
          <w:b/>
          <w:szCs w:val="24"/>
        </w:rPr>
        <w:br w:type="page"/>
      </w:r>
    </w:p>
    <w:p w:rsidR="003113EF" w:rsidRPr="003113EF" w:rsidRDefault="003113EF" w:rsidP="003113EF">
      <w:pPr>
        <w:ind w:left="841" w:hangingChars="300" w:hanging="841"/>
        <w:rPr>
          <w:rFonts w:ascii="Times New Roman" w:eastAsia="標楷體" w:hAnsi="Times New Roman"/>
          <w:b/>
          <w:sz w:val="28"/>
        </w:rPr>
      </w:pPr>
      <w:proofErr w:type="spellStart"/>
      <w:r w:rsidRPr="003113EF">
        <w:rPr>
          <w:rFonts w:ascii="Times New Roman" w:eastAsia="標楷體" w:hAnsi="Times New Roman"/>
          <w:b/>
          <w:sz w:val="28"/>
        </w:rPr>
        <w:lastRenderedPageBreak/>
        <w:t>MeSH</w:t>
      </w:r>
      <w:proofErr w:type="spellEnd"/>
      <w:r w:rsidRPr="003113EF">
        <w:rPr>
          <w:rFonts w:ascii="Times New Roman" w:eastAsia="標楷體" w:hAnsi="Times New Roman"/>
          <w:b/>
          <w:sz w:val="28"/>
        </w:rPr>
        <w:t>檢索畫面：</w:t>
      </w:r>
    </w:p>
    <w:p w:rsidR="003113EF" w:rsidRPr="003113EF" w:rsidRDefault="003113EF" w:rsidP="003113EF">
      <w:pPr>
        <w:ind w:left="720" w:hangingChars="300" w:hanging="720"/>
        <w:rPr>
          <w:rFonts w:ascii="Times New Roman" w:eastAsia="標楷體" w:hAnsi="Times New Roman"/>
        </w:rPr>
      </w:pPr>
      <w:r w:rsidRPr="003113EF">
        <w:rPr>
          <w:rFonts w:ascii="Times New Roman" w:eastAsia="標楷體" w:hAnsi="Times New Roman"/>
        </w:rPr>
        <w:t>P</w:t>
      </w:r>
      <w:r w:rsidRPr="003113EF">
        <w:rPr>
          <w:rFonts w:ascii="Times New Roman" w:eastAsia="標楷體" w:hAnsi="Times New Roman"/>
        </w:rPr>
        <w:t>：</w:t>
      </w:r>
    </w:p>
    <w:p w:rsidR="003113EF" w:rsidRPr="003113EF" w:rsidRDefault="003113EF" w:rsidP="003113EF">
      <w:pPr>
        <w:ind w:left="720" w:hangingChars="300" w:hanging="720"/>
        <w:rPr>
          <w:rFonts w:ascii="Times New Roman" w:eastAsia="標楷體" w:hAnsi="Times New Roman"/>
        </w:rPr>
      </w:pPr>
    </w:p>
    <w:p w:rsidR="003113EF" w:rsidRDefault="003113EF" w:rsidP="003113EF">
      <w:pPr>
        <w:ind w:left="720" w:hangingChars="300" w:hanging="720"/>
        <w:rPr>
          <w:rFonts w:ascii="Times New Roman" w:eastAsia="標楷體" w:hAnsi="Times New Roman"/>
        </w:rPr>
      </w:pPr>
    </w:p>
    <w:p w:rsidR="003113EF" w:rsidRPr="003113EF" w:rsidRDefault="003113EF" w:rsidP="003113EF">
      <w:pPr>
        <w:ind w:left="720" w:hangingChars="300" w:hanging="720"/>
        <w:rPr>
          <w:rFonts w:ascii="Times New Roman" w:eastAsia="標楷體" w:hAnsi="Times New Roman" w:hint="eastAsia"/>
        </w:rPr>
      </w:pPr>
      <w:bookmarkStart w:id="0" w:name="_GoBack"/>
      <w:bookmarkEnd w:id="0"/>
    </w:p>
    <w:p w:rsidR="003113EF" w:rsidRPr="003113EF" w:rsidRDefault="003113EF" w:rsidP="003113EF">
      <w:pPr>
        <w:ind w:left="720" w:hangingChars="300" w:hanging="720"/>
        <w:rPr>
          <w:rFonts w:ascii="Times New Roman" w:eastAsia="標楷體" w:hAnsi="Times New Roman"/>
        </w:rPr>
      </w:pPr>
      <w:r w:rsidRPr="003113EF">
        <w:rPr>
          <w:rFonts w:ascii="Times New Roman" w:eastAsia="標楷體" w:hAnsi="Times New Roman"/>
        </w:rPr>
        <w:t>I</w:t>
      </w:r>
      <w:r w:rsidRPr="003113EF">
        <w:rPr>
          <w:rFonts w:ascii="Times New Roman" w:eastAsia="標楷體" w:hAnsi="Times New Roman"/>
        </w:rPr>
        <w:t>：</w:t>
      </w:r>
    </w:p>
    <w:p w:rsidR="003113EF" w:rsidRPr="003113EF" w:rsidRDefault="003113EF" w:rsidP="003113EF">
      <w:pPr>
        <w:ind w:left="720" w:hangingChars="300" w:hanging="720"/>
        <w:rPr>
          <w:rFonts w:ascii="Times New Roman" w:eastAsia="標楷體" w:hAnsi="Times New Roman"/>
        </w:rPr>
      </w:pPr>
    </w:p>
    <w:p w:rsidR="003113EF" w:rsidRDefault="003113EF" w:rsidP="003113EF">
      <w:pPr>
        <w:ind w:left="720" w:hangingChars="300" w:hanging="720"/>
        <w:rPr>
          <w:rFonts w:ascii="Times New Roman" w:eastAsia="標楷體" w:hAnsi="Times New Roman"/>
        </w:rPr>
      </w:pPr>
    </w:p>
    <w:p w:rsidR="003113EF" w:rsidRPr="003113EF" w:rsidRDefault="003113EF" w:rsidP="003113EF">
      <w:pPr>
        <w:ind w:left="720" w:hangingChars="300" w:hanging="720"/>
        <w:rPr>
          <w:rFonts w:ascii="Times New Roman" w:eastAsia="標楷體" w:hAnsi="Times New Roman" w:hint="eastAsia"/>
        </w:rPr>
      </w:pPr>
    </w:p>
    <w:p w:rsidR="003113EF" w:rsidRPr="003113EF" w:rsidRDefault="003113EF" w:rsidP="003113EF">
      <w:pPr>
        <w:ind w:left="720" w:hangingChars="300" w:hanging="720"/>
        <w:rPr>
          <w:rFonts w:ascii="Times New Roman" w:eastAsia="標楷體" w:hAnsi="Times New Roman"/>
        </w:rPr>
      </w:pPr>
      <w:r w:rsidRPr="003113EF">
        <w:rPr>
          <w:rFonts w:ascii="Times New Roman" w:eastAsia="標楷體" w:hAnsi="Times New Roman"/>
        </w:rPr>
        <w:t>C</w:t>
      </w:r>
      <w:r w:rsidRPr="003113EF">
        <w:rPr>
          <w:rFonts w:ascii="Times New Roman" w:eastAsia="標楷體" w:hAnsi="Times New Roman"/>
        </w:rPr>
        <w:t>：</w:t>
      </w:r>
    </w:p>
    <w:p w:rsidR="003113EF" w:rsidRDefault="003113EF" w:rsidP="003113EF">
      <w:pPr>
        <w:ind w:left="720" w:hangingChars="300" w:hanging="720"/>
        <w:rPr>
          <w:rFonts w:ascii="Times New Roman" w:eastAsia="標楷體" w:hAnsi="Times New Roman"/>
        </w:rPr>
      </w:pPr>
    </w:p>
    <w:p w:rsidR="003113EF" w:rsidRPr="003113EF" w:rsidRDefault="003113EF" w:rsidP="003113EF">
      <w:pPr>
        <w:ind w:left="720" w:hangingChars="300" w:hanging="720"/>
        <w:rPr>
          <w:rFonts w:ascii="Times New Roman" w:eastAsia="標楷體" w:hAnsi="Times New Roman" w:hint="eastAsia"/>
        </w:rPr>
      </w:pPr>
    </w:p>
    <w:p w:rsidR="003113EF" w:rsidRPr="003113EF" w:rsidRDefault="003113EF" w:rsidP="003113EF">
      <w:pPr>
        <w:ind w:left="720" w:hangingChars="300" w:hanging="720"/>
        <w:rPr>
          <w:rFonts w:ascii="Times New Roman" w:eastAsia="標楷體" w:hAnsi="Times New Roman"/>
        </w:rPr>
      </w:pPr>
    </w:p>
    <w:p w:rsidR="003113EF" w:rsidRDefault="003113EF" w:rsidP="003113EF">
      <w:pPr>
        <w:ind w:left="720" w:hangingChars="300" w:hanging="720"/>
        <w:rPr>
          <w:rFonts w:eastAsia="標楷體"/>
        </w:rPr>
      </w:pPr>
      <w:r w:rsidRPr="003113EF">
        <w:rPr>
          <w:rFonts w:ascii="Times New Roman" w:eastAsia="標楷體" w:hAnsi="Times New Roman"/>
        </w:rPr>
        <w:t>O</w:t>
      </w:r>
      <w:r>
        <w:rPr>
          <w:rFonts w:eastAsia="標楷體" w:hint="eastAsia"/>
        </w:rPr>
        <w:t>：</w:t>
      </w:r>
    </w:p>
    <w:p w:rsidR="003113EF" w:rsidRDefault="003113EF" w:rsidP="003113EF">
      <w:pPr>
        <w:ind w:left="720" w:hangingChars="300" w:hanging="720"/>
        <w:rPr>
          <w:rFonts w:eastAsia="標楷體"/>
        </w:rPr>
      </w:pPr>
    </w:p>
    <w:p w:rsidR="003113EF" w:rsidRDefault="003113EF" w:rsidP="003113EF">
      <w:pPr>
        <w:ind w:left="720" w:hangingChars="300" w:hanging="720"/>
        <w:rPr>
          <w:rFonts w:eastAsia="標楷體"/>
        </w:rPr>
      </w:pPr>
    </w:p>
    <w:p w:rsidR="003113EF" w:rsidRDefault="003113EF" w:rsidP="003113EF">
      <w:pPr>
        <w:ind w:left="720" w:hangingChars="300" w:hanging="720"/>
        <w:rPr>
          <w:rFonts w:eastAsia="標楷體" w:hint="eastAsia"/>
        </w:rPr>
      </w:pPr>
    </w:p>
    <w:p w:rsidR="003113EF" w:rsidRDefault="003113EF">
      <w:pPr>
        <w:widowControl/>
        <w:rPr>
          <w:rFonts w:eastAsia="標楷體"/>
        </w:rPr>
      </w:pPr>
      <w:r>
        <w:rPr>
          <w:rFonts w:eastAsia="標楷體"/>
        </w:rPr>
        <w:br w:type="page"/>
      </w:r>
    </w:p>
    <w:p w:rsidR="003113EF" w:rsidRPr="001E7CF9" w:rsidRDefault="003113EF" w:rsidP="003113EF">
      <w:pPr>
        <w:ind w:left="841" w:hangingChars="300" w:hanging="841"/>
        <w:rPr>
          <w:rFonts w:eastAsia="標楷體"/>
          <w:b/>
          <w:sz w:val="28"/>
        </w:rPr>
      </w:pPr>
      <w:r w:rsidRPr="001E7CF9">
        <w:rPr>
          <w:rFonts w:eastAsia="標楷體"/>
          <w:b/>
          <w:sz w:val="28"/>
        </w:rPr>
        <w:lastRenderedPageBreak/>
        <w:t>資料庫</w:t>
      </w:r>
      <w:r w:rsidRPr="001E7CF9">
        <w:rPr>
          <w:rFonts w:eastAsia="標楷體" w:hint="eastAsia"/>
          <w:b/>
          <w:sz w:val="28"/>
        </w:rPr>
        <w:t>檢索</w:t>
      </w:r>
      <w:r w:rsidRPr="001E7CF9">
        <w:rPr>
          <w:rFonts w:eastAsia="標楷體"/>
          <w:b/>
          <w:sz w:val="28"/>
        </w:rPr>
        <w:t>畫面</w:t>
      </w:r>
      <w:r w:rsidRPr="001E7CF9">
        <w:rPr>
          <w:rFonts w:eastAsia="標楷體" w:hint="eastAsia"/>
          <w:b/>
          <w:sz w:val="28"/>
        </w:rPr>
        <w:t>：</w:t>
      </w:r>
    </w:p>
    <w:p w:rsidR="003113EF" w:rsidRDefault="003113EF" w:rsidP="003113EF">
      <w:pPr>
        <w:ind w:left="720" w:hangingChars="300" w:hanging="720"/>
        <w:rPr>
          <w:rFonts w:eastAsia="標楷體"/>
        </w:rPr>
      </w:pPr>
      <w:r w:rsidRPr="00D80761">
        <w:rPr>
          <w:rFonts w:eastAsia="標楷體"/>
        </w:rPr>
        <w:t>二級資料庫</w:t>
      </w:r>
      <w:r>
        <w:rPr>
          <w:rFonts w:eastAsia="標楷體" w:hint="eastAsia"/>
        </w:rPr>
        <w:t>：</w:t>
      </w:r>
    </w:p>
    <w:p w:rsidR="003113EF" w:rsidRDefault="003113EF" w:rsidP="003113EF">
      <w:pPr>
        <w:ind w:left="720" w:hangingChars="300" w:hanging="720"/>
        <w:rPr>
          <w:rFonts w:eastAsia="標楷體"/>
        </w:rPr>
      </w:pPr>
    </w:p>
    <w:p w:rsidR="003113EF" w:rsidRDefault="003113EF" w:rsidP="003113EF">
      <w:pPr>
        <w:ind w:left="720" w:hangingChars="300" w:hanging="720"/>
        <w:rPr>
          <w:rFonts w:eastAsia="標楷體"/>
        </w:rPr>
      </w:pPr>
    </w:p>
    <w:p w:rsidR="003113EF" w:rsidRDefault="003113EF" w:rsidP="003113EF">
      <w:pPr>
        <w:ind w:left="720" w:hangingChars="300" w:hanging="720"/>
        <w:rPr>
          <w:rFonts w:eastAsia="標楷體"/>
        </w:rPr>
      </w:pPr>
    </w:p>
    <w:p w:rsidR="003113EF" w:rsidRDefault="003113EF" w:rsidP="003113EF">
      <w:pPr>
        <w:ind w:left="720" w:hangingChars="300" w:hanging="720"/>
        <w:rPr>
          <w:rFonts w:eastAsia="標楷體"/>
        </w:rPr>
      </w:pPr>
      <w:r>
        <w:rPr>
          <w:rFonts w:eastAsia="標楷體" w:hint="eastAsia"/>
        </w:rPr>
        <w:t>一</w:t>
      </w:r>
      <w:r w:rsidRPr="00D80761">
        <w:rPr>
          <w:rFonts w:eastAsia="標楷體"/>
        </w:rPr>
        <w:t>級資料庫</w:t>
      </w:r>
      <w:r>
        <w:rPr>
          <w:rFonts w:eastAsia="標楷體" w:hint="eastAsia"/>
        </w:rPr>
        <w:t>：</w:t>
      </w:r>
    </w:p>
    <w:p w:rsidR="003113EF" w:rsidRDefault="003113EF" w:rsidP="003113EF">
      <w:pPr>
        <w:ind w:left="720" w:hangingChars="300" w:hanging="720"/>
        <w:rPr>
          <w:rFonts w:eastAsia="標楷體"/>
        </w:rPr>
      </w:pPr>
    </w:p>
    <w:p w:rsidR="003113EF" w:rsidRDefault="003113EF" w:rsidP="003113EF">
      <w:pPr>
        <w:ind w:left="720" w:hangingChars="300" w:hanging="720"/>
        <w:rPr>
          <w:rFonts w:eastAsia="標楷體"/>
        </w:rPr>
      </w:pPr>
    </w:p>
    <w:p w:rsidR="003113EF" w:rsidRDefault="003113EF" w:rsidP="003113EF">
      <w:pPr>
        <w:ind w:left="720" w:hangingChars="300" w:hanging="720"/>
        <w:rPr>
          <w:rFonts w:eastAsia="標楷體"/>
        </w:rPr>
      </w:pPr>
    </w:p>
    <w:p w:rsidR="003113EF" w:rsidRDefault="003113EF" w:rsidP="003113EF">
      <w:pPr>
        <w:ind w:left="720" w:hangingChars="300" w:hanging="720"/>
        <w:rPr>
          <w:rFonts w:eastAsia="標楷體"/>
        </w:rPr>
      </w:pPr>
      <w:r>
        <w:rPr>
          <w:rFonts w:eastAsia="標楷體" w:hint="eastAsia"/>
        </w:rPr>
        <w:t>本土資料庫：</w:t>
      </w:r>
    </w:p>
    <w:p w:rsidR="003113EF" w:rsidRDefault="003113EF" w:rsidP="003113EF">
      <w:pPr>
        <w:ind w:left="720" w:hangingChars="300" w:hanging="720"/>
        <w:rPr>
          <w:rFonts w:eastAsia="標楷體"/>
        </w:rPr>
      </w:pPr>
    </w:p>
    <w:p w:rsidR="003113EF" w:rsidRDefault="003113EF" w:rsidP="003113EF">
      <w:pPr>
        <w:ind w:left="720" w:hangingChars="300" w:hanging="720"/>
        <w:rPr>
          <w:rFonts w:eastAsia="標楷體"/>
        </w:rPr>
      </w:pPr>
    </w:p>
    <w:p w:rsidR="0036565B" w:rsidRPr="003113EF" w:rsidRDefault="0036565B" w:rsidP="001375F2">
      <w:pPr>
        <w:snapToGrid w:val="0"/>
        <w:spacing w:line="240" w:lineRule="atLeast"/>
      </w:pPr>
    </w:p>
    <w:sectPr w:rsidR="0036565B" w:rsidRPr="003113EF" w:rsidSect="00084902">
      <w:footerReference w:type="default" r:id="rId7"/>
      <w:pgSz w:w="11906" w:h="16838"/>
      <w:pgMar w:top="720" w:right="720" w:bottom="720" w:left="720" w:header="851" w:footer="34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5836" w:rsidRDefault="00475836" w:rsidP="00176C77">
      <w:r>
        <w:separator/>
      </w:r>
    </w:p>
  </w:endnote>
  <w:endnote w:type="continuationSeparator" w:id="0">
    <w:p w:rsidR="00475836" w:rsidRDefault="00475836" w:rsidP="00176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B24" w:rsidRPr="007D5B24" w:rsidRDefault="007D5B24" w:rsidP="007D5B24">
    <w:pPr>
      <w:pStyle w:val="a5"/>
      <w:jc w:val="center"/>
      <w:rPr>
        <w:rFonts w:ascii="Times New Roman" w:eastAsia="標楷體" w:hAnsi="Times New Roman"/>
      </w:rPr>
    </w:pPr>
    <w:r w:rsidRPr="007D5B24">
      <w:rPr>
        <w:rFonts w:ascii="Times New Roman" w:eastAsia="標楷體" w:hAnsi="Times New Roman"/>
      </w:rPr>
      <w:t>第</w:t>
    </w:r>
    <w:r>
      <w:rPr>
        <w:rFonts w:ascii="Times New Roman" w:eastAsia="標楷體" w:hAnsi="Times New Roman" w:hint="eastAsia"/>
      </w:rPr>
      <w:t xml:space="preserve"> </w:t>
    </w:r>
    <w:r w:rsidRPr="007D5B24">
      <w:rPr>
        <w:rFonts w:ascii="Times New Roman" w:eastAsia="標楷體" w:hAnsi="Times New Roman"/>
      </w:rPr>
      <w:fldChar w:fldCharType="begin"/>
    </w:r>
    <w:r w:rsidRPr="007D5B24">
      <w:rPr>
        <w:rFonts w:ascii="Times New Roman" w:eastAsia="標楷體" w:hAnsi="Times New Roman"/>
      </w:rPr>
      <w:instrText>PAGE   \* MERGEFORMAT</w:instrText>
    </w:r>
    <w:r w:rsidRPr="007D5B24">
      <w:rPr>
        <w:rFonts w:ascii="Times New Roman" w:eastAsia="標楷體" w:hAnsi="Times New Roman"/>
      </w:rPr>
      <w:fldChar w:fldCharType="separate"/>
    </w:r>
    <w:r w:rsidR="003113EF" w:rsidRPr="003113EF">
      <w:rPr>
        <w:rFonts w:ascii="Times New Roman" w:eastAsia="標楷體" w:hAnsi="Times New Roman"/>
        <w:noProof/>
        <w:lang w:val="zh-TW"/>
      </w:rPr>
      <w:t>4</w:t>
    </w:r>
    <w:r w:rsidRPr="007D5B24">
      <w:rPr>
        <w:rFonts w:ascii="Times New Roman" w:eastAsia="標楷體" w:hAnsi="Times New Roman"/>
      </w:rPr>
      <w:fldChar w:fldCharType="end"/>
    </w:r>
    <w:r>
      <w:rPr>
        <w:rFonts w:ascii="Times New Roman" w:eastAsia="標楷體" w:hAnsi="Times New Roman" w:hint="eastAsia"/>
      </w:rPr>
      <w:t xml:space="preserve"> </w:t>
    </w:r>
    <w:r w:rsidRPr="007D5B24">
      <w:rPr>
        <w:rFonts w:ascii="Times New Roman" w:eastAsia="標楷體" w:hAnsi="Times New Roman"/>
      </w:rPr>
      <w:t>頁，共</w:t>
    </w:r>
    <w:r>
      <w:rPr>
        <w:rFonts w:ascii="Times New Roman" w:eastAsia="標楷體" w:hAnsi="Times New Roman" w:hint="eastAsia"/>
      </w:rPr>
      <w:t xml:space="preserve"> </w:t>
    </w:r>
    <w:r w:rsidRPr="007D5B24">
      <w:rPr>
        <w:rFonts w:ascii="Times New Roman" w:eastAsia="標楷體" w:hAnsi="Times New Roman"/>
      </w:rPr>
      <w:fldChar w:fldCharType="begin"/>
    </w:r>
    <w:r w:rsidRPr="007D5B24">
      <w:rPr>
        <w:rFonts w:ascii="Times New Roman" w:eastAsia="標楷體" w:hAnsi="Times New Roman"/>
      </w:rPr>
      <w:instrText xml:space="preserve"> NUMPAGES   \* MERGEFORMAT </w:instrText>
    </w:r>
    <w:r w:rsidRPr="007D5B24">
      <w:rPr>
        <w:rFonts w:ascii="Times New Roman" w:eastAsia="標楷體" w:hAnsi="Times New Roman"/>
      </w:rPr>
      <w:fldChar w:fldCharType="separate"/>
    </w:r>
    <w:r w:rsidR="003113EF">
      <w:rPr>
        <w:rFonts w:ascii="Times New Roman" w:eastAsia="標楷體" w:hAnsi="Times New Roman"/>
        <w:noProof/>
      </w:rPr>
      <w:t>5</w:t>
    </w:r>
    <w:r w:rsidRPr="007D5B24">
      <w:rPr>
        <w:rFonts w:ascii="Times New Roman" w:eastAsia="標楷體" w:hAnsi="Times New Roman"/>
      </w:rPr>
      <w:fldChar w:fldCharType="end"/>
    </w:r>
    <w:r>
      <w:rPr>
        <w:rFonts w:ascii="Times New Roman" w:eastAsia="標楷體" w:hAnsi="Times New Roman" w:hint="eastAsia"/>
      </w:rPr>
      <w:t xml:space="preserve"> </w:t>
    </w:r>
    <w:r w:rsidRPr="007D5B24">
      <w:rPr>
        <w:rFonts w:ascii="Times New Roman" w:eastAsia="標楷體" w:hAnsi="Times New Roman"/>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5836" w:rsidRDefault="00475836" w:rsidP="00176C77">
      <w:r>
        <w:separator/>
      </w:r>
    </w:p>
  </w:footnote>
  <w:footnote w:type="continuationSeparator" w:id="0">
    <w:p w:rsidR="00475836" w:rsidRDefault="00475836" w:rsidP="00176C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5360C"/>
    <w:multiLevelType w:val="hybridMultilevel"/>
    <w:tmpl w:val="BA3E6824"/>
    <w:lvl w:ilvl="0" w:tplc="9DFE9F8C">
      <w:start w:val="1"/>
      <w:numFmt w:val="decimal"/>
      <w:suff w:val="nothing"/>
      <w:lvlText w:val="%1."/>
      <w:lvlJc w:val="left"/>
      <w:pPr>
        <w:ind w:left="227" w:hanging="227"/>
      </w:pPr>
      <w:rPr>
        <w:rFonts w:hint="eastAsia"/>
        <w:b/>
        <w:color w:val="auto"/>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3786BC5"/>
    <w:multiLevelType w:val="hybridMultilevel"/>
    <w:tmpl w:val="E67248E2"/>
    <w:lvl w:ilvl="0" w:tplc="420E69D0">
      <w:start w:val="1"/>
      <w:numFmt w:val="decimal"/>
      <w:lvlText w:val="(%1)"/>
      <w:lvlJc w:val="left"/>
      <w:pPr>
        <w:ind w:left="458" w:hanging="360"/>
      </w:pPr>
      <w:rPr>
        <w:rFonts w:hint="default"/>
      </w:rPr>
    </w:lvl>
    <w:lvl w:ilvl="1" w:tplc="04090019" w:tentative="1">
      <w:start w:val="1"/>
      <w:numFmt w:val="ideographTraditional"/>
      <w:lvlText w:val="%2、"/>
      <w:lvlJc w:val="left"/>
      <w:pPr>
        <w:ind w:left="1058" w:hanging="480"/>
      </w:pPr>
    </w:lvl>
    <w:lvl w:ilvl="2" w:tplc="0409001B" w:tentative="1">
      <w:start w:val="1"/>
      <w:numFmt w:val="lowerRoman"/>
      <w:lvlText w:val="%3."/>
      <w:lvlJc w:val="right"/>
      <w:pPr>
        <w:ind w:left="1538" w:hanging="480"/>
      </w:pPr>
    </w:lvl>
    <w:lvl w:ilvl="3" w:tplc="0409000F" w:tentative="1">
      <w:start w:val="1"/>
      <w:numFmt w:val="decimal"/>
      <w:lvlText w:val="%4."/>
      <w:lvlJc w:val="left"/>
      <w:pPr>
        <w:ind w:left="2018" w:hanging="480"/>
      </w:pPr>
    </w:lvl>
    <w:lvl w:ilvl="4" w:tplc="04090019" w:tentative="1">
      <w:start w:val="1"/>
      <w:numFmt w:val="ideographTraditional"/>
      <w:lvlText w:val="%5、"/>
      <w:lvlJc w:val="left"/>
      <w:pPr>
        <w:ind w:left="2498" w:hanging="480"/>
      </w:pPr>
    </w:lvl>
    <w:lvl w:ilvl="5" w:tplc="0409001B" w:tentative="1">
      <w:start w:val="1"/>
      <w:numFmt w:val="lowerRoman"/>
      <w:lvlText w:val="%6."/>
      <w:lvlJc w:val="right"/>
      <w:pPr>
        <w:ind w:left="2978" w:hanging="480"/>
      </w:pPr>
    </w:lvl>
    <w:lvl w:ilvl="6" w:tplc="0409000F" w:tentative="1">
      <w:start w:val="1"/>
      <w:numFmt w:val="decimal"/>
      <w:lvlText w:val="%7."/>
      <w:lvlJc w:val="left"/>
      <w:pPr>
        <w:ind w:left="3458" w:hanging="480"/>
      </w:pPr>
    </w:lvl>
    <w:lvl w:ilvl="7" w:tplc="04090019" w:tentative="1">
      <w:start w:val="1"/>
      <w:numFmt w:val="ideographTraditional"/>
      <w:lvlText w:val="%8、"/>
      <w:lvlJc w:val="left"/>
      <w:pPr>
        <w:ind w:left="3938" w:hanging="480"/>
      </w:pPr>
    </w:lvl>
    <w:lvl w:ilvl="8" w:tplc="0409001B" w:tentative="1">
      <w:start w:val="1"/>
      <w:numFmt w:val="lowerRoman"/>
      <w:lvlText w:val="%9."/>
      <w:lvlJc w:val="right"/>
      <w:pPr>
        <w:ind w:left="4418" w:hanging="480"/>
      </w:pPr>
    </w:lvl>
  </w:abstractNum>
  <w:abstractNum w:abstractNumId="2" w15:restartNumberingAfterBreak="0">
    <w:nsid w:val="2A7C1D96"/>
    <w:multiLevelType w:val="hybridMultilevel"/>
    <w:tmpl w:val="BA3E6824"/>
    <w:lvl w:ilvl="0" w:tplc="9DFE9F8C">
      <w:start w:val="1"/>
      <w:numFmt w:val="decimal"/>
      <w:suff w:val="nothing"/>
      <w:lvlText w:val="%1."/>
      <w:lvlJc w:val="left"/>
      <w:pPr>
        <w:ind w:left="227" w:hanging="227"/>
      </w:pPr>
      <w:rPr>
        <w:rFonts w:hint="eastAsia"/>
        <w:b/>
        <w:color w:val="auto"/>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EAF32F7"/>
    <w:multiLevelType w:val="hybridMultilevel"/>
    <w:tmpl w:val="C4A0B6BA"/>
    <w:lvl w:ilvl="0" w:tplc="525CF6AC">
      <w:start w:val="1"/>
      <w:numFmt w:val="decimal"/>
      <w:lvlText w:val="%1."/>
      <w:lvlJc w:val="left"/>
      <w:pPr>
        <w:ind w:left="360" w:hanging="360"/>
      </w:pPr>
      <w:rPr>
        <w:rFonts w:hint="default"/>
        <w:b/>
        <w:color w:val="00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0322765"/>
    <w:multiLevelType w:val="hybridMultilevel"/>
    <w:tmpl w:val="BA3E6824"/>
    <w:lvl w:ilvl="0" w:tplc="9DFE9F8C">
      <w:start w:val="1"/>
      <w:numFmt w:val="decimal"/>
      <w:suff w:val="nothing"/>
      <w:lvlText w:val="%1."/>
      <w:lvlJc w:val="left"/>
      <w:pPr>
        <w:ind w:left="227" w:hanging="227"/>
      </w:pPr>
      <w:rPr>
        <w:rFonts w:hint="eastAsia"/>
        <w:b/>
        <w:color w:val="auto"/>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5D43D64"/>
    <w:multiLevelType w:val="hybridMultilevel"/>
    <w:tmpl w:val="BCDCD4A6"/>
    <w:lvl w:ilvl="0" w:tplc="0A084606">
      <w:start w:val="1"/>
      <w:numFmt w:val="decimal"/>
      <w:lvlText w:val="%1."/>
      <w:lvlJc w:val="left"/>
      <w:pPr>
        <w:ind w:left="360" w:hanging="360"/>
      </w:pPr>
      <w:rPr>
        <w:rFonts w:ascii="Arial Unicode MS" w:hAnsi="標楷體" w:cs="Arial Unicode MS" w:hint="default"/>
        <w:b/>
        <w:color w:val="00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760444A1"/>
    <w:multiLevelType w:val="hybridMultilevel"/>
    <w:tmpl w:val="705A9682"/>
    <w:lvl w:ilvl="0" w:tplc="04D84BD4">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B3D2B97"/>
    <w:multiLevelType w:val="hybridMultilevel"/>
    <w:tmpl w:val="BA3E6824"/>
    <w:lvl w:ilvl="0" w:tplc="9DFE9F8C">
      <w:start w:val="1"/>
      <w:numFmt w:val="decimal"/>
      <w:suff w:val="nothing"/>
      <w:lvlText w:val="%1."/>
      <w:lvlJc w:val="left"/>
      <w:pPr>
        <w:ind w:left="227" w:hanging="227"/>
      </w:pPr>
      <w:rPr>
        <w:rFonts w:hint="eastAsia"/>
        <w:b/>
        <w:color w:val="auto"/>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3"/>
  </w:num>
  <w:num w:numId="3">
    <w:abstractNumId w:val="6"/>
  </w:num>
  <w:num w:numId="4">
    <w:abstractNumId w:val="5"/>
  </w:num>
  <w:num w:numId="5">
    <w:abstractNumId w:val="4"/>
  </w:num>
  <w:num w:numId="6">
    <w:abstractNumId w:val="0"/>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F56"/>
    <w:rsid w:val="00053451"/>
    <w:rsid w:val="00060AE3"/>
    <w:rsid w:val="00084902"/>
    <w:rsid w:val="00091130"/>
    <w:rsid w:val="000944C0"/>
    <w:rsid w:val="00097000"/>
    <w:rsid w:val="000B09DB"/>
    <w:rsid w:val="000C3D8B"/>
    <w:rsid w:val="000C69CE"/>
    <w:rsid w:val="000F18E1"/>
    <w:rsid w:val="000F4684"/>
    <w:rsid w:val="00106439"/>
    <w:rsid w:val="00126E4E"/>
    <w:rsid w:val="00134C6A"/>
    <w:rsid w:val="001375F2"/>
    <w:rsid w:val="00160755"/>
    <w:rsid w:val="00170F1A"/>
    <w:rsid w:val="00176C77"/>
    <w:rsid w:val="001A1B75"/>
    <w:rsid w:val="001E1B77"/>
    <w:rsid w:val="001E6FAE"/>
    <w:rsid w:val="002154A5"/>
    <w:rsid w:val="002378FA"/>
    <w:rsid w:val="002653E1"/>
    <w:rsid w:val="002A0DE8"/>
    <w:rsid w:val="002D4E7C"/>
    <w:rsid w:val="002F29CC"/>
    <w:rsid w:val="002F6750"/>
    <w:rsid w:val="0030538C"/>
    <w:rsid w:val="003113EF"/>
    <w:rsid w:val="00323599"/>
    <w:rsid w:val="0036565B"/>
    <w:rsid w:val="003677FA"/>
    <w:rsid w:val="003B6514"/>
    <w:rsid w:val="003D79E6"/>
    <w:rsid w:val="0041572B"/>
    <w:rsid w:val="00424B4C"/>
    <w:rsid w:val="00425140"/>
    <w:rsid w:val="004342E2"/>
    <w:rsid w:val="004462F7"/>
    <w:rsid w:val="004629A1"/>
    <w:rsid w:val="00465F8E"/>
    <w:rsid w:val="00475836"/>
    <w:rsid w:val="004A11D5"/>
    <w:rsid w:val="004C671A"/>
    <w:rsid w:val="00524D88"/>
    <w:rsid w:val="00545981"/>
    <w:rsid w:val="00546F29"/>
    <w:rsid w:val="005650D0"/>
    <w:rsid w:val="005B0555"/>
    <w:rsid w:val="005B7D04"/>
    <w:rsid w:val="00631F56"/>
    <w:rsid w:val="006347A6"/>
    <w:rsid w:val="00636040"/>
    <w:rsid w:val="006367F5"/>
    <w:rsid w:val="006407B7"/>
    <w:rsid w:val="006422A9"/>
    <w:rsid w:val="006531F2"/>
    <w:rsid w:val="00657E3D"/>
    <w:rsid w:val="006732BE"/>
    <w:rsid w:val="006977DB"/>
    <w:rsid w:val="006B1E26"/>
    <w:rsid w:val="006B28EA"/>
    <w:rsid w:val="006E2241"/>
    <w:rsid w:val="006F7F52"/>
    <w:rsid w:val="00711003"/>
    <w:rsid w:val="007369CB"/>
    <w:rsid w:val="0074377C"/>
    <w:rsid w:val="007C226E"/>
    <w:rsid w:val="007C2A0C"/>
    <w:rsid w:val="007D088C"/>
    <w:rsid w:val="007D5B24"/>
    <w:rsid w:val="008342F0"/>
    <w:rsid w:val="0083455B"/>
    <w:rsid w:val="008908F4"/>
    <w:rsid w:val="008B7A91"/>
    <w:rsid w:val="00904462"/>
    <w:rsid w:val="009423B7"/>
    <w:rsid w:val="00951C4C"/>
    <w:rsid w:val="00964756"/>
    <w:rsid w:val="00964AE2"/>
    <w:rsid w:val="009760AF"/>
    <w:rsid w:val="009B7408"/>
    <w:rsid w:val="009B7BB0"/>
    <w:rsid w:val="009C1959"/>
    <w:rsid w:val="009C67CE"/>
    <w:rsid w:val="009D0F6F"/>
    <w:rsid w:val="009D47DB"/>
    <w:rsid w:val="009F16F8"/>
    <w:rsid w:val="009F3740"/>
    <w:rsid w:val="00A14F09"/>
    <w:rsid w:val="00A51A8E"/>
    <w:rsid w:val="00A56216"/>
    <w:rsid w:val="00A83DAD"/>
    <w:rsid w:val="00A97E2F"/>
    <w:rsid w:val="00AA1082"/>
    <w:rsid w:val="00AD66F8"/>
    <w:rsid w:val="00AF4873"/>
    <w:rsid w:val="00B53B3F"/>
    <w:rsid w:val="00B60336"/>
    <w:rsid w:val="00B618DA"/>
    <w:rsid w:val="00B70C93"/>
    <w:rsid w:val="00B87416"/>
    <w:rsid w:val="00BB4F8E"/>
    <w:rsid w:val="00BC5AE8"/>
    <w:rsid w:val="00BC7D06"/>
    <w:rsid w:val="00C015AB"/>
    <w:rsid w:val="00C84555"/>
    <w:rsid w:val="00C87F7A"/>
    <w:rsid w:val="00C9409D"/>
    <w:rsid w:val="00CA5572"/>
    <w:rsid w:val="00CD0267"/>
    <w:rsid w:val="00D10E62"/>
    <w:rsid w:val="00D20119"/>
    <w:rsid w:val="00D30189"/>
    <w:rsid w:val="00D7797F"/>
    <w:rsid w:val="00D85E15"/>
    <w:rsid w:val="00DB141D"/>
    <w:rsid w:val="00DB5277"/>
    <w:rsid w:val="00DC30CD"/>
    <w:rsid w:val="00DF6268"/>
    <w:rsid w:val="00E5743A"/>
    <w:rsid w:val="00EA3624"/>
    <w:rsid w:val="00EA40CA"/>
    <w:rsid w:val="00EB7A8D"/>
    <w:rsid w:val="00EE62BA"/>
    <w:rsid w:val="00EF00AB"/>
    <w:rsid w:val="00F1299B"/>
    <w:rsid w:val="00F22C95"/>
    <w:rsid w:val="00F73D66"/>
    <w:rsid w:val="00F82FCB"/>
    <w:rsid w:val="00FE136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4B2814"/>
  <w15:chartTrackingRefBased/>
  <w15:docId w15:val="{00FC050D-B592-47B9-A91B-2B2C4F286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31F56"/>
    <w:pPr>
      <w:widowControl w:val="0"/>
    </w:pPr>
    <w:rPr>
      <w:kern w:val="2"/>
      <w:sz w:val="24"/>
      <w:szCs w:val="22"/>
    </w:rPr>
  </w:style>
  <w:style w:type="paragraph" w:styleId="2">
    <w:name w:val="heading 2"/>
    <w:basedOn w:val="a"/>
    <w:link w:val="20"/>
    <w:qFormat/>
    <w:rsid w:val="00EA3624"/>
    <w:pPr>
      <w:widowControl/>
      <w:spacing w:before="100" w:beforeAutospacing="1" w:after="100" w:afterAutospacing="1"/>
      <w:outlineLvl w:val="1"/>
    </w:pPr>
    <w:rPr>
      <w:rFonts w:ascii="Arial Unicode MS" w:eastAsia="Arial Unicode MS" w:hAnsi="Arial Unicode MS" w:cs="Arial Unicode MS"/>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6C77"/>
    <w:pPr>
      <w:tabs>
        <w:tab w:val="center" w:pos="4153"/>
        <w:tab w:val="right" w:pos="8306"/>
      </w:tabs>
      <w:snapToGrid w:val="0"/>
    </w:pPr>
    <w:rPr>
      <w:sz w:val="20"/>
      <w:szCs w:val="20"/>
    </w:rPr>
  </w:style>
  <w:style w:type="character" w:customStyle="1" w:styleId="a4">
    <w:name w:val="頁首 字元"/>
    <w:link w:val="a3"/>
    <w:uiPriority w:val="99"/>
    <w:rsid w:val="00176C77"/>
    <w:rPr>
      <w:kern w:val="2"/>
    </w:rPr>
  </w:style>
  <w:style w:type="paragraph" w:styleId="a5">
    <w:name w:val="footer"/>
    <w:basedOn w:val="a"/>
    <w:link w:val="a6"/>
    <w:uiPriority w:val="99"/>
    <w:unhideWhenUsed/>
    <w:rsid w:val="00176C77"/>
    <w:pPr>
      <w:tabs>
        <w:tab w:val="center" w:pos="4153"/>
        <w:tab w:val="right" w:pos="8306"/>
      </w:tabs>
      <w:snapToGrid w:val="0"/>
    </w:pPr>
    <w:rPr>
      <w:sz w:val="20"/>
      <w:szCs w:val="20"/>
    </w:rPr>
  </w:style>
  <w:style w:type="character" w:customStyle="1" w:styleId="a6">
    <w:name w:val="頁尾 字元"/>
    <w:link w:val="a5"/>
    <w:uiPriority w:val="99"/>
    <w:rsid w:val="00176C77"/>
    <w:rPr>
      <w:kern w:val="2"/>
    </w:rPr>
  </w:style>
  <w:style w:type="table" w:styleId="a7">
    <w:name w:val="Table Grid"/>
    <w:basedOn w:val="a1"/>
    <w:uiPriority w:val="59"/>
    <w:rsid w:val="003235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link w:val="2"/>
    <w:rsid w:val="00EA3624"/>
    <w:rPr>
      <w:rFonts w:ascii="Arial Unicode MS" w:eastAsia="Arial Unicode MS" w:hAnsi="Arial Unicode MS" w:cs="Arial Unicode MS"/>
      <w:b/>
      <w:bCs/>
      <w:sz w:val="36"/>
      <w:szCs w:val="36"/>
    </w:rPr>
  </w:style>
  <w:style w:type="character" w:styleId="a8">
    <w:name w:val="Hyperlink"/>
    <w:uiPriority w:val="99"/>
    <w:unhideWhenUsed/>
    <w:rsid w:val="00EA3624"/>
    <w:rPr>
      <w:strike w:val="0"/>
      <w:dstrike w:val="0"/>
      <w:color w:val="333333"/>
      <w:u w:val="none"/>
      <w:effect w:val="none"/>
    </w:rPr>
  </w:style>
  <w:style w:type="character" w:styleId="a9">
    <w:name w:val="Strong"/>
    <w:uiPriority w:val="22"/>
    <w:qFormat/>
    <w:rsid w:val="00EA36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386</Words>
  <Characters>2203</Characters>
  <Application>Microsoft Office Word</Application>
  <DocSecurity>0</DocSecurity>
  <Lines>18</Lines>
  <Paragraphs>5</Paragraphs>
  <ScaleCrop>false</ScaleCrop>
  <Company>TSGH</Company>
  <LinksUpToDate>false</LinksUpToDate>
  <CharactersWithSpaces>2584</CharactersWithSpaces>
  <SharedDoc>false</SharedDoc>
  <HLinks>
    <vt:vector size="12" baseType="variant">
      <vt:variant>
        <vt:i4>7667760</vt:i4>
      </vt:variant>
      <vt:variant>
        <vt:i4>3</vt:i4>
      </vt:variant>
      <vt:variant>
        <vt:i4>0</vt:i4>
      </vt:variant>
      <vt:variant>
        <vt:i4>5</vt:i4>
      </vt:variant>
      <vt:variant>
        <vt:lpwstr>http://mhdla.ndmctsgh.edu.tw/cgi-bin/er/swlink1.cgi?o=der&amp;p=/er/jslogin.htm&amp;i=werjs.htm&amp;id=DB000000125</vt:lpwstr>
      </vt:variant>
      <vt:variant>
        <vt:lpwstr/>
      </vt:variant>
      <vt:variant>
        <vt:i4>7864369</vt:i4>
      </vt:variant>
      <vt:variant>
        <vt:i4>0</vt:i4>
      </vt:variant>
      <vt:variant>
        <vt:i4>0</vt:i4>
      </vt:variant>
      <vt:variant>
        <vt:i4>5</vt:i4>
      </vt:variant>
      <vt:variant>
        <vt:lpwstr>http://mhdla.ndmctsgh.edu.tw/cgi-bin/er/swlink1.cgi?o=der&amp;p=/er/jslogin.htm&amp;i=werjs.htm&amp;id=DB000000138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吳國湘</cp:lastModifiedBy>
  <cp:revision>18</cp:revision>
  <cp:lastPrinted>2018-06-29T05:43:00Z</cp:lastPrinted>
  <dcterms:created xsi:type="dcterms:W3CDTF">2023-06-15T02:25:00Z</dcterms:created>
  <dcterms:modified xsi:type="dcterms:W3CDTF">2024-01-17T10:42:00Z</dcterms:modified>
</cp:coreProperties>
</file>