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FBD2" w14:textId="6A566435" w:rsidR="00F817F1" w:rsidRDefault="00F817F1" w:rsidP="00F817F1">
      <w:pPr>
        <w:jc w:val="center"/>
        <w:rPr>
          <w:rFonts w:ascii="Times New Roman" w:eastAsiaTheme="majorEastAsia" w:hAnsi="Times New Roman" w:cs="Times New Roman"/>
          <w:spacing w:val="-10"/>
          <w:kern w:val="28"/>
          <w:sz w:val="56"/>
          <w:szCs w:val="56"/>
        </w:rPr>
      </w:pPr>
      <w:r w:rsidRPr="00F817F1">
        <w:rPr>
          <w:rFonts w:ascii="Times New Roman" w:eastAsiaTheme="majorEastAsia" w:hAnsi="Times New Roman" w:cs="Times New Roman"/>
          <w:spacing w:val="-10"/>
          <w:kern w:val="28"/>
          <w:sz w:val="56"/>
          <w:szCs w:val="56"/>
        </w:rPr>
        <w:t>Monte Carlo Simulation</w:t>
      </w:r>
      <w:r>
        <w:rPr>
          <w:rFonts w:ascii="Times New Roman" w:eastAsiaTheme="majorEastAsia" w:hAnsi="Times New Roman" w:cs="Times New Roman"/>
          <w:spacing w:val="-10"/>
          <w:kern w:val="28"/>
          <w:sz w:val="56"/>
          <w:szCs w:val="56"/>
        </w:rPr>
        <w:t xml:space="preserve"> </w:t>
      </w:r>
      <w:r w:rsidRPr="000270D2">
        <w:rPr>
          <w:rFonts w:ascii="Times New Roman" w:eastAsiaTheme="majorEastAsia" w:hAnsi="Times New Roman" w:cs="Times New Roman"/>
          <w:spacing w:val="-10"/>
          <w:kern w:val="28"/>
          <w:sz w:val="56"/>
          <w:szCs w:val="56"/>
        </w:rPr>
        <w:t>Analysis</w:t>
      </w:r>
    </w:p>
    <w:p w14:paraId="01655C31" w14:textId="77777777" w:rsidR="00F817F1" w:rsidRPr="001A2E31" w:rsidRDefault="00F817F1" w:rsidP="00F817F1">
      <w:pPr>
        <w:jc w:val="center"/>
        <w:rPr>
          <w:rFonts w:ascii="Times New Roman" w:hAnsi="Times New Roman" w:cs="Times New Roman"/>
          <w:b/>
          <w:sz w:val="32"/>
          <w:szCs w:val="32"/>
        </w:rPr>
      </w:pPr>
      <w:r w:rsidRPr="001A2E31">
        <w:rPr>
          <w:rFonts w:ascii="Times New Roman" w:hAnsi="Times New Roman" w:cs="Times New Roman"/>
          <w:b/>
          <w:sz w:val="32"/>
          <w:szCs w:val="32"/>
        </w:rPr>
        <w:t>CUNY SPS MSDS</w:t>
      </w:r>
    </w:p>
    <w:p w14:paraId="288E806C" w14:textId="77777777" w:rsidR="00F817F1" w:rsidRPr="004B1774" w:rsidRDefault="00F817F1" w:rsidP="00F817F1">
      <w:pPr>
        <w:jc w:val="center"/>
        <w:rPr>
          <w:rFonts w:ascii="Times New Roman" w:hAnsi="Times New Roman" w:cs="Times New Roman"/>
          <w:b/>
          <w:sz w:val="32"/>
          <w:szCs w:val="32"/>
        </w:rPr>
      </w:pPr>
      <w:r w:rsidRPr="001A2E31">
        <w:rPr>
          <w:rFonts w:ascii="Times New Roman" w:hAnsi="Times New Roman" w:cs="Times New Roman"/>
          <w:b/>
          <w:sz w:val="32"/>
          <w:szCs w:val="32"/>
        </w:rPr>
        <w:t xml:space="preserve">Professor </w:t>
      </w:r>
      <w:r>
        <w:rPr>
          <w:rFonts w:ascii="Times New Roman" w:hAnsi="Times New Roman" w:cs="Times New Roman"/>
          <w:b/>
          <w:sz w:val="32"/>
          <w:szCs w:val="32"/>
        </w:rPr>
        <w:t xml:space="preserve">Samuel </w:t>
      </w:r>
      <w:proofErr w:type="spellStart"/>
      <w:r>
        <w:rPr>
          <w:rFonts w:ascii="Times New Roman" w:hAnsi="Times New Roman" w:cs="Times New Roman"/>
          <w:b/>
          <w:sz w:val="32"/>
          <w:szCs w:val="32"/>
        </w:rPr>
        <w:t>G</w:t>
      </w:r>
      <w:r w:rsidRPr="004B1774">
        <w:rPr>
          <w:rFonts w:ascii="Times New Roman" w:hAnsi="Times New Roman" w:cs="Times New Roman"/>
          <w:b/>
          <w:sz w:val="32"/>
          <w:szCs w:val="32"/>
        </w:rPr>
        <w:t>ralnick</w:t>
      </w:r>
      <w:proofErr w:type="spellEnd"/>
    </w:p>
    <w:p w14:paraId="7DE16C2F" w14:textId="77777777" w:rsidR="00F817F1" w:rsidRDefault="00F817F1" w:rsidP="00F817F1">
      <w:pPr>
        <w:jc w:val="center"/>
        <w:rPr>
          <w:rFonts w:ascii="Times New Roman" w:hAnsi="Times New Roman" w:cs="Times New Roman"/>
          <w:b/>
          <w:bCs/>
          <w:sz w:val="28"/>
          <w:szCs w:val="28"/>
        </w:rPr>
      </w:pPr>
      <w:r w:rsidRPr="004B1774">
        <w:rPr>
          <w:rFonts w:ascii="Times New Roman" w:hAnsi="Times New Roman" w:cs="Times New Roman"/>
          <w:b/>
          <w:bCs/>
          <w:sz w:val="28"/>
          <w:szCs w:val="28"/>
        </w:rPr>
        <w:t xml:space="preserve">Team Sugar Cane: Euclid Zhang, </w:t>
      </w:r>
      <w:proofErr w:type="spellStart"/>
      <w:r w:rsidRPr="004B1774">
        <w:rPr>
          <w:rFonts w:ascii="Times New Roman" w:hAnsi="Times New Roman" w:cs="Times New Roman"/>
          <w:b/>
          <w:bCs/>
          <w:sz w:val="28"/>
          <w:szCs w:val="28"/>
        </w:rPr>
        <w:t>Jie</w:t>
      </w:r>
      <w:proofErr w:type="spellEnd"/>
      <w:r w:rsidRPr="004B1774">
        <w:rPr>
          <w:rFonts w:ascii="Times New Roman" w:hAnsi="Times New Roman" w:cs="Times New Roman"/>
          <w:b/>
          <w:bCs/>
          <w:sz w:val="28"/>
          <w:szCs w:val="28"/>
        </w:rPr>
        <w:t xml:space="preserve"> Zou, </w:t>
      </w:r>
      <w:proofErr w:type="spellStart"/>
      <w:r w:rsidRPr="004B1774">
        <w:rPr>
          <w:rFonts w:ascii="Times New Roman" w:hAnsi="Times New Roman" w:cs="Times New Roman"/>
          <w:b/>
          <w:bCs/>
          <w:sz w:val="28"/>
          <w:szCs w:val="28"/>
        </w:rPr>
        <w:t>Zhenni</w:t>
      </w:r>
      <w:proofErr w:type="spellEnd"/>
      <w:r w:rsidRPr="004B1774">
        <w:rPr>
          <w:rFonts w:ascii="Times New Roman" w:hAnsi="Times New Roman" w:cs="Times New Roman"/>
          <w:b/>
          <w:bCs/>
          <w:sz w:val="28"/>
          <w:szCs w:val="28"/>
        </w:rPr>
        <w:t xml:space="preserve"> </w:t>
      </w:r>
      <w:proofErr w:type="spellStart"/>
      <w:r w:rsidRPr="004B1774">
        <w:rPr>
          <w:rFonts w:ascii="Times New Roman" w:hAnsi="Times New Roman" w:cs="Times New Roman"/>
          <w:b/>
          <w:bCs/>
          <w:sz w:val="28"/>
          <w:szCs w:val="28"/>
        </w:rPr>
        <w:t>Xie</w:t>
      </w:r>
      <w:proofErr w:type="spellEnd"/>
    </w:p>
    <w:p w14:paraId="4C003A6D" w14:textId="77777777" w:rsidR="00F817F1" w:rsidRPr="004B1774" w:rsidRDefault="00F817F1" w:rsidP="00F817F1">
      <w:pPr>
        <w:jc w:val="center"/>
        <w:rPr>
          <w:rFonts w:ascii="Times New Roman" w:hAnsi="Times New Roman" w:cs="Times New Roman"/>
          <w:b/>
          <w:bCs/>
          <w:sz w:val="28"/>
          <w:szCs w:val="28"/>
        </w:rPr>
      </w:pPr>
      <w:r w:rsidRPr="004B1774">
        <w:rPr>
          <w:rFonts w:ascii="Times New Roman" w:hAnsi="Times New Roman" w:cs="Times New Roman"/>
          <w:b/>
          <w:bCs/>
          <w:sz w:val="32"/>
          <w:szCs w:val="32"/>
        </w:rPr>
        <w:br/>
        <w:t>Fall 2022</w:t>
      </w:r>
    </w:p>
    <w:p w14:paraId="3FCE46AF" w14:textId="77777777" w:rsidR="00F817F1" w:rsidRDefault="00F817F1" w:rsidP="00F817F1">
      <w:pPr>
        <w:rPr>
          <w:rFonts w:ascii="Times New Roman" w:hAnsi="Times New Roman" w:cs="Times New Roman"/>
          <w:sz w:val="24"/>
          <w:szCs w:val="24"/>
        </w:rPr>
      </w:pPr>
    </w:p>
    <w:p w14:paraId="1FD19FC4" w14:textId="0AF25256" w:rsidR="00E22784" w:rsidRPr="00140325" w:rsidRDefault="00E22784" w:rsidP="00E22784">
      <w:pPr>
        <w:pStyle w:val="NormalWeb"/>
      </w:pPr>
      <w:r w:rsidRPr="00140325">
        <w:t xml:space="preserve">In this analysis, we calculate the prices of the </w:t>
      </w:r>
      <w:r w:rsidRPr="00140325">
        <w:t>European</w:t>
      </w:r>
      <w:r w:rsidRPr="00140325">
        <w:t xml:space="preserve"> call options and </w:t>
      </w:r>
      <w:r w:rsidRPr="00140325">
        <w:t>European</w:t>
      </w:r>
      <w:r w:rsidRPr="00140325">
        <w:t xml:space="preserve"> put options of the assets in our investment portfolio using Monte Carlo Simulations.</w:t>
      </w:r>
    </w:p>
    <w:p w14:paraId="0D4D5795" w14:textId="2C911CAD" w:rsidR="00E22784" w:rsidRPr="00140325" w:rsidRDefault="00E22784" w:rsidP="00E22784">
      <w:pPr>
        <w:pStyle w:val="NormalWeb"/>
      </w:pPr>
      <w:r w:rsidRPr="00140325">
        <w:t xml:space="preserve">The Monte Carlo Simulation is a process of generating </w:t>
      </w:r>
      <w:proofErr w:type="gramStart"/>
      <w:r w:rsidRPr="00140325">
        <w:t>a large number of</w:t>
      </w:r>
      <w:proofErr w:type="gramEnd"/>
      <w:r w:rsidRPr="00140325">
        <w:t xml:space="preserve"> possible values of factors that impact the outcomes of an event. The distributions of the factors are </w:t>
      </w:r>
      <w:r w:rsidRPr="00140325">
        <w:t>defined,</w:t>
      </w:r>
      <w:r w:rsidRPr="00140325">
        <w:t xml:space="preserve"> and the distribution of the outcomes is estimated with the simulated factor values. This process can be easily implemented with a few lines of codes or using existing packages.</w:t>
      </w:r>
    </w:p>
    <w:p w14:paraId="167F0CAA" w14:textId="77777777" w:rsidR="00E22784" w:rsidRPr="00E22784" w:rsidRDefault="00E22784" w:rsidP="00E22784">
      <w:pPr>
        <w:spacing w:before="100" w:beforeAutospacing="1" w:after="100" w:afterAutospacing="1" w:line="240" w:lineRule="auto"/>
        <w:rPr>
          <w:rFonts w:ascii="Times New Roman" w:eastAsia="Times New Roman" w:hAnsi="Times New Roman" w:cs="Times New Roman"/>
          <w:sz w:val="24"/>
          <w:szCs w:val="24"/>
        </w:rPr>
      </w:pPr>
      <w:r w:rsidRPr="00E22784">
        <w:rPr>
          <w:rFonts w:ascii="Times New Roman" w:eastAsia="Times New Roman" w:hAnsi="Times New Roman" w:cs="Times New Roman"/>
          <w:sz w:val="24"/>
          <w:szCs w:val="24"/>
        </w:rPr>
        <w:t>The pandas-</w:t>
      </w:r>
      <w:proofErr w:type="spellStart"/>
      <w:r w:rsidRPr="00E22784">
        <w:rPr>
          <w:rFonts w:ascii="Times New Roman" w:eastAsia="Times New Roman" w:hAnsi="Times New Roman" w:cs="Times New Roman"/>
          <w:sz w:val="24"/>
          <w:szCs w:val="24"/>
        </w:rPr>
        <w:t>montecarlo</w:t>
      </w:r>
      <w:proofErr w:type="spellEnd"/>
      <w:r w:rsidRPr="00E22784">
        <w:rPr>
          <w:rFonts w:ascii="Times New Roman" w:eastAsia="Times New Roman" w:hAnsi="Times New Roman" w:cs="Times New Roman"/>
          <w:sz w:val="24"/>
          <w:szCs w:val="24"/>
        </w:rPr>
        <w:t xml:space="preserve"> package ( </w:t>
      </w:r>
      <w:hyperlink r:id="rId5" w:tgtFrame="_blank" w:history="1">
        <w:r w:rsidRPr="00E22784">
          <w:rPr>
            <w:rFonts w:ascii="Times New Roman" w:eastAsia="Times New Roman" w:hAnsi="Times New Roman" w:cs="Times New Roman"/>
            <w:color w:val="0000FF"/>
            <w:sz w:val="24"/>
            <w:szCs w:val="24"/>
            <w:u w:val="single"/>
          </w:rPr>
          <w:t>https://github.com/ranaroussi/pandas-montecarlo</w:t>
        </w:r>
      </w:hyperlink>
      <w:r w:rsidRPr="00E22784">
        <w:rPr>
          <w:rFonts w:ascii="Times New Roman" w:eastAsia="Times New Roman" w:hAnsi="Times New Roman" w:cs="Times New Roman"/>
          <w:sz w:val="24"/>
          <w:szCs w:val="24"/>
        </w:rPr>
        <w:t>) is a lightweight Python library for running simple Monte Carlo Simulations on Pandas Series data. We may use the pandas-</w:t>
      </w:r>
      <w:proofErr w:type="spellStart"/>
      <w:r w:rsidRPr="00E22784">
        <w:rPr>
          <w:rFonts w:ascii="Times New Roman" w:eastAsia="Times New Roman" w:hAnsi="Times New Roman" w:cs="Times New Roman"/>
          <w:sz w:val="24"/>
          <w:szCs w:val="24"/>
        </w:rPr>
        <w:t>montecarlo</w:t>
      </w:r>
      <w:proofErr w:type="spellEnd"/>
      <w:r w:rsidRPr="00E22784">
        <w:rPr>
          <w:rFonts w:ascii="Times New Roman" w:eastAsia="Times New Roman" w:hAnsi="Times New Roman" w:cs="Times New Roman"/>
          <w:sz w:val="24"/>
          <w:szCs w:val="24"/>
        </w:rPr>
        <w:t xml:space="preserve"> package for our analysis. However, we found the following problems of the package after reviewing the codes of the library.</w:t>
      </w:r>
    </w:p>
    <w:p w14:paraId="23159BF8" w14:textId="77777777" w:rsidR="00E22784" w:rsidRPr="00E22784" w:rsidRDefault="00E22784" w:rsidP="00E227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784">
        <w:rPr>
          <w:rFonts w:ascii="Times New Roman" w:eastAsia="Times New Roman" w:hAnsi="Times New Roman" w:cs="Times New Roman"/>
          <w:sz w:val="24"/>
          <w:szCs w:val="24"/>
        </w:rPr>
        <w:t xml:space="preserve">The package performs </w:t>
      </w:r>
      <w:r w:rsidRPr="00E22784">
        <w:rPr>
          <w:rFonts w:ascii="Times New Roman" w:eastAsia="Times New Roman" w:hAnsi="Times New Roman" w:cs="Times New Roman"/>
          <w:b/>
          <w:bCs/>
          <w:sz w:val="24"/>
          <w:szCs w:val="24"/>
        </w:rPr>
        <w:t>bootstrap simulation without replacement</w:t>
      </w:r>
      <w:r w:rsidRPr="00E22784">
        <w:rPr>
          <w:rFonts w:ascii="Times New Roman" w:eastAsia="Times New Roman" w:hAnsi="Times New Roman" w:cs="Times New Roman"/>
          <w:sz w:val="24"/>
          <w:szCs w:val="24"/>
        </w:rPr>
        <w:t xml:space="preserve"> from historical data instead of generating new independent samples from an estimated distribution. It may be fixed by performing </w:t>
      </w:r>
      <w:r w:rsidRPr="00E22784">
        <w:rPr>
          <w:rFonts w:ascii="Times New Roman" w:eastAsia="Times New Roman" w:hAnsi="Times New Roman" w:cs="Times New Roman"/>
          <w:b/>
          <w:bCs/>
          <w:sz w:val="24"/>
          <w:szCs w:val="24"/>
        </w:rPr>
        <w:t>bootstrap simulation with replacement</w:t>
      </w:r>
      <w:r w:rsidRPr="00E22784">
        <w:rPr>
          <w:rFonts w:ascii="Times New Roman" w:eastAsia="Times New Roman" w:hAnsi="Times New Roman" w:cs="Times New Roman"/>
          <w:sz w:val="24"/>
          <w:szCs w:val="24"/>
        </w:rPr>
        <w:t>. However, this will give us very limited number of discrete outcomes instead of countless outcomes from a continuous distribution.</w:t>
      </w:r>
    </w:p>
    <w:p w14:paraId="0F0D3424" w14:textId="49619D70" w:rsidR="00E22784" w:rsidRPr="00E22784" w:rsidRDefault="00E22784" w:rsidP="00E227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784">
        <w:rPr>
          <w:rFonts w:ascii="Times New Roman" w:eastAsia="Times New Roman" w:hAnsi="Times New Roman" w:cs="Times New Roman"/>
          <w:sz w:val="24"/>
          <w:szCs w:val="24"/>
        </w:rPr>
        <w:t xml:space="preserve">The package calculates the aggregated return by </w:t>
      </w:r>
      <w:r w:rsidRPr="00140325">
        <w:rPr>
          <w:rFonts w:ascii="Times New Roman" w:eastAsia="Times New Roman" w:hAnsi="Times New Roman" w:cs="Times New Roman"/>
          <w:sz w:val="24"/>
          <w:szCs w:val="24"/>
        </w:rPr>
        <w:t>summing</w:t>
      </w:r>
      <w:r w:rsidRPr="00E22784">
        <w:rPr>
          <w:rFonts w:ascii="Times New Roman" w:eastAsia="Times New Roman" w:hAnsi="Times New Roman" w:cs="Times New Roman"/>
          <w:sz w:val="24"/>
          <w:szCs w:val="24"/>
        </w:rPr>
        <w:t xml:space="preserve"> the daily percent changes. This is an unforgivable mistake. For example, if a stock is up by 10% on one and down by 10% on the next day, the total of change is 1.1 * 0.9 - 1 = -0.01. The calculation of the library gives 0%.</w:t>
      </w:r>
    </w:p>
    <w:p w14:paraId="089601A7" w14:textId="697B2F4F" w:rsidR="00E22784" w:rsidRPr="00E22784" w:rsidRDefault="00E22784" w:rsidP="00E227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2784">
        <w:rPr>
          <w:rFonts w:ascii="Times New Roman" w:eastAsia="Times New Roman" w:hAnsi="Times New Roman" w:cs="Times New Roman"/>
          <w:sz w:val="24"/>
          <w:szCs w:val="24"/>
        </w:rPr>
        <w:t xml:space="preserve">Caused by the two problems </w:t>
      </w:r>
      <w:r w:rsidRPr="00140325">
        <w:rPr>
          <w:rFonts w:ascii="Times New Roman" w:eastAsia="Times New Roman" w:hAnsi="Times New Roman" w:cs="Times New Roman"/>
          <w:sz w:val="24"/>
          <w:szCs w:val="24"/>
        </w:rPr>
        <w:t>above</w:t>
      </w:r>
      <w:r w:rsidRPr="00E22784">
        <w:rPr>
          <w:rFonts w:ascii="Times New Roman" w:eastAsia="Times New Roman" w:hAnsi="Times New Roman" w:cs="Times New Roman"/>
          <w:sz w:val="24"/>
          <w:szCs w:val="24"/>
        </w:rPr>
        <w:t>, the aggregated returns for all simulations have the same designation, which is the sum of all historical daily percent changes. It is apparently wrong to calculate option prices based on this only outcome.</w:t>
      </w:r>
    </w:p>
    <w:p w14:paraId="7DCA1C76" w14:textId="0E7F6AB1" w:rsidR="00E22784" w:rsidRPr="00140325" w:rsidRDefault="00E22784" w:rsidP="00E22784">
      <w:pPr>
        <w:spacing w:before="100" w:beforeAutospacing="1" w:after="100" w:afterAutospacing="1" w:line="240" w:lineRule="auto"/>
        <w:rPr>
          <w:rFonts w:ascii="Times New Roman" w:eastAsia="Times New Roman" w:hAnsi="Times New Roman" w:cs="Times New Roman"/>
          <w:sz w:val="24"/>
          <w:szCs w:val="24"/>
        </w:rPr>
      </w:pPr>
      <w:r w:rsidRPr="00E22784">
        <w:rPr>
          <w:rFonts w:ascii="Times New Roman" w:eastAsia="Times New Roman" w:hAnsi="Times New Roman" w:cs="Times New Roman"/>
          <w:sz w:val="24"/>
          <w:szCs w:val="24"/>
        </w:rPr>
        <w:t xml:space="preserve">Therefore, we will create our own coding for Monte Carlo simulation in this analysis. One thing to keep in mind when defining the distribution of the asset price for our simulation is </w:t>
      </w:r>
      <w:r w:rsidRPr="00140325">
        <w:rPr>
          <w:rFonts w:ascii="Times New Roman" w:eastAsia="Times New Roman" w:hAnsi="Times New Roman" w:cs="Times New Roman"/>
          <w:sz w:val="24"/>
          <w:szCs w:val="24"/>
        </w:rPr>
        <w:t>that</w:t>
      </w:r>
      <w:r w:rsidRPr="00E22784">
        <w:rPr>
          <w:rFonts w:ascii="Times New Roman" w:eastAsia="Times New Roman" w:hAnsi="Times New Roman" w:cs="Times New Roman"/>
          <w:sz w:val="24"/>
          <w:szCs w:val="24"/>
        </w:rPr>
        <w:t xml:space="preserve"> Monte Carlo simulation assumes perfectly efficient markets. The Efficient Market Hypothesis suggests a no arbitrage pricing model. The Black-Scholes Model is one of such models and it is commonly used for option pricing. The Black-Scholes Model assumes that the future log return of an asset followings the following distribution</w:t>
      </w:r>
      <w:r w:rsidRPr="00140325">
        <w:rPr>
          <w:rFonts w:ascii="Times New Roman" w:eastAsia="Times New Roman" w:hAnsi="Times New Roman" w:cs="Times New Roman"/>
          <w:sz w:val="24"/>
          <w:szCs w:val="24"/>
        </w:rPr>
        <w:t>.</w:t>
      </w:r>
    </w:p>
    <w:p w14:paraId="24519B56" w14:textId="65903DC6" w:rsidR="0077505D" w:rsidRPr="00140325" w:rsidRDefault="00E22784" w:rsidP="00E22784">
      <w:p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r-0.5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oMath>
      <w:r w:rsidRPr="00140325">
        <w:rPr>
          <w:rFonts w:ascii="Times New Roman" w:eastAsia="Times New Roman" w:hAnsi="Times New Roman" w:cs="Times New Roman"/>
          <w:sz w:val="24"/>
          <w:szCs w:val="24"/>
        </w:rPr>
        <w:t xml:space="preserve"> </w:t>
      </w:r>
      <w:r w:rsidRPr="00140325">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r</m:t>
        </m:r>
      </m:oMath>
      <w:r w:rsidRPr="00140325">
        <w:rPr>
          <w:rFonts w:ascii="Times New Roman" w:eastAsia="Times New Roman" w:hAnsi="Times New Roman" w:cs="Times New Roman"/>
          <w:sz w:val="24"/>
          <w:szCs w:val="24"/>
        </w:rPr>
        <w:t xml:space="preserve"> is the risk-free rate and </w:t>
      </w:r>
      <m:oMath>
        <m:r>
          <w:rPr>
            <w:rFonts w:ascii="Cambria Math" w:eastAsia="Times New Roman" w:hAnsi="Cambria Math" w:cs="Times New Roman"/>
            <w:sz w:val="24"/>
            <w:szCs w:val="24"/>
          </w:rPr>
          <m:t>σ</m:t>
        </m:r>
      </m:oMath>
      <w:r w:rsidRPr="00140325">
        <w:rPr>
          <w:rFonts w:ascii="Times New Roman" w:eastAsia="Times New Roman" w:hAnsi="Times New Roman" w:cs="Times New Roman"/>
          <w:sz w:val="24"/>
          <w:szCs w:val="24"/>
        </w:rPr>
        <w:t xml:space="preserve"> can be estimated using the standard deviation of the historical log returns. The return is </w:t>
      </w:r>
      <m:oMath>
        <m:r>
          <w:rPr>
            <w:rFonts w:ascii="Cambria Math" w:eastAsia="Times New Roman" w:hAnsi="Cambria Math" w:cs="Times New Roman"/>
            <w:sz w:val="24"/>
            <w:szCs w:val="24"/>
          </w:rPr>
          <m:t>r</m:t>
        </m:r>
      </m:oMath>
      <w:r w:rsidRPr="00140325">
        <w:rPr>
          <w:rFonts w:ascii="Times New Roman" w:eastAsia="Times New Roman" w:hAnsi="Times New Roman" w:cs="Times New Roman"/>
          <w:sz w:val="24"/>
          <w:szCs w:val="24"/>
        </w:rPr>
        <w:t xml:space="preserve"> if </w:t>
      </w:r>
      <m:oMath>
        <m:r>
          <w:rPr>
            <w:rFonts w:ascii="Cambria Math" w:eastAsia="Times New Roman" w:hAnsi="Cambria Math" w:cs="Times New Roman"/>
            <w:sz w:val="24"/>
            <w:szCs w:val="24"/>
          </w:rPr>
          <m:t>σ</m:t>
        </m:r>
      </m:oMath>
      <w:r w:rsidRPr="00140325">
        <w:rPr>
          <w:rFonts w:ascii="Times New Roman" w:eastAsia="Times New Roman" w:hAnsi="Times New Roman" w:cs="Times New Roman"/>
          <w:sz w:val="24"/>
          <w:szCs w:val="24"/>
        </w:rPr>
        <w:t xml:space="preserve"> is 0. It is impossible to get higher return without </w:t>
      </w:r>
      <w:r w:rsidRPr="00140325">
        <w:rPr>
          <w:rFonts w:ascii="Times New Roman" w:eastAsia="Times New Roman" w:hAnsi="Times New Roman" w:cs="Times New Roman"/>
          <w:sz w:val="24"/>
          <w:szCs w:val="24"/>
        </w:rPr>
        <w:t>additional</w:t>
      </w:r>
      <w:r w:rsidRPr="00140325">
        <w:rPr>
          <w:rFonts w:ascii="Times New Roman" w:eastAsia="Times New Roman" w:hAnsi="Times New Roman" w:cs="Times New Roman"/>
          <w:sz w:val="24"/>
          <w:szCs w:val="24"/>
        </w:rPr>
        <w:t xml:space="preserve"> risk (</w:t>
      </w:r>
      <m:oMath>
        <m:r>
          <w:rPr>
            <w:rFonts w:ascii="Cambria Math" w:eastAsia="Times New Roman" w:hAnsi="Cambria Math" w:cs="Times New Roman"/>
            <w:sz w:val="24"/>
            <w:szCs w:val="24"/>
          </w:rPr>
          <m:t>σ</m:t>
        </m:r>
      </m:oMath>
      <w:r w:rsidRPr="00140325">
        <w:rPr>
          <w:rFonts w:ascii="Times New Roman" w:eastAsia="Times New Roman" w:hAnsi="Times New Roman" w:cs="Times New Roman"/>
          <w:sz w:val="24"/>
          <w:szCs w:val="24"/>
        </w:rPr>
        <w:t>). This is consistent with the Efficient Market Hypothesis. We will perform our simulation using this distribution.</w:t>
      </w:r>
    </w:p>
    <w:p w14:paraId="6C4B2947" w14:textId="5B824088" w:rsidR="00F94F28" w:rsidRPr="00140325" w:rsidRDefault="00F94F28" w:rsidP="00F94F28">
      <w:pPr>
        <w:pStyle w:val="NormalWeb"/>
      </w:pPr>
      <w:r w:rsidRPr="00140325">
        <w:t>Our investment portfolio includes the following assets, with purchasing prices (close prices) from 9/16/2022. In this analysis, we will not include the U.S. 30 Year Treasury bonds in our calculation</w:t>
      </w:r>
      <w:r w:rsidRPr="00140325">
        <w:t>.</w:t>
      </w:r>
    </w:p>
    <w:p w14:paraId="6A4AAE98" w14:textId="77777777" w:rsidR="00F94F28" w:rsidRPr="00B410D9" w:rsidRDefault="00F94F28" w:rsidP="00F94F28">
      <w:pPr>
        <w:rPr>
          <w:rFonts w:ascii="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6"/>
        <w:gridCol w:w="2256"/>
        <w:gridCol w:w="3538"/>
        <w:gridCol w:w="1110"/>
        <w:gridCol w:w="1365"/>
      </w:tblGrid>
      <w:tr w:rsidR="00F94F28" w:rsidRPr="008C737C" w14:paraId="71BC3411" w14:textId="77777777" w:rsidTr="003638F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8EBBD" w14:textId="77777777" w:rsidR="00F94F28" w:rsidRPr="008C737C" w:rsidRDefault="00F94F28" w:rsidP="003638F5">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8886E" w14:textId="77777777" w:rsidR="00F94F28" w:rsidRPr="008C737C" w:rsidRDefault="00F94F28" w:rsidP="003638F5">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6A47A" w14:textId="77777777" w:rsidR="00F94F28" w:rsidRPr="008C737C" w:rsidRDefault="00F94F28" w:rsidP="003638F5">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Sector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09EDB" w14:textId="77777777" w:rsidR="00F94F28" w:rsidRPr="008C737C" w:rsidRDefault="00F94F28" w:rsidP="003638F5">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B1CC9" w14:textId="77777777" w:rsidR="00F94F28" w:rsidRPr="008C737C" w:rsidRDefault="00F94F28" w:rsidP="003638F5">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Amount</w:t>
            </w:r>
          </w:p>
        </w:tc>
      </w:tr>
      <w:tr w:rsidR="00F94F28" w:rsidRPr="008C737C" w14:paraId="3B869874"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6635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US30Y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DE17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U.S. 30 Year Treasury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04CEE"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141C1C"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467317.00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702E3"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42262981.19</w:t>
            </w:r>
          </w:p>
        </w:tc>
      </w:tr>
      <w:tr w:rsidR="00F94F28" w:rsidRPr="008C737C" w14:paraId="72F39C1A"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9379C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28BE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DC58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COMMERCIAL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FB743"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36138.24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682C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1263031.49</w:t>
            </w:r>
          </w:p>
        </w:tc>
      </w:tr>
      <w:tr w:rsidR="00F94F28" w:rsidRPr="008C737C" w14:paraId="1E030B7C"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B877C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GOGO</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8ABB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181A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COMMUNICATIONS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881D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94822.19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9231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1263031.57</w:t>
            </w:r>
          </w:p>
        </w:tc>
      </w:tr>
      <w:tr w:rsidR="00F94F28" w:rsidRPr="008C737C" w14:paraId="6722896F"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C5262"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JAKK</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17E9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29D4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DURABLES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99E7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54044.99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203A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1263031.42</w:t>
            </w:r>
          </w:p>
        </w:tc>
      </w:tr>
      <w:tr w:rsidR="00F94F28" w:rsidRPr="008C737C" w14:paraId="209AB6DC"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FF660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CALM</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9FA4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43B0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NON-DURABLES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A752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22216.91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E518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1263031.33</w:t>
            </w:r>
          </w:p>
        </w:tc>
      </w:tr>
      <w:tr w:rsidR="00F94F28" w:rsidRPr="008C737C" w14:paraId="612FC442"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65D15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HRB</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CD20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1D45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D101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28111.09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EF23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1263031.27</w:t>
            </w:r>
          </w:p>
        </w:tc>
      </w:tr>
      <w:tr w:rsidR="00F94F28" w:rsidRPr="008C737C" w14:paraId="678DB4D9"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8F75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HDSN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6670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B52E2"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DISTRIBUTION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7773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159071.98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44EB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1263031.52</w:t>
            </w:r>
          </w:p>
        </w:tc>
      </w:tr>
      <w:tr w:rsidR="00F94F28" w:rsidRPr="008C737C" w14:paraId="25A52E8B"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5FE34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BELFA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E79E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7505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ELECTRONIC TECHNOLOGY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2B12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44285.81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366A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1263031.30</w:t>
            </w:r>
          </w:p>
        </w:tc>
      </w:tr>
      <w:tr w:rsidR="00F94F28" w:rsidRPr="008C737C" w14:paraId="66AFE738"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74E3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ARLP</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10F1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BCCA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ENERGY MINERALS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6F57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52890.76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3A50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1263031.35</w:t>
            </w:r>
          </w:p>
        </w:tc>
      </w:tr>
      <w:tr w:rsidR="00F94F28" w:rsidRPr="008C737C" w14:paraId="09E2E131"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46471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CI</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1AE2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A02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HEALTH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6C26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4350.03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D834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1263031.21</w:t>
            </w:r>
          </w:p>
        </w:tc>
      </w:tr>
      <w:tr w:rsidR="00F94F28" w:rsidRPr="008C737C" w14:paraId="2F20B1AE"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E5BB7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SRTS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5939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B7C5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HEALTH TECHNOLOGY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D0A5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85339.97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185A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F94F28" w:rsidRPr="008C737C" w14:paraId="3318CA38"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4D368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LNG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1BC7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8493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INDUSTRIAL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DCC7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7551.75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A23B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1263030.19</w:t>
            </w:r>
          </w:p>
        </w:tc>
      </w:tr>
      <w:tr w:rsidR="00F94F28" w:rsidRPr="008C737C" w14:paraId="05687BEB"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129CA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BSM</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0E2D3"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A93E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95AF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80447.87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473B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F94F28" w:rsidRPr="008C737C" w14:paraId="250CD93C"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66959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HUDI</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512E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1F97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NON-ENERGY MINERALS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CE94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42612.40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E43D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1263031.54</w:t>
            </w:r>
          </w:p>
        </w:tc>
      </w:tr>
      <w:tr w:rsidR="00F94F28" w:rsidRPr="008C737C" w14:paraId="6AF58FD5"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F695A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CF</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7429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2737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PROCESS INDUSTRIES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5A46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12810.95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0F86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F94F28" w:rsidRPr="008C737C" w14:paraId="27450F5B"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9BBC1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CSL</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C875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1EB0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PRODUCER MANUFACTURING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2492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4335.84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C4BC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1263030.19</w:t>
            </w:r>
          </w:p>
        </w:tc>
      </w:tr>
      <w:tr w:rsidR="00F94F28" w:rsidRPr="008C737C" w14:paraId="0149F8F4"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6AD0A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MUSA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3722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F3A0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RETAIL TRADE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2F68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4561.65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8E29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1263029.65</w:t>
            </w:r>
          </w:p>
        </w:tc>
      </w:tr>
      <w:tr w:rsidR="00F94F28" w:rsidRPr="008C737C" w14:paraId="221AEFE4"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E0554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AZPN</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533D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2878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TECHNOLOGY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5FBC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5579.50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8712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1263031.42</w:t>
            </w:r>
          </w:p>
        </w:tc>
      </w:tr>
      <w:tr w:rsidR="00F94F28" w:rsidRPr="008C737C" w14:paraId="05438E3A"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71D32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ASC</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F148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44FD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TRANSPORTATION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7FD97"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867D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1263031.50</w:t>
            </w:r>
          </w:p>
        </w:tc>
      </w:tr>
      <w:tr w:rsidR="00F94F28" w:rsidRPr="008C737C" w14:paraId="4E826FC7"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B3FD9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5793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8965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UTILITIES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B58A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12966.13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4AD1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1263030.72</w:t>
            </w:r>
          </w:p>
        </w:tc>
      </w:tr>
      <w:tr w:rsidR="00F94F28" w:rsidRPr="008C737C" w14:paraId="2C8E43CC"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07063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YCS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7A0B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E4442"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FD6A6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25261.96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79D6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1599839.93</w:t>
            </w:r>
          </w:p>
        </w:tc>
      </w:tr>
      <w:tr w:rsidR="00F94F28" w:rsidRPr="008C737C" w14:paraId="3233D2E2"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CBB89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607CB"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5EFC1"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9BA65D"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54416.32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A232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1599839.81</w:t>
            </w:r>
          </w:p>
        </w:tc>
      </w:tr>
      <w:tr w:rsidR="00F94F28" w:rsidRPr="008C737C" w14:paraId="57BC83B0"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2DECA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EUO</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CF0F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48726"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9193B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47870.73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CEEA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1599839.80</w:t>
            </w:r>
          </w:p>
        </w:tc>
      </w:tr>
      <w:tr w:rsidR="00F94F28" w:rsidRPr="008C737C" w14:paraId="36EBB814"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14DCE9"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EWV</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BDF0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76668"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00885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79832.33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B1BF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1599839.89</w:t>
            </w:r>
          </w:p>
        </w:tc>
      </w:tr>
      <w:tr w:rsidR="00F94F28" w:rsidRPr="008C737C" w14:paraId="07834A83"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01B4B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DIG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E244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264D3"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22D2DC"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44390.67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247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1599839.75</w:t>
            </w:r>
          </w:p>
        </w:tc>
      </w:tr>
      <w:tr w:rsidR="00F94F28" w:rsidRPr="008C737C" w14:paraId="111DFC7C"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E4B4C"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B75E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804B3"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B92DAE"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23645.28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403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1599839.64</w:t>
            </w:r>
          </w:p>
        </w:tc>
      </w:tr>
      <w:tr w:rsidR="00F94F28" w:rsidRPr="008C737C" w14:paraId="636F3F78"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6BE29C"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ERX</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1520A"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51B87"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CDF856"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29349.47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CE37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1599839.61</w:t>
            </w:r>
          </w:p>
        </w:tc>
      </w:tr>
      <w:tr w:rsidR="00F94F28" w:rsidRPr="008C737C" w14:paraId="4C70D45D"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E2C65F"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TMV</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0F3F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B3EB1"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8A0D37C"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13430.49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E04F3"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1599839.97</w:t>
            </w:r>
          </w:p>
        </w:tc>
      </w:tr>
      <w:tr w:rsidR="00F94F28" w:rsidRPr="008C737C" w14:paraId="77D8C74B"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8FD7D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TBT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7333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460A0"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0BDB61"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54509.02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BD86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1599839.74</w:t>
            </w:r>
          </w:p>
        </w:tc>
      </w:tr>
      <w:tr w:rsidR="00F94F28" w:rsidRPr="008C737C" w14:paraId="73403328" w14:textId="77777777" w:rsidTr="003638F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28214"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TYO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52098"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02D34" w14:textId="77777777" w:rsidR="00F94F28" w:rsidRPr="008C737C" w:rsidRDefault="00F94F28" w:rsidP="003638F5">
            <w:pPr>
              <w:spacing w:after="0" w:line="240" w:lineRule="auto"/>
              <w:rPr>
                <w:rFonts w:ascii="Times New Roman" w:eastAsia="Times New Roman" w:hAnsi="Times New Roman" w:cs="Times New Roman"/>
                <w:sz w:val="24"/>
                <w:szCs w:val="24"/>
              </w:rPr>
            </w:pPr>
            <w:proofErr w:type="spellStart"/>
            <w:r w:rsidRPr="008C737C">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B2F065"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127782.74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D17A0" w14:textId="77777777" w:rsidR="00F94F28" w:rsidRPr="008C737C" w:rsidRDefault="00F94F28" w:rsidP="003638F5">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1599839.90</w:t>
            </w:r>
          </w:p>
        </w:tc>
      </w:tr>
    </w:tbl>
    <w:p w14:paraId="699ED4D4" w14:textId="7A4A11CC" w:rsidR="00F94F28" w:rsidRPr="00140325" w:rsidRDefault="00F94F28" w:rsidP="00E22784">
      <w:pPr>
        <w:spacing w:before="100" w:beforeAutospacing="1" w:after="100" w:afterAutospacing="1" w:line="240" w:lineRule="auto"/>
        <w:rPr>
          <w:rFonts w:ascii="Times New Roman" w:hAnsi="Times New Roman" w:cs="Times New Roman"/>
          <w:sz w:val="24"/>
          <w:szCs w:val="24"/>
        </w:rPr>
      </w:pPr>
      <w:r w:rsidRPr="00140325">
        <w:rPr>
          <w:rFonts w:ascii="Times New Roman" w:eastAsia="Times New Roman" w:hAnsi="Times New Roman" w:cs="Times New Roman"/>
          <w:sz w:val="24"/>
          <w:szCs w:val="24"/>
        </w:rPr>
        <w:t xml:space="preserve">First, </w:t>
      </w:r>
      <w:r w:rsidRPr="00140325">
        <w:rPr>
          <w:rFonts w:ascii="Times New Roman" w:hAnsi="Times New Roman" w:cs="Times New Roman"/>
          <w:sz w:val="24"/>
          <w:szCs w:val="24"/>
        </w:rPr>
        <w:t>let's try to perform a simulation for 'ARLP' and see how the asset price is moving.</w:t>
      </w:r>
      <w:r w:rsidRPr="00140325">
        <w:rPr>
          <w:rFonts w:ascii="Times New Roman" w:hAnsi="Times New Roman" w:cs="Times New Roman"/>
          <w:sz w:val="24"/>
          <w:szCs w:val="24"/>
        </w:rPr>
        <w:t xml:space="preserve"> </w:t>
      </w:r>
      <w:r w:rsidRPr="00140325">
        <w:rPr>
          <w:rFonts w:ascii="Times New Roman" w:hAnsi="Times New Roman" w:cs="Times New Roman"/>
          <w:sz w:val="24"/>
          <w:szCs w:val="24"/>
        </w:rPr>
        <w:t>Below shows 1000 simulated movements of the asset price. We can see that the prices are centered at the starting price and very unlikely to move up by a lot.</w:t>
      </w:r>
    </w:p>
    <w:p w14:paraId="7258B747" w14:textId="77777777" w:rsidR="00F94F28" w:rsidRDefault="00F94F28" w:rsidP="00E22784">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5DC3FCFE" wp14:editId="5422D03B">
            <wp:extent cx="4762500"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4D2A289B" w14:textId="6564951A" w:rsidR="00F94F28" w:rsidRPr="00140325" w:rsidRDefault="00F94F28" w:rsidP="00E22784">
      <w:pPr>
        <w:spacing w:before="100" w:beforeAutospacing="1" w:after="100" w:afterAutospacing="1" w:line="240" w:lineRule="auto"/>
        <w:rPr>
          <w:rFonts w:ascii="Times New Roman" w:hAnsi="Times New Roman" w:cs="Times New Roman"/>
          <w:sz w:val="24"/>
          <w:szCs w:val="24"/>
        </w:rPr>
      </w:pPr>
      <w:r w:rsidRPr="00140325">
        <w:rPr>
          <w:rFonts w:ascii="Times New Roman" w:hAnsi="Times New Roman" w:cs="Times New Roman"/>
          <w:sz w:val="24"/>
          <w:szCs w:val="24"/>
        </w:rPr>
        <w:t>We can also check the distribution of the final prices. The distribution is log-normal which is consistent with the assumption of the Black-Schole</w:t>
      </w:r>
      <w:r w:rsidRPr="00140325">
        <w:rPr>
          <w:rFonts w:ascii="Times New Roman" w:hAnsi="Times New Roman" w:cs="Times New Roman"/>
          <w:sz w:val="24"/>
          <w:szCs w:val="24"/>
        </w:rPr>
        <w:t>s</w:t>
      </w:r>
      <w:r w:rsidRPr="00140325">
        <w:rPr>
          <w:rFonts w:ascii="Times New Roman" w:hAnsi="Times New Roman" w:cs="Times New Roman"/>
          <w:sz w:val="24"/>
          <w:szCs w:val="24"/>
        </w:rPr>
        <w:t xml:space="preserve"> model.</w:t>
      </w:r>
    </w:p>
    <w:p w14:paraId="0699A7DD" w14:textId="1B2E945B" w:rsidR="00F94F28" w:rsidRDefault="00F94F28" w:rsidP="00E227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25ABD2" wp14:editId="4603FAA4">
            <wp:extent cx="4762500" cy="3152775"/>
            <wp:effectExtent l="0" t="0" r="0" b="0"/>
            <wp:docPr id="2" name="Picture 2" descr="Logo,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64FE3A27" w14:textId="5D2B984B" w:rsidR="0037146C" w:rsidRPr="00140325" w:rsidRDefault="0037146C" w:rsidP="00E22784">
      <w:pPr>
        <w:spacing w:before="100" w:beforeAutospacing="1" w:after="100" w:afterAutospacing="1" w:line="240" w:lineRule="auto"/>
        <w:rPr>
          <w:rFonts w:ascii="Times New Roman" w:hAnsi="Times New Roman" w:cs="Times New Roman"/>
          <w:sz w:val="24"/>
          <w:szCs w:val="24"/>
        </w:rPr>
      </w:pPr>
      <w:r w:rsidRPr="00140325">
        <w:rPr>
          <w:rFonts w:ascii="Times New Roman" w:hAnsi="Times New Roman" w:cs="Times New Roman"/>
          <w:sz w:val="24"/>
          <w:szCs w:val="24"/>
        </w:rPr>
        <w:t>We can then perform simulations for all assets and calculate the option prices based on the results of the simulation.</w:t>
      </w:r>
    </w:p>
    <w:p w14:paraId="6C7E5E4B" w14:textId="0FFDCC99" w:rsidR="0037146C" w:rsidRPr="0037146C" w:rsidRDefault="0037146C" w:rsidP="00E22784">
      <w:pPr>
        <w:spacing w:before="100" w:beforeAutospacing="1" w:after="100" w:afterAutospacing="1"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call</m:t>
              </m:r>
            </m:sub>
          </m:sSub>
          <m:r>
            <w:rPr>
              <w:rFonts w:ascii="Cambria Math" w:eastAsia="Times New Roman" w:hAnsi="Cambria Math" w:cs="Times New Roman"/>
              <w:sz w:val="24"/>
              <w:szCs w:val="24"/>
            </w:rPr>
            <m:t>=mean</m:t>
          </m:r>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final</m:t>
                      </m:r>
                      <m:r>
                        <m:rPr>
                          <m:lit/>
                        </m:rPr>
                        <w:rPr>
                          <w:rFonts w:ascii="Cambria Math" w:eastAsia="Times New Roman" w:hAnsi="Cambria Math" w:cs="Times New Roman"/>
                          <w:sz w:val="24"/>
                          <w:szCs w:val="24"/>
                        </w:rPr>
                        <m:t>_</m:t>
                      </m:r>
                      <m:r>
                        <w:rPr>
                          <w:rFonts w:ascii="Cambria Math" w:eastAsia="Times New Roman" w:hAnsi="Cambria Math" w:cs="Times New Roman"/>
                          <w:sz w:val="24"/>
                          <w:szCs w:val="24"/>
                        </w:rPr>
                        <m:t>price-strike</m:t>
                      </m:r>
                      <m:r>
                        <m:rPr>
                          <m:lit/>
                        </m:rPr>
                        <w:rPr>
                          <w:rFonts w:ascii="Cambria Math" w:eastAsia="Times New Roman" w:hAnsi="Cambria Math" w:cs="Times New Roman"/>
                          <w:sz w:val="24"/>
                          <w:szCs w:val="24"/>
                        </w:rPr>
                        <m:t>_</m:t>
                      </m:r>
                      <m:r>
                        <w:rPr>
                          <w:rFonts w:ascii="Cambria Math" w:eastAsia="Times New Roman" w:hAnsi="Cambria Math" w:cs="Times New Roman"/>
                          <w:sz w:val="24"/>
                          <w:szCs w:val="24"/>
                        </w:rPr>
                        <m:t>price,0</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-r</m:t>
                      </m:r>
                    </m:sup>
                  </m:sSup>
                </m:e>
              </m:func>
            </m:e>
          </m:d>
        </m:oMath>
      </m:oMathPara>
    </w:p>
    <w:p w14:paraId="70DB18EB" w14:textId="71FEA657" w:rsidR="0037146C" w:rsidRPr="0037146C" w:rsidRDefault="0037146C" w:rsidP="0037146C">
      <w:pPr>
        <w:spacing w:before="100" w:beforeAutospacing="1" w:after="100" w:afterAutospacing="1"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put</m:t>
              </m:r>
            </m:sub>
          </m:sSub>
          <m:r>
            <w:rPr>
              <w:rFonts w:ascii="Cambria Math" w:eastAsia="Times New Roman" w:hAnsi="Cambria Math" w:cs="Times New Roman"/>
              <w:sz w:val="24"/>
              <w:szCs w:val="24"/>
            </w:rPr>
            <m:t>=mean</m:t>
          </m:r>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strike</m:t>
                      </m:r>
                      <m:r>
                        <m:rPr>
                          <m:lit/>
                        </m:rPr>
                        <w:rPr>
                          <w:rFonts w:ascii="Cambria Math" w:eastAsia="Times New Roman" w:hAnsi="Cambria Math" w:cs="Times New Roman"/>
                          <w:sz w:val="24"/>
                          <w:szCs w:val="24"/>
                        </w:rPr>
                        <m:t>_</m:t>
                      </m:r>
                      <m:r>
                        <w:rPr>
                          <w:rFonts w:ascii="Cambria Math" w:eastAsia="Times New Roman" w:hAnsi="Cambria Math" w:cs="Times New Roman"/>
                          <w:sz w:val="24"/>
                          <w:szCs w:val="24"/>
                        </w:rPr>
                        <m:t>price</m:t>
                      </m:r>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final</m:t>
                      </m:r>
                      <m:r>
                        <m:rPr>
                          <m:lit/>
                        </m:rPr>
                        <w:rPr>
                          <w:rFonts w:ascii="Cambria Math" w:eastAsia="Times New Roman" w:hAnsi="Cambria Math" w:cs="Times New Roman"/>
                          <w:sz w:val="24"/>
                          <w:szCs w:val="24"/>
                        </w:rPr>
                        <m:t>_</m:t>
                      </m:r>
                      <m:r>
                        <w:rPr>
                          <w:rFonts w:ascii="Cambria Math" w:eastAsia="Times New Roman" w:hAnsi="Cambria Math" w:cs="Times New Roman"/>
                          <w:sz w:val="24"/>
                          <w:szCs w:val="24"/>
                        </w:rPr>
                        <m:t>price,0</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-r</m:t>
                      </m:r>
                    </m:sup>
                  </m:sSup>
                </m:e>
              </m:func>
            </m:e>
          </m:d>
        </m:oMath>
      </m:oMathPara>
    </w:p>
    <w:p w14:paraId="646E2700" w14:textId="0E48DD16" w:rsidR="0037146C" w:rsidRDefault="0037146C" w:rsidP="00E227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 the option price with strike price equals the starting price of the asset, period equals 1 year (251 trade days), and risk-free rate based on the current yield rate of the 1-year US Treasury Bill. We also calculate the option prices using the Black-Scholes formula for comparison.</w:t>
      </w:r>
    </w:p>
    <w:p w14:paraId="14BE6DF6" w14:textId="688D396D" w:rsidR="0037146C" w:rsidRDefault="0037146C" w:rsidP="00E22784">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9"/>
        <w:gridCol w:w="1142"/>
        <w:gridCol w:w="1168"/>
        <w:gridCol w:w="1163"/>
        <w:gridCol w:w="995"/>
        <w:gridCol w:w="922"/>
        <w:gridCol w:w="1135"/>
        <w:gridCol w:w="1135"/>
        <w:gridCol w:w="1135"/>
        <w:gridCol w:w="1150"/>
      </w:tblGrid>
      <w:tr w:rsidR="00226100" w:rsidRPr="00226100" w14:paraId="529AC9E6" w14:textId="77777777" w:rsidTr="0022610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A0ECE4" w14:textId="77777777" w:rsidR="00226100" w:rsidRPr="00226100" w:rsidRDefault="00226100" w:rsidP="00226100">
            <w:pPr>
              <w:spacing w:after="0" w:line="240" w:lineRule="auto"/>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2AC974F" w14:textId="66FECF21"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S</w:t>
            </w:r>
            <w:r w:rsidRPr="00226100">
              <w:rPr>
                <w:rFonts w:ascii="Times New Roman" w:eastAsia="Times New Roman" w:hAnsi="Times New Roman" w:cs="Times New Roman"/>
                <w:b/>
                <w:bCs/>
              </w:rPr>
              <w:t>tock</w:t>
            </w:r>
            <w:r w:rsidRPr="00226100">
              <w:rPr>
                <w:rFonts w:ascii="Times New Roman" w:eastAsia="Times New Roman" w:hAnsi="Times New Roman" w:cs="Times New Roman"/>
                <w:b/>
                <w:bCs/>
              </w:rPr>
              <w:t xml:space="preserve"> </w:t>
            </w:r>
            <w:r w:rsidRPr="00226100">
              <w:rPr>
                <w:rFonts w:ascii="Times New Roman" w:eastAsia="Times New Roman" w:hAnsi="Times New Roman" w:cs="Times New Roman"/>
                <w:b/>
                <w:bCs/>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5792E" w14:textId="14A1E38D"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S</w:t>
            </w:r>
            <w:r w:rsidRPr="00226100">
              <w:rPr>
                <w:rFonts w:ascii="Times New Roman" w:eastAsia="Times New Roman" w:hAnsi="Times New Roman" w:cs="Times New Roman"/>
                <w:b/>
                <w:bCs/>
              </w:rPr>
              <w:t>trike</w:t>
            </w:r>
            <w:r w:rsidRPr="00226100">
              <w:rPr>
                <w:rFonts w:ascii="Times New Roman" w:eastAsia="Times New Roman" w:hAnsi="Times New Roman" w:cs="Times New Roman"/>
                <w:b/>
                <w:bCs/>
              </w:rPr>
              <w:t xml:space="preserve"> </w:t>
            </w:r>
            <w:r w:rsidRPr="00226100">
              <w:rPr>
                <w:rFonts w:ascii="Times New Roman" w:eastAsia="Times New Roman" w:hAnsi="Times New Roman" w:cs="Times New Roman"/>
                <w:b/>
                <w:bCs/>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6BE7E" w14:textId="219A428E"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R</w:t>
            </w:r>
            <w:r w:rsidRPr="00226100">
              <w:rPr>
                <w:rFonts w:ascii="Times New Roman" w:eastAsia="Times New Roman" w:hAnsi="Times New Roman" w:cs="Times New Roman"/>
                <w:b/>
                <w:bCs/>
              </w:rPr>
              <w:t>isk</w:t>
            </w:r>
            <w:r w:rsidRPr="00226100">
              <w:rPr>
                <w:rFonts w:ascii="Times New Roman" w:eastAsia="Times New Roman" w:hAnsi="Times New Roman" w:cs="Times New Roman"/>
                <w:b/>
                <w:bCs/>
              </w:rPr>
              <w:t xml:space="preserve"> </w:t>
            </w:r>
            <w:r w:rsidRPr="00226100">
              <w:rPr>
                <w:rFonts w:ascii="Times New Roman" w:eastAsia="Times New Roman" w:hAnsi="Times New Roman" w:cs="Times New Roman"/>
                <w:b/>
                <w:bCs/>
              </w:rPr>
              <w:t>free</w:t>
            </w:r>
            <w:r w:rsidRPr="00226100">
              <w:rPr>
                <w:rFonts w:ascii="Times New Roman" w:eastAsia="Times New Roman" w:hAnsi="Times New Roman" w:cs="Times New Roman"/>
                <w:b/>
                <w:bCs/>
              </w:rPr>
              <w:t xml:space="preserve"> </w:t>
            </w:r>
            <w:r w:rsidRPr="00226100">
              <w:rPr>
                <w:rFonts w:ascii="Times New Roman" w:eastAsia="Times New Roman" w:hAnsi="Times New Roman" w:cs="Times New Roman"/>
                <w:b/>
                <w:bCs/>
              </w:rPr>
              <w:t>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6A716" w14:textId="58BEBC10"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T</w:t>
            </w:r>
            <w:r w:rsidRPr="00226100">
              <w:rPr>
                <w:rFonts w:ascii="Times New Roman" w:eastAsia="Times New Roman" w:hAnsi="Times New Roman" w:cs="Times New Roman"/>
                <w:b/>
                <w:bCs/>
              </w:rPr>
              <w:t>ime</w:t>
            </w:r>
            <w:r w:rsidRPr="00226100">
              <w:rPr>
                <w:rFonts w:ascii="Times New Roman" w:eastAsia="Times New Roman" w:hAnsi="Times New Roman" w:cs="Times New Roman"/>
                <w:b/>
                <w:bCs/>
              </w:rPr>
              <w:t xml:space="preserve"> </w:t>
            </w:r>
            <w:r w:rsidRPr="00226100">
              <w:rPr>
                <w:rFonts w:ascii="Times New Roman" w:eastAsia="Times New Roman" w:hAnsi="Times New Roman" w:cs="Times New Roman"/>
                <w:b/>
                <w:bCs/>
              </w:rPr>
              <w:t>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4E37D"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volatility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80CDA" w14:textId="77777777" w:rsidR="00226100" w:rsidRPr="00226100" w:rsidRDefault="00226100" w:rsidP="00226100">
            <w:pPr>
              <w:spacing w:after="0" w:line="240" w:lineRule="auto"/>
              <w:jc w:val="center"/>
              <w:rPr>
                <w:rFonts w:ascii="Times New Roman" w:eastAsia="Times New Roman" w:hAnsi="Times New Roman" w:cs="Times New Roman"/>
                <w:b/>
                <w:bCs/>
              </w:rPr>
            </w:pPr>
            <w:proofErr w:type="spellStart"/>
            <w:r w:rsidRPr="00226100">
              <w:rPr>
                <w:rFonts w:ascii="Times New Roman" w:eastAsia="Times New Roman" w:hAnsi="Times New Roman" w:cs="Times New Roman"/>
                <w:b/>
                <w:bCs/>
              </w:rPr>
              <w:t>call_BS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A1C3E4" w14:textId="77777777" w:rsidR="00226100" w:rsidRPr="00226100" w:rsidRDefault="00226100" w:rsidP="00226100">
            <w:pPr>
              <w:spacing w:after="0" w:line="240" w:lineRule="auto"/>
              <w:jc w:val="center"/>
              <w:rPr>
                <w:rFonts w:ascii="Times New Roman" w:eastAsia="Times New Roman" w:hAnsi="Times New Roman" w:cs="Times New Roman"/>
                <w:b/>
                <w:bCs/>
              </w:rPr>
            </w:pPr>
            <w:proofErr w:type="spellStart"/>
            <w:r w:rsidRPr="00226100">
              <w:rPr>
                <w:rFonts w:ascii="Times New Roman" w:eastAsia="Times New Roman" w:hAnsi="Times New Roman" w:cs="Times New Roman"/>
                <w:b/>
                <w:bCs/>
              </w:rPr>
              <w:t>put_BS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E4BA41" w14:textId="77777777" w:rsidR="00226100" w:rsidRPr="00226100" w:rsidRDefault="00226100" w:rsidP="00226100">
            <w:pPr>
              <w:spacing w:after="0" w:line="240" w:lineRule="auto"/>
              <w:jc w:val="center"/>
              <w:rPr>
                <w:rFonts w:ascii="Times New Roman" w:eastAsia="Times New Roman" w:hAnsi="Times New Roman" w:cs="Times New Roman"/>
                <w:b/>
                <w:bCs/>
              </w:rPr>
            </w:pPr>
            <w:proofErr w:type="spellStart"/>
            <w:r w:rsidRPr="00226100">
              <w:rPr>
                <w:rFonts w:ascii="Times New Roman" w:eastAsia="Times New Roman" w:hAnsi="Times New Roman" w:cs="Times New Roman"/>
                <w:b/>
                <w:bCs/>
              </w:rPr>
              <w:t>call_sim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C9FA7A" w14:textId="77777777" w:rsidR="00226100" w:rsidRPr="00226100" w:rsidRDefault="00226100" w:rsidP="00226100">
            <w:pPr>
              <w:spacing w:after="0" w:line="240" w:lineRule="auto"/>
              <w:jc w:val="center"/>
              <w:rPr>
                <w:rFonts w:ascii="Times New Roman" w:eastAsia="Times New Roman" w:hAnsi="Times New Roman" w:cs="Times New Roman"/>
                <w:b/>
                <w:bCs/>
              </w:rPr>
            </w:pPr>
            <w:proofErr w:type="spellStart"/>
            <w:r w:rsidRPr="00226100">
              <w:rPr>
                <w:rFonts w:ascii="Times New Roman" w:eastAsia="Times New Roman" w:hAnsi="Times New Roman" w:cs="Times New Roman"/>
                <w:b/>
                <w:bCs/>
              </w:rPr>
              <w:t>put_sim</w:t>
            </w:r>
            <w:proofErr w:type="spellEnd"/>
          </w:p>
        </w:tc>
      </w:tr>
      <w:tr w:rsidR="00226100" w:rsidRPr="00226100" w14:paraId="4D0798E9"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406382"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ARLP</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63BB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23.950001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E560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23.950001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7A70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0B3B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BD92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0.473192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5E33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4.945446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A842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3.850463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DB25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4.921912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EFD4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3.914618</w:t>
            </w:r>
          </w:p>
        </w:tc>
      </w:tr>
      <w:tr w:rsidR="00226100" w:rsidRPr="00226100" w14:paraId="7F4DF2F5"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1EFBF"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ASC</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748B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14.030000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D04D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14.030000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EC78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A4F5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3157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0.591182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AA9E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3.517236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3F30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2.875790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0438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3.355578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AFA3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2.925548</w:t>
            </w:r>
          </w:p>
        </w:tc>
      </w:tr>
      <w:tr w:rsidR="00226100" w:rsidRPr="00226100" w14:paraId="3482E822"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6E9F2E"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AZPN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DA36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233.009995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3158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233.009995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D341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4D0C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9CAB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0.367275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1B9D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38.766395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29F1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28.113277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EA54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39.220157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75FC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27.553737</w:t>
            </w:r>
          </w:p>
        </w:tc>
      </w:tr>
      <w:tr w:rsidR="00226100" w:rsidRPr="00226100" w14:paraId="5051FEE8"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101DB8"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BELFA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0EC9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32.630001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23BE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32.630001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0998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DD77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07FF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0.486784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B2C3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6.904918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BE48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5.413088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B629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6.875883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25C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5.410121</w:t>
            </w:r>
          </w:p>
        </w:tc>
      </w:tr>
      <w:tr w:rsidR="00226100" w:rsidRPr="00226100" w14:paraId="40A1ED19"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CE10C"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BSM</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2703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19.420000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896C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19.420000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CEFC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6F0C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F82B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0.344013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7905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3.059152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8060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2.171278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B565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3.048242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D0D3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2.143808</w:t>
            </w:r>
          </w:p>
        </w:tc>
      </w:tr>
      <w:tr w:rsidR="00226100" w:rsidRPr="00226100" w14:paraId="62E31D6B"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11AF4D"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CALM</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EE0F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57.480000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8010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57.480000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B1E1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F127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3D6C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0.326349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2E2E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8.668199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6F57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6.040237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35EE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8.876806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D604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5.999748</w:t>
            </w:r>
          </w:p>
        </w:tc>
      </w:tr>
      <w:tr w:rsidR="00226100" w:rsidRPr="00226100" w14:paraId="0C908D8D"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EC7BDC"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CF</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86AF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105.379997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C102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105.379997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43EC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9EC6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F128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0.497390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64FC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22.720428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E9E5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17.902499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D59C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23.267359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A0FE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17.716548</w:t>
            </w:r>
          </w:p>
        </w:tc>
      </w:tr>
      <w:tr w:rsidR="00226100" w:rsidRPr="00226100" w14:paraId="4C03B814"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930708"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CI</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1893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322.130005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9A52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322.130005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1760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AA2F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D50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0.267453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9010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41.357090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A4BC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26.629443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AEFE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41.076799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186F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26.689906</w:t>
            </w:r>
          </w:p>
        </w:tc>
      </w:tr>
      <w:tr w:rsidR="00226100" w:rsidRPr="00226100" w14:paraId="4E5F54C2"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9A4E4"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CSL</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79F8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225.570007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11DE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225.570007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4B83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C615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EF90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0.350068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48B1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36.052693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99DE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25.739729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B232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35.761443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125A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25.749973</w:t>
            </w:r>
          </w:p>
        </w:tc>
      </w:tr>
      <w:tr w:rsidR="00226100" w:rsidRPr="00226100" w14:paraId="775B98C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37A6E"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DIG</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CB3A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47.529999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460B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47.529999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F008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52AA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1B45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0.702704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1250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13.870545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593A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11.697493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EEE2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13.887907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2F84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11.752958</w:t>
            </w:r>
          </w:p>
        </w:tc>
      </w:tr>
      <w:tr w:rsidR="00226100" w:rsidRPr="00226100" w14:paraId="13BC9AFC"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00F418"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1027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90.040001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8E04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90.040001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0FB7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B6E0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9CB8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0.207722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2D07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9.519397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442D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5.402806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420D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9.523660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BEA6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5.554149</w:t>
            </w:r>
          </w:p>
        </w:tc>
      </w:tr>
      <w:tr w:rsidR="00226100" w:rsidRPr="00226100" w14:paraId="275B737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926B0C"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ERX</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1795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73.110001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99BA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73.110001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46E3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42D8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4A60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0.709946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26E0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21.528930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2E1D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18.186372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E1DB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21.385508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7BD7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18.064281</w:t>
            </w:r>
          </w:p>
        </w:tc>
      </w:tr>
      <w:tr w:rsidR="00226100" w:rsidRPr="00226100" w14:paraId="7603805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966C8"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EUO</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8FC9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33.750000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F297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33.750000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6705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025E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ACB2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0.191595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0BF3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3.362852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5246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1.819816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1977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3.421166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BD41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1.765561</w:t>
            </w:r>
          </w:p>
        </w:tc>
      </w:tr>
      <w:tr w:rsidR="00226100" w:rsidRPr="00226100" w14:paraId="1947404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F8695"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EWV</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B016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20.420000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2CA2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20.420000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30BC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856B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3A0D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0.384106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F3E3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3.527904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1939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2.594310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83E7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3.386756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0DB3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2.683251</w:t>
            </w:r>
          </w:p>
        </w:tc>
      </w:tr>
      <w:tr w:rsidR="00226100" w:rsidRPr="00226100" w14:paraId="1732DB68"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79A61A"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GOGO</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62A2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14.850000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B296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14.850000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0201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C243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72B1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0.489196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D508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3.155936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5FFF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2.477001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A5D5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3.126995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A75B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2.488528</w:t>
            </w:r>
          </w:p>
        </w:tc>
      </w:tr>
      <w:tr w:rsidR="00226100" w:rsidRPr="00226100" w14:paraId="6FB3761D"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17DACF"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HDSN</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1E94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10.540000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E22F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10.540000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0ABC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B052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084E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0.772048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84BF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3.341431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6403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2.859547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FB0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3.388370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1451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2.851450</w:t>
            </w:r>
          </w:p>
        </w:tc>
      </w:tr>
      <w:tr w:rsidR="00226100" w:rsidRPr="00226100" w14:paraId="04ECDC2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727AD"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HRB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9FC7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39.759998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7ABF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39.759998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D05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D913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9948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0.387050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3977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6.913667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6B8A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5.095856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795C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7.047203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986F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5.055023</w:t>
            </w:r>
          </w:p>
        </w:tc>
      </w:tr>
      <w:tr w:rsidR="00226100" w:rsidRPr="00226100" w14:paraId="2F84525D"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66CC8"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HSON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7F95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36.380001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6544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36.380001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C0C6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562E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FFF5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0.634772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2F0F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9.708179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2F71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8.044901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E128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9.409704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8E77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8.006942</w:t>
            </w:r>
          </w:p>
        </w:tc>
      </w:tr>
      <w:tr w:rsidR="00226100" w:rsidRPr="00226100" w14:paraId="01C1DA9D"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5891FB"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HUDI</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4F5A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07BE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E504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A2A8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D5CA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1.934502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71DB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121.381473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C138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113.151949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518D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110.099115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726A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113.924059</w:t>
            </w:r>
          </w:p>
        </w:tc>
      </w:tr>
      <w:tr w:rsidR="00226100" w:rsidRPr="00226100" w14:paraId="08CDE2A0"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EC70A3"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JAKK</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9C82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18.730000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4DB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18.730000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209A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9DB2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8847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0.754775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F80D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5.820856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F3C6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4.964529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D3C5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5.641459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1D32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5.005652</w:t>
            </w:r>
          </w:p>
        </w:tc>
      </w:tr>
      <w:tr w:rsidR="00226100" w:rsidRPr="00226100" w14:paraId="383FD55B"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7BBFBB"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LNG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75E3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171.779999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5884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171.779999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98C5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8E3A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3656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0.391189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5D61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30.139869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2261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22.286161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CFB8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30.376845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95CF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22.118005</w:t>
            </w:r>
          </w:p>
        </w:tc>
      </w:tr>
      <w:tr w:rsidR="00226100" w:rsidRPr="00226100" w14:paraId="5B290359"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E8E04D"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MUSA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18E17"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303.619995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4D0F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303.619995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1479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3ED4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2A80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0.331189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4788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46.346412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062B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32.465035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76BC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47.312407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FA49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31.876947</w:t>
            </w:r>
          </w:p>
        </w:tc>
      </w:tr>
      <w:tr w:rsidR="00226100" w:rsidRPr="00226100" w14:paraId="30271A04"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7261C5"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SRTS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DA6B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6.340000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2C19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6.340000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A377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DC5B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5D07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1.150743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B7C2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2.841531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61DC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2.551669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278F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2.962890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7BC1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2.533454</w:t>
            </w:r>
          </w:p>
        </w:tc>
      </w:tr>
      <w:tr w:rsidR="00226100" w:rsidRPr="00226100" w14:paraId="18D09BF5"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1DE19E"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TBT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5664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37.060001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0AF1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37.060001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AF42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4833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B683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0.380679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9000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6.354512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22F4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4.660144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BCB5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6.389366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4DD0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4.629047</w:t>
            </w:r>
          </w:p>
        </w:tc>
      </w:tr>
      <w:tr w:rsidR="00226100" w:rsidRPr="00226100" w14:paraId="716F0428"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FBB8E2"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TMV</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0766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167.240005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AAE5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167.240005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E717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35E0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B528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0.573141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9643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40.802649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6C97A"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33.156507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C474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40.610356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84A1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33.105586</w:t>
            </w:r>
          </w:p>
        </w:tc>
      </w:tr>
      <w:tr w:rsidR="00226100" w:rsidRPr="00226100" w14:paraId="7698CD3E"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FF6E63"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TTT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AAF8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50B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D976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622FB"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8EBF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0.569049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2765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23.032821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3E11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18.689461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F339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23.436374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B8BA3"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18.555845</w:t>
            </w:r>
          </w:p>
        </w:tc>
      </w:tr>
      <w:tr w:rsidR="00226100" w:rsidRPr="00226100" w14:paraId="526BB4DB"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06CC57"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TYO</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A198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14.610000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1DD1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14.610000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B395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34F6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97D2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0.284387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41CF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1.969869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8D022"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1.301906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560F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1.973230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6FCC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1.302188</w:t>
            </w:r>
          </w:p>
        </w:tc>
      </w:tr>
      <w:tr w:rsidR="00226100" w:rsidRPr="00226100" w14:paraId="3BB489A7"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06249B"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UUP</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7092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29.830000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6010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29.830000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1E1F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7006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714F6"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0.084688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BD4FE"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1.812882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6F3E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0.449067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6F640"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1.798310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1C44D"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0.468144</w:t>
            </w:r>
          </w:p>
        </w:tc>
      </w:tr>
      <w:tr w:rsidR="00226100" w:rsidRPr="00226100" w14:paraId="6877985F" w14:textId="77777777" w:rsidTr="002261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1190AE" w14:textId="77777777" w:rsidR="00226100" w:rsidRPr="00226100" w:rsidRDefault="00226100" w:rsidP="00226100">
            <w:pPr>
              <w:spacing w:after="0" w:line="240" w:lineRule="auto"/>
              <w:jc w:val="center"/>
              <w:rPr>
                <w:rFonts w:ascii="Times New Roman" w:eastAsia="Times New Roman" w:hAnsi="Times New Roman" w:cs="Times New Roman"/>
                <w:b/>
                <w:bCs/>
              </w:rPr>
            </w:pPr>
            <w:r w:rsidRPr="00226100">
              <w:rPr>
                <w:rFonts w:ascii="Times New Roman" w:eastAsia="Times New Roman" w:hAnsi="Times New Roman" w:cs="Times New Roman"/>
                <w:b/>
                <w:bCs/>
              </w:rPr>
              <w:t>YCS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821D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67.019997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77C58"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67.019997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9EED9"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0.046798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CBB1F"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3684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0.201335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37734"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6.923971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0EDD1"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3.859846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0424C"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6.849995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C0925" w14:textId="77777777" w:rsidR="00226100" w:rsidRPr="00226100" w:rsidRDefault="00226100" w:rsidP="00226100">
            <w:pPr>
              <w:spacing w:after="0" w:line="240" w:lineRule="auto"/>
              <w:rPr>
                <w:rFonts w:ascii="Times New Roman" w:eastAsia="Times New Roman" w:hAnsi="Times New Roman" w:cs="Times New Roman"/>
              </w:rPr>
            </w:pPr>
            <w:r w:rsidRPr="00226100">
              <w:rPr>
                <w:rFonts w:ascii="Times New Roman" w:eastAsia="Times New Roman" w:hAnsi="Times New Roman" w:cs="Times New Roman"/>
              </w:rPr>
              <w:t>3.868441</w:t>
            </w:r>
          </w:p>
        </w:tc>
      </w:tr>
    </w:tbl>
    <w:p w14:paraId="0CE0FA3F" w14:textId="77777777" w:rsidR="0037146C" w:rsidRPr="00E22784" w:rsidRDefault="0037146C" w:rsidP="00E22784">
      <w:pPr>
        <w:spacing w:before="100" w:beforeAutospacing="1" w:after="100" w:afterAutospacing="1" w:line="240" w:lineRule="auto"/>
        <w:rPr>
          <w:rFonts w:ascii="Times New Roman" w:eastAsia="Times New Roman" w:hAnsi="Times New Roman" w:cs="Times New Roman"/>
          <w:sz w:val="24"/>
          <w:szCs w:val="24"/>
        </w:rPr>
      </w:pPr>
    </w:p>
    <w:sectPr w:rsidR="0037146C" w:rsidRPr="00E22784" w:rsidSect="00324C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4F83"/>
    <w:multiLevelType w:val="multilevel"/>
    <w:tmpl w:val="464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91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0A"/>
    <w:rsid w:val="000B1142"/>
    <w:rsid w:val="00140325"/>
    <w:rsid w:val="00226100"/>
    <w:rsid w:val="00324CE3"/>
    <w:rsid w:val="0037146C"/>
    <w:rsid w:val="0077505D"/>
    <w:rsid w:val="00A75D99"/>
    <w:rsid w:val="00C02B0A"/>
    <w:rsid w:val="00E22784"/>
    <w:rsid w:val="00F817F1"/>
    <w:rsid w:val="00F94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F6FE"/>
  <w15:chartTrackingRefBased/>
  <w15:docId w15:val="{198CE8AC-4F14-4BCA-A4F0-A430EDD4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7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784"/>
    <w:rPr>
      <w:color w:val="0000FF"/>
      <w:u w:val="single"/>
    </w:rPr>
  </w:style>
  <w:style w:type="character" w:styleId="Strong">
    <w:name w:val="Strong"/>
    <w:basedOn w:val="DefaultParagraphFont"/>
    <w:uiPriority w:val="22"/>
    <w:qFormat/>
    <w:rsid w:val="00E22784"/>
    <w:rPr>
      <w:b/>
      <w:bCs/>
    </w:rPr>
  </w:style>
  <w:style w:type="character" w:customStyle="1" w:styleId="mi">
    <w:name w:val="mi"/>
    <w:basedOn w:val="DefaultParagraphFont"/>
    <w:rsid w:val="00E22784"/>
  </w:style>
  <w:style w:type="character" w:customStyle="1" w:styleId="mo">
    <w:name w:val="mo"/>
    <w:basedOn w:val="DefaultParagraphFont"/>
    <w:rsid w:val="00E22784"/>
  </w:style>
  <w:style w:type="character" w:customStyle="1" w:styleId="mn">
    <w:name w:val="mn"/>
    <w:basedOn w:val="DefaultParagraphFont"/>
    <w:rsid w:val="00E22784"/>
  </w:style>
  <w:style w:type="character" w:styleId="PlaceholderText">
    <w:name w:val="Placeholder Text"/>
    <w:basedOn w:val="DefaultParagraphFont"/>
    <w:uiPriority w:val="99"/>
    <w:semiHidden/>
    <w:rsid w:val="00E227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3743">
      <w:bodyDiv w:val="1"/>
      <w:marLeft w:val="0"/>
      <w:marRight w:val="0"/>
      <w:marTop w:val="0"/>
      <w:marBottom w:val="0"/>
      <w:divBdr>
        <w:top w:val="none" w:sz="0" w:space="0" w:color="auto"/>
        <w:left w:val="none" w:sz="0" w:space="0" w:color="auto"/>
        <w:bottom w:val="none" w:sz="0" w:space="0" w:color="auto"/>
        <w:right w:val="none" w:sz="0" w:space="0" w:color="auto"/>
      </w:divBdr>
      <w:divsChild>
        <w:div w:id="1693799393">
          <w:marLeft w:val="0"/>
          <w:marRight w:val="0"/>
          <w:marTop w:val="0"/>
          <w:marBottom w:val="0"/>
          <w:divBdr>
            <w:top w:val="none" w:sz="0" w:space="0" w:color="auto"/>
            <w:left w:val="none" w:sz="0" w:space="0" w:color="auto"/>
            <w:bottom w:val="none" w:sz="0" w:space="0" w:color="auto"/>
            <w:right w:val="none" w:sz="0" w:space="0" w:color="auto"/>
          </w:divBdr>
          <w:divsChild>
            <w:div w:id="1326516908">
              <w:marLeft w:val="0"/>
              <w:marRight w:val="0"/>
              <w:marTop w:val="0"/>
              <w:marBottom w:val="0"/>
              <w:divBdr>
                <w:top w:val="none" w:sz="0" w:space="0" w:color="auto"/>
                <w:left w:val="none" w:sz="0" w:space="0" w:color="auto"/>
                <w:bottom w:val="none" w:sz="0" w:space="0" w:color="auto"/>
                <w:right w:val="none" w:sz="0" w:space="0" w:color="auto"/>
              </w:divBdr>
              <w:divsChild>
                <w:div w:id="12801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96891">
      <w:bodyDiv w:val="1"/>
      <w:marLeft w:val="0"/>
      <w:marRight w:val="0"/>
      <w:marTop w:val="0"/>
      <w:marBottom w:val="0"/>
      <w:divBdr>
        <w:top w:val="none" w:sz="0" w:space="0" w:color="auto"/>
        <w:left w:val="none" w:sz="0" w:space="0" w:color="auto"/>
        <w:bottom w:val="none" w:sz="0" w:space="0" w:color="auto"/>
        <w:right w:val="none" w:sz="0" w:space="0" w:color="auto"/>
      </w:divBdr>
      <w:divsChild>
        <w:div w:id="1585263650">
          <w:marLeft w:val="0"/>
          <w:marRight w:val="0"/>
          <w:marTop w:val="0"/>
          <w:marBottom w:val="0"/>
          <w:divBdr>
            <w:top w:val="none" w:sz="0" w:space="0" w:color="auto"/>
            <w:left w:val="none" w:sz="0" w:space="0" w:color="auto"/>
            <w:bottom w:val="none" w:sz="0" w:space="0" w:color="auto"/>
            <w:right w:val="none" w:sz="0" w:space="0" w:color="auto"/>
          </w:divBdr>
          <w:divsChild>
            <w:div w:id="661549016">
              <w:marLeft w:val="0"/>
              <w:marRight w:val="0"/>
              <w:marTop w:val="0"/>
              <w:marBottom w:val="0"/>
              <w:divBdr>
                <w:top w:val="none" w:sz="0" w:space="0" w:color="auto"/>
                <w:left w:val="none" w:sz="0" w:space="0" w:color="auto"/>
                <w:bottom w:val="none" w:sz="0" w:space="0" w:color="auto"/>
                <w:right w:val="none" w:sz="0" w:space="0" w:color="auto"/>
              </w:divBdr>
              <w:divsChild>
                <w:div w:id="8492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11179">
      <w:bodyDiv w:val="1"/>
      <w:marLeft w:val="0"/>
      <w:marRight w:val="0"/>
      <w:marTop w:val="0"/>
      <w:marBottom w:val="0"/>
      <w:divBdr>
        <w:top w:val="none" w:sz="0" w:space="0" w:color="auto"/>
        <w:left w:val="none" w:sz="0" w:space="0" w:color="auto"/>
        <w:bottom w:val="none" w:sz="0" w:space="0" w:color="auto"/>
        <w:right w:val="none" w:sz="0" w:space="0" w:color="auto"/>
      </w:divBdr>
    </w:div>
    <w:div w:id="13562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naroussi/pandas-montecarl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Euclid Zhang (DCAS)</dc:creator>
  <cp:keywords/>
  <dc:description/>
  <cp:lastModifiedBy>Euclid Zhang (DCAS)</cp:lastModifiedBy>
  <cp:revision>6</cp:revision>
  <dcterms:created xsi:type="dcterms:W3CDTF">2022-11-05T17:40:00Z</dcterms:created>
  <dcterms:modified xsi:type="dcterms:W3CDTF">2022-11-05T18:25:00Z</dcterms:modified>
</cp:coreProperties>
</file>