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sz w:val="52"/>
          <w:szCs w:val="5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5363845</wp:posOffset>
            </wp:positionH>
            <wp:positionV relativeFrom="paragraph">
              <wp:posOffset>521335</wp:posOffset>
            </wp:positionV>
            <wp:extent cx="165735" cy="165735"/>
            <wp:effectExtent l="0" t="0" r="0" b="0"/>
            <wp:wrapNone/>
            <wp:docPr id="1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2" descr="Receiv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2029460</wp:posOffset>
            </wp:positionH>
            <wp:positionV relativeFrom="paragraph">
              <wp:posOffset>501015</wp:posOffset>
            </wp:positionV>
            <wp:extent cx="221615" cy="221615"/>
            <wp:effectExtent l="0" t="0" r="0" b="0"/>
            <wp:wrapNone/>
            <wp:docPr id="2" name="Graphic 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3" descr="Interne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E</w:t>
      </w:r>
      <w:r>
        <w:rPr>
          <w:sz w:val="52"/>
          <w:szCs w:val="52"/>
        </w:rPr>
        <w:t>van Zangakis</w:t>
      </w:r>
    </w:p>
    <w:p>
      <w:pPr>
        <w:pStyle w:val="Normal"/>
        <w:rPr>
          <w:rFonts w:ascii="Cambria" w:hAnsi="Cambria" w:asciiTheme="minorHAnsi" w:hAnsiTheme="minorHAnsi"/>
          <w:sz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3782060</wp:posOffset>
            </wp:positionH>
            <wp:positionV relativeFrom="paragraph">
              <wp:posOffset>7620</wp:posOffset>
            </wp:positionV>
            <wp:extent cx="164465" cy="144780"/>
            <wp:effectExtent l="0" t="0" r="0" b="0"/>
            <wp:wrapNone/>
            <wp:docPr id="3" name="Graphic 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1" descr="Emai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446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i/>
          <w:sz w:val="20"/>
          <w:highlight w:val="white"/>
        </w:rPr>
        <w:t>w</w:t>
      </w:r>
      <w:r>
        <w:rPr>
          <w:rFonts w:eastAsia="Arial" w:cs="Arial"/>
          <w:i/>
          <w:sz w:val="20"/>
          <w:highlight w:val="white"/>
        </w:rPr>
        <w:t>ww.linkedin.com/in/evan-zangakis</w:t>
      </w:r>
      <w:r>
        <w:rPr>
          <w:rFonts w:eastAsia="Arial" w:cs="Arial"/>
          <w:sz w:val="20"/>
        </w:rPr>
        <w:t xml:space="preserve">           </w:t>
      </w:r>
      <w:r>
        <w:rPr>
          <w:rFonts w:eastAsia="Arial" w:cs="Arial"/>
          <w:i/>
          <w:sz w:val="20"/>
        </w:rPr>
        <w:t>https://ezangakis.github.io</w:t>
      </w:r>
      <w:r>
        <w:rPr>
          <w:rFonts w:asciiTheme="minorHAnsi" w:hAnsiTheme="minorHAnsi"/>
          <w:i/>
          <w:sz w:val="20"/>
        </w:rPr>
        <w:t xml:space="preserve">         evanzangakis@gmail.com </w:t>
      </w:r>
      <w:r>
        <w:rPr>
          <w:rFonts w:asciiTheme="minorHAnsi" w:hAnsiTheme="minorHAnsi"/>
          <w:sz w:val="20"/>
        </w:rPr>
        <w:t xml:space="preserve">      </w:t>
      </w:r>
      <w:r>
        <w:rPr>
          <w:rFonts w:asciiTheme="minorHAnsi" w:hAnsiTheme="minorHAnsi"/>
          <w:i/>
          <w:sz w:val="20"/>
        </w:rPr>
        <w:t>570.977.6851</w:t>
      </w:r>
      <w:r>
        <w:rPr>
          <w:rFonts w:asciiTheme="minorHAnsi" w:hAnsiTheme="minorHAnsi"/>
          <w:sz w:val="20"/>
        </w:rPr>
        <w:t xml:space="preserve"> </w:t>
      </w:r>
    </w:p>
    <w:p>
      <w:pPr>
        <w:pStyle w:val="Heading1"/>
        <w:spacing w:before="320" w:after="0"/>
        <w:rPr>
          <w:sz w:val="24"/>
          <w:szCs w:val="24"/>
        </w:rPr>
      </w:pPr>
      <w:r>
        <w:rPr>
          <w:sz w:val="24"/>
          <w:szCs w:val="24"/>
        </w:rPr>
        <w:t>Education</w:t>
      </w:r>
    </w:p>
    <w:p>
      <w:pPr>
        <w:pStyle w:val="Heading1"/>
        <w:spacing w:before="0" w:after="100"/>
        <w:rPr>
          <w:sz w:val="20"/>
          <w:szCs w:val="20"/>
        </w:rPr>
      </w:pPr>
      <w:r>
        <w:rPr>
          <w:color w:val="000000"/>
          <w:sz w:val="20"/>
          <w:szCs w:val="20"/>
        </w:rPr>
        <w:t>Temple University, College of Science and Technology  |  Philadelphia, Pennsylvania</w:t>
      </w:r>
    </w:p>
    <w:p>
      <w:pPr>
        <w:pStyle w:val="Normal"/>
        <w:numPr>
          <w:ilvl w:val="0"/>
          <w:numId w:val="1"/>
        </w:numPr>
        <w:pBdr/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  <w:u w:val="single"/>
        </w:rPr>
        <w:t>Bachelor of Science in Physics</w:t>
      </w:r>
      <w:r>
        <w:rPr>
          <w:sz w:val="20"/>
          <w:szCs w:val="20"/>
        </w:rPr>
        <w:t xml:space="preserve"> | Graduation: May 2020</w:t>
      </w:r>
    </w:p>
    <w:p>
      <w:pPr>
        <w:pStyle w:val="Normal"/>
        <w:numPr>
          <w:ilvl w:val="0"/>
          <w:numId w:val="1"/>
        </w:numPr>
        <w:pBdr/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>Minor in Computer Science</w:t>
      </w:r>
    </w:p>
    <w:p>
      <w:pPr>
        <w:pStyle w:val="Normal"/>
        <w:numPr>
          <w:ilvl w:val="0"/>
          <w:numId w:val="1"/>
        </w:numPr>
        <w:pBdr/>
        <w:spacing w:lineRule="auto" w:line="288"/>
        <w:rPr>
          <w:sz w:val="20"/>
          <w:szCs w:val="20"/>
        </w:rPr>
      </w:pPr>
      <w:bookmarkStart w:id="0" w:name="_30j0zll"/>
      <w:bookmarkEnd w:id="0"/>
      <w:r>
        <w:rPr>
          <w:sz w:val="20"/>
          <w:szCs w:val="20"/>
        </w:rPr>
        <w:t>University Honors Program | GPA 3.</w:t>
      </w:r>
      <w:r>
        <w:rPr>
          <w:sz w:val="20"/>
          <w:szCs w:val="20"/>
        </w:rPr>
        <w:t>8</w:t>
      </w:r>
    </w:p>
    <w:p>
      <w:pPr>
        <w:pStyle w:val="Heading1"/>
        <w:spacing w:before="320" w:after="0"/>
        <w:rPr>
          <w:sz w:val="24"/>
          <w:szCs w:val="24"/>
        </w:rPr>
      </w:pPr>
      <w:bookmarkStart w:id="1" w:name="_k2bovigo4ym3"/>
      <w:bookmarkEnd w:id="1"/>
      <w:r>
        <w:rPr>
          <w:sz w:val="24"/>
          <w:szCs w:val="24"/>
        </w:rPr>
        <w:t>Technical Skill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>JavaScript, PHP, MySQL, Python, HTML, R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>Google Earth Engine and statistical analyses of spatial-temporal raster data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>Technical and Customer Support</w:t>
      </w:r>
    </w:p>
    <w:p>
      <w:pPr>
        <w:pStyle w:val="Heading1"/>
        <w:spacing w:before="320" w:after="0"/>
        <w:rPr>
          <w:sz w:val="24"/>
          <w:szCs w:val="24"/>
        </w:rPr>
      </w:pPr>
      <w:bookmarkStart w:id="2" w:name="_yyfk34pzr5ag"/>
      <w:bookmarkEnd w:id="2"/>
      <w:r>
        <w:rPr>
          <w:sz w:val="24"/>
          <w:szCs w:val="24"/>
        </w:rPr>
        <w:t xml:space="preserve">Relevant Experience </w:t>
      </w:r>
    </w:p>
    <w:p>
      <w:pPr>
        <w:pStyle w:val="Heading1"/>
        <w:spacing w:before="0" w:after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Product Support Engineer, OSIsoft </w:t>
        <w:tab/>
        <w:tab/>
        <w:tab/>
        <w:tab/>
        <w:t xml:space="preserve">                                                      </w:t>
      </w:r>
      <w:r>
        <w:rPr>
          <w:b/>
          <w:color w:val="000000"/>
          <w:sz w:val="20"/>
          <w:szCs w:val="20"/>
        </w:rPr>
        <w:t>July</w:t>
      </w:r>
      <w:r>
        <w:rPr>
          <w:color w:val="000000"/>
          <w:sz w:val="20"/>
          <w:szCs w:val="20"/>
        </w:rPr>
        <w:t xml:space="preserve"> 20</w:t>
      </w:r>
      <w:r>
        <w:rPr>
          <w:b/>
          <w:color w:val="000000"/>
          <w:sz w:val="20"/>
          <w:szCs w:val="20"/>
        </w:rPr>
        <w:t>20</w:t>
      </w:r>
      <w:r>
        <w:rPr>
          <w:color w:val="000000"/>
          <w:sz w:val="20"/>
          <w:szCs w:val="20"/>
        </w:rPr>
        <w:t xml:space="preserve"> – </w:t>
      </w:r>
      <w:r>
        <w:rPr>
          <w:b/>
          <w:color w:val="000000"/>
          <w:sz w:val="20"/>
          <w:szCs w:val="20"/>
        </w:rPr>
        <w:t>Current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 xml:space="preserve">Assist </w:t>
      </w:r>
      <w:r>
        <w:rPr>
          <w:sz w:val="20"/>
          <w:szCs w:val="20"/>
        </w:rPr>
        <w:t>customers</w:t>
      </w:r>
      <w:r>
        <w:rPr>
          <w:sz w:val="20"/>
          <w:szCs w:val="20"/>
        </w:rPr>
        <w:t xml:space="preserve"> with the setup, maintenance, and upgrade of their PI data management and analysis software.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sz w:val="20"/>
          <w:szCs w:val="20"/>
        </w:rPr>
        <w:t>ollaborate with customers to investigate and resolve technical issues b</w:t>
      </w:r>
      <w:r>
        <w:rPr>
          <w:sz w:val="20"/>
          <w:szCs w:val="20"/>
        </w:rPr>
        <w:t>y remote support through phone, email, and web channels.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>Author and maintain Knowledge base articles for technical limitations and best practices.</w:t>
      </w:r>
    </w:p>
    <w:p>
      <w:pPr>
        <w:pStyle w:val="Heading1"/>
        <w:spacing w:lineRule="auto" w:line="288" w:before="0" w:after="10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Product Support Engineer Intern, OSIsoft </w:t>
        <w:tab/>
        <w:tab/>
        <w:tab/>
        <w:tab/>
        <w:t xml:space="preserve">                           May 2019 – August 2019</w:t>
      </w:r>
    </w:p>
    <w:p>
      <w:pPr>
        <w:pStyle w:val="Heading1"/>
        <w:spacing w:before="0" w:after="0"/>
        <w:rPr>
          <w:color w:val="000000"/>
          <w:sz w:val="20"/>
          <w:szCs w:val="20"/>
        </w:rPr>
      </w:pPr>
      <w:r>
        <w:rPr/>
      </w:r>
    </w:p>
    <w:p>
      <w:pPr>
        <w:pStyle w:val="Heading1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Research Assistant, Department of Biology - Temple University</w:t>
        <w:tab/>
        <w:tab/>
        <w:tab/>
        <w:t xml:space="preserve">               June 2018 – </w:t>
      </w:r>
      <w:r>
        <w:rPr>
          <w:b/>
          <w:color w:val="000000"/>
          <w:sz w:val="20"/>
          <w:szCs w:val="20"/>
        </w:rPr>
        <w:t>June 2020</w:t>
      </w:r>
    </w:p>
    <w:p>
      <w:pPr>
        <w:pStyle w:val="Heading1"/>
        <w:spacing w:before="0" w:after="0"/>
        <w:rPr>
          <w:color w:val="000000"/>
          <w:sz w:val="20"/>
          <w:szCs w:val="20"/>
        </w:rPr>
      </w:pPr>
      <w:bookmarkStart w:id="3" w:name="_uwsp34rut76j"/>
      <w:bookmarkEnd w:id="3"/>
      <w:r>
        <w:rPr>
          <w:color w:val="000000"/>
          <w:sz w:val="20"/>
          <w:szCs w:val="20"/>
        </w:rPr>
        <w:t>Integrative Ecology Lab</w:t>
      </w:r>
    </w:p>
    <w:p>
      <w:pPr>
        <w:pStyle w:val="Heading1"/>
        <w:spacing w:before="0" w:after="0"/>
        <w:rPr>
          <w:color w:val="000000"/>
          <w:sz w:val="20"/>
          <w:szCs w:val="20"/>
        </w:rPr>
      </w:pPr>
      <w:bookmarkStart w:id="4" w:name="_jop5yjwipkh5"/>
      <w:bookmarkEnd w:id="4"/>
      <w:r>
        <w:rPr>
          <w:color w:val="000000"/>
          <w:sz w:val="20"/>
          <w:szCs w:val="20"/>
        </w:rPr>
        <w:t>Advisor: Dr. Matthew Helmus</w:t>
      </w:r>
    </w:p>
    <w:p>
      <w:pPr>
        <w:pStyle w:val="Normal"/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Risk of spread of the </w:t>
      </w:r>
      <w:r>
        <w:rPr>
          <w:i/>
          <w:sz w:val="20"/>
          <w:szCs w:val="20"/>
          <w:u w:val="single"/>
        </w:rPr>
        <w:t>Lycorma delicatula</w:t>
      </w:r>
    </w:p>
    <w:p>
      <w:pPr>
        <w:pStyle w:val="Normal"/>
        <w:numPr>
          <w:ilvl w:val="0"/>
          <w:numId w:val="1"/>
        </w:numPr>
        <w:pBdr/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 xml:space="preserve">Analyze spatial-temporal satellite data to risk-map the spread of the invasive </w:t>
      </w:r>
      <w:r>
        <w:rPr>
          <w:i/>
          <w:sz w:val="20"/>
          <w:szCs w:val="20"/>
        </w:rPr>
        <w:t>Lycorma delicatula</w:t>
      </w:r>
      <w:r>
        <w:rPr>
          <w:sz w:val="20"/>
          <w:szCs w:val="20"/>
        </w:rPr>
        <w:t xml:space="preserve"> (Spotted Lanternfly).</w:t>
      </w:r>
    </w:p>
    <w:p>
      <w:pPr>
        <w:pStyle w:val="Normal"/>
        <w:numPr>
          <w:ilvl w:val="0"/>
          <w:numId w:val="1"/>
        </w:numPr>
        <w:pBdr/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>Gather web data through autonomous python scripts to generate extensive location databases of areas of risk.</w:t>
      </w:r>
    </w:p>
    <w:p>
      <w:pPr>
        <w:pStyle w:val="Normal"/>
        <w:numPr>
          <w:ilvl w:val="0"/>
          <w:numId w:val="1"/>
        </w:numPr>
        <w:pBdr/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>Develop an interactive web application of location databases for the Pennsylvania State Dep. of Agriculture.</w:t>
      </w:r>
    </w:p>
    <w:p>
      <w:pPr>
        <w:pStyle w:val="Normal"/>
        <w:numPr>
          <w:ilvl w:val="0"/>
          <w:numId w:val="1"/>
        </w:numPr>
        <w:pBdr/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>Create example Google Earth Engine code for ecology paper co-authored with Dr. Helmus.</w:t>
      </w:r>
    </w:p>
    <w:p>
      <w:pPr>
        <w:pStyle w:val="Heading1"/>
        <w:spacing w:before="320" w:after="0"/>
        <w:rPr>
          <w:sz w:val="24"/>
          <w:szCs w:val="24"/>
        </w:rPr>
      </w:pPr>
      <w:bookmarkStart w:id="5" w:name="_64u0up93o992"/>
      <w:bookmarkEnd w:id="5"/>
      <w:r>
        <w:rPr>
          <w:sz w:val="24"/>
          <w:szCs w:val="24"/>
        </w:rPr>
        <w:t xml:space="preserve">Additional Experience </w:t>
      </w:r>
    </w:p>
    <w:p>
      <w:pPr>
        <w:pStyle w:val="Heading1"/>
        <w:spacing w:before="0" w:after="100"/>
        <w:rPr>
          <w:color w:val="000000"/>
          <w:sz w:val="20"/>
          <w:szCs w:val="20"/>
        </w:rPr>
      </w:pPr>
      <w:bookmarkStart w:id="6" w:name="_rd087ifdhq94"/>
      <w:bookmarkEnd w:id="6"/>
      <w:r>
        <w:rPr>
          <w:color w:val="000000"/>
          <w:sz w:val="20"/>
          <w:szCs w:val="20"/>
        </w:rPr>
        <w:t xml:space="preserve">Teaching Assistant, Temple University </w:t>
        <w:tab/>
        <w:tab/>
        <w:tab/>
        <w:tab/>
        <w:tab/>
        <w:t xml:space="preserve">            January 2019 – December 2019</w:t>
      </w:r>
    </w:p>
    <w:p>
      <w:pPr>
        <w:pStyle w:val="Heading1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Advisor: Dr. Richard Beigel</w:t>
      </w:r>
      <w:bookmarkStart w:id="7" w:name="_GoBack"/>
      <w:bookmarkEnd w:id="7"/>
    </w:p>
    <w:p>
      <w:pPr>
        <w:pStyle w:val="Normal"/>
        <w:numPr>
          <w:ilvl w:val="0"/>
          <w:numId w:val="1"/>
        </w:numPr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 xml:space="preserve">Lead a weekly recitation and </w:t>
      </w:r>
      <w:r>
        <w:rPr>
          <w:sz w:val="20"/>
          <w:szCs w:val="20"/>
        </w:rPr>
        <w:t>proctor</w:t>
      </w:r>
      <w:r>
        <w:rPr>
          <w:sz w:val="20"/>
          <w:szCs w:val="20"/>
        </w:rPr>
        <w:t xml:space="preserve"> exams for a course in discrete mathematics. 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sz w:val="20"/>
          <w:szCs w:val="20"/>
        </w:rPr>
        <w:t>Engage with struggling students in a comfortable one-on-one environment during weekly office hours.</w:t>
      </w:r>
    </w:p>
    <w:p>
      <w:pPr>
        <w:pStyle w:val="Heading1"/>
        <w:spacing w:before="0" w:after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STEM Tutor, Student Success Center, Temple University  </w:t>
        <w:tab/>
        <w:tab/>
        <w:tab/>
        <w:t xml:space="preserve">         January 2018 – May 2018</w:t>
      </w:r>
    </w:p>
    <w:p>
      <w:pPr>
        <w:pStyle w:val="Normal"/>
        <w:numPr>
          <w:ilvl w:val="0"/>
          <w:numId w:val="1"/>
        </w:numPr>
        <w:pBdr/>
        <w:spacing w:lineRule="auto" w:line="288" w:before="0" w:after="0"/>
        <w:rPr>
          <w:sz w:val="20"/>
          <w:szCs w:val="20"/>
        </w:rPr>
      </w:pPr>
      <w:r>
        <w:rPr>
          <w:sz w:val="20"/>
          <w:szCs w:val="20"/>
        </w:rPr>
        <w:t>Guide fellow students in physics and mathematics concepts and material.</w:t>
      </w:r>
    </w:p>
    <w:p>
      <w:pPr>
        <w:pStyle w:val="Normal"/>
        <w:numPr>
          <w:ilvl w:val="0"/>
          <w:numId w:val="1"/>
        </w:numPr>
        <w:pBdr/>
        <w:spacing w:lineRule="auto" w:line="288"/>
        <w:rPr>
          <w:sz w:val="20"/>
          <w:szCs w:val="20"/>
        </w:rPr>
      </w:pPr>
      <w:r>
        <w:rPr>
          <w:sz w:val="20"/>
          <w:szCs w:val="20"/>
        </w:rPr>
        <w:t>Mentored students in learning good study habits and note-taking abilities.</w:t>
      </w:r>
    </w:p>
    <w:p>
      <w:pPr>
        <w:pStyle w:val="Heading1"/>
        <w:spacing w:before="320" w:after="0"/>
        <w:rPr>
          <w:b/>
          <w:b/>
          <w:color w:val="2A7B89"/>
          <w:sz w:val="24"/>
          <w:szCs w:val="24"/>
        </w:rPr>
      </w:pPr>
      <w:r>
        <w:rPr>
          <w:b/>
          <w:color w:val="2A7B89"/>
          <w:sz w:val="24"/>
          <w:szCs w:val="24"/>
        </w:rPr>
        <w:t>Projects</w:t>
      </w:r>
    </w:p>
    <w:p>
      <w:pPr>
        <w:pStyle w:val="Heading1"/>
        <w:spacing w:lineRule="auto" w:line="240" w:before="0" w:after="10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Independent Application Developer - “Wiredless”</w:t>
      </w:r>
      <w:r>
        <w:rPr>
          <w:b/>
          <w:color w:val="000000"/>
          <w:sz w:val="20"/>
          <w:szCs w:val="20"/>
        </w:rPr>
        <w:t xml:space="preserve"> </w:t>
        <w:tab/>
        <w:tab/>
        <w:tab/>
        <w:tab/>
        <w:tab/>
        <w:t xml:space="preserve">           </w:t>
      </w:r>
    </w:p>
    <w:p>
      <w:pPr>
        <w:pStyle w:val="Normal"/>
        <w:numPr>
          <w:ilvl w:val="0"/>
          <w:numId w:val="1"/>
        </w:numPr>
        <w:pBdr/>
        <w:spacing w:lineRule="auto" w:line="288" w:before="0" w:after="100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sz w:val="20"/>
          <w:szCs w:val="20"/>
        </w:rPr>
        <w:t>Wiredless” is a mobile and desktop utility suite that allows an Android device to act as a wireless transmitter for wired game controllers. The application is available on the Google Play Store.</w:t>
      </w:r>
    </w:p>
    <w:p>
      <w:pPr>
        <w:pStyle w:val="Normal"/>
        <w:pBdr/>
        <w:spacing w:lineRule="auto" w:line="288" w:before="0" w:after="100"/>
        <w:rPr>
          <w:sz w:val="20"/>
          <w:szCs w:val="20"/>
        </w:rPr>
      </w:pPr>
      <w:r>
        <w:rPr/>
      </w:r>
    </w:p>
    <w:sectPr>
      <w:footerReference w:type="default" r:id="rId5"/>
      <w:type w:val="nextPage"/>
      <w:pgSz w:w="12240" w:h="15840"/>
      <w:pgMar w:left="1152" w:right="1152" w:header="0" w:top="1008" w:footer="720" w:bottom="1152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0"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 PAGE </w:instrText>
    </w:r>
    <w:r>
      <w:rPr>
        <w:color w:val="2A7B89"/>
      </w:rPr>
      <w:fldChar w:fldCharType="separate"/>
    </w:r>
    <w:r>
      <w:rPr>
        <w:color w:val="2A7B89"/>
      </w:rPr>
      <w:t>2</w:t>
    </w:r>
    <w:r>
      <w:rPr>
        <w:color w:val="2A7B89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40404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23d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3d2d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pBdr>
        <w:bottom w:val="single" w:sz="12" w:space="4" w:color="39A5B7"/>
      </w:pBdr>
      <w:spacing w:before="0"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LibreOffice/6.4.4.2$Windows_X86_64 LibreOffice_project/3d775be2011f3886db32dfd395a6a6d1ca2630ff</Application>
  <Pages>2</Pages>
  <Words>336</Words>
  <Characters>2030</Characters>
  <CharactersWithSpaces>2499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2019-02-14T20:42:00Z</dcterms:created>
  <dc:creator>Evan John Zangakis</dc:creator>
  <dc:description/>
  <dc:language>en-US</dc:language>
  <cp:lastModifiedBy/>
  <cp:lastPrinted>2019-02-27T00:39:00Z</cp:lastPrinted>
  <dcterms:modified xsi:type="dcterms:W3CDTF">2021-09-01T11:57:10Z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