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通路開發信系統 — 產品規格書</w:t>
      </w:r>
    </w:p>
    <w:p>
      <w:pPr>
        <w:spacing w:after="40"/>
      </w:pPr>
      <w:r>
        <w:rPr>
          <w:color w:val="595959"/>
          <w:sz w:val="24"/>
          <w:szCs w:val="24"/>
        </w:rPr>
        <w:t xml:space="preserve">易潛企業 ‧ 潛水產業總代理部門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版本 v1.0 ‧ 供 Claude Code 開發使用 ‧ 撰寫者：PM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fill="F2F6FC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給 Claude Code 的開場說明（請先讀這段）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專案目標：</w:t>
            </w:r>
            <w:r>
              <w:t xml:space="preserve">打造一套全公司可共用的「行銷信件自動化平台」。首版聚焦潛水產業總代理部門的通路開發信，但架構須設計成可擴展到易潛企業其他部門共用。使用者用自然語言下指令，AI 產出多語言行銷信件，經人工確認後分批寄送，回覆者轉交業務跟進。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部署環境（重要限制）：</w:t>
            </w:r>
            <w:r>
              <w:t xml:space="preserve">首版部署於公司內部 QNAP NAS，型號 TS-431X2、8GB RAM、</w:t>
            </w:r>
            <w:r>
              <w:rPr>
                <w:b/>
                <w:bCs/>
              </w:rPr>
              <w:t xml:space="preserve">32 位元 ARM 架構（Cortex-A15）</w:t>
            </w:r>
            <w:r>
              <w:t xml:space="preserve">，透過 Container Station（Docker）執行。技術選型須選用同時支援 ARM 與 x86 的元件，並打包成</w:t>
            </w:r>
            <w:r>
              <w:rPr>
                <w:b/>
                <w:bCs/>
              </w:rPr>
              <w:t xml:space="preserve">多架構映像檔（multi-arch，含 arm32v7/armhf 與 amd64）</w:t>
            </w:r>
            <w:r>
              <w:t xml:space="preserve">，使首版能在此 ARM NAS 運行，未來無痛遷移到 x86 機器或雲端。優先選輕量、有 ARM 支援的技術堆疊。僅供公司內網使用，不對外開放。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委託人背景：</w:t>
            </w:r>
            <w:r>
              <w:t xml:space="preserve">PM 角色，不具前後端開發能力，但有 UI 美感。請以「PM 看得懂」的方式溝通技術決策，主動補齊技術細節，並在每個階段提供可驗收的成果。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建議開發策略：</w:t>
            </w:r>
            <w:r>
              <w:t xml:space="preserve">採階段式交付。先做最小可用版本（MVP）驗證核心體驗，再逐步加上排程、權限、附件等進階功能。每階段結束都要能實際執行給 PM 看。</w:t>
            </w:r>
          </w:p>
        </w:tc>
      </w:tr>
    </w:tbl>
    <w:p>
      <w:pPr>
        <w:pStyle w:val="Heading1"/>
      </w:pPr>
      <w:r>
        <w:t xml:space="preserve">1. 專案背景與商業目標</w:t>
      </w:r>
    </w:p>
    <w:p>
      <w:pPr>
        <w:spacing w:after="120" w:line="276"/>
      </w:pPr>
      <w:r>
        <w:t xml:space="preserve">易潛企業新成立潛水產業總代理部門，代理三個國際品牌（Cressi、Seac、Alpha Oceano）進入台灣，目標是發展潛水店通路（經銷商）。目前痛點是沒有業務人力主動開發通路。</w:t>
      </w:r>
    </w:p>
    <w:p>
      <w:pPr>
        <w:spacing w:after="120" w:line="276"/>
      </w:pPr>
      <w:r>
        <w:t xml:space="preserve">本系統定位為「全公司共用的行銷信件自動化平台」：首版先解決潛水總代理部門的通路開發信需求，驗證核心價值；架構則設計成可橫向擴展，讓易潛企業其他部門（各自有不同的寄送對象與訴求）未來也能共用同一套系統。系統的商業定位是「自動化的開發前哨」：負責大量、規律地寄送信件，唯一的成功指標是讓收信對象「舉手回應」（回信或加 LINE）。後端已有業務團隊承接熱線索，因此每封信的設計目標是「釣出有興趣的訊號」，而非當場成交。</w:t>
      </w:r>
    </w:p>
    <w:p>
      <w:pPr>
        <w:pStyle w:val="Heading1"/>
      </w:pPr>
      <w:r>
        <w:t xml:space="preserve">2. 系統總覽與使用者流程</w:t>
      </w:r>
    </w:p>
    <w:p>
      <w:pPr>
        <w:spacing w:after="120" w:line="276"/>
      </w:pPr>
      <w:r>
        <w:t xml:space="preserve">系統核心是一個五步驟的使用者流程，從下指令到自動寄出。前三步是 AI 寫稿（人操作），後兩步是設定與發送（交給系統背景執行）。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626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步驟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名稱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步驟 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</w:rPr>
              <w:t xml:space="preserve">輸入指令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</w:rPr>
              <w:t xml:space="preserve">使用者用任意語言（老闆習慣用英文）輸入本期想推什麼，並選擇產出語言。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步驟 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</w:rPr>
              <w:t xml:space="preserve">AI 產出信件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</w:rPr>
              <w:t xml:space="preserve">AI 依指令產出信件標題與內文草稿。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步驟 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</w:rPr>
              <w:t xml:space="preserve">對話式修改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</w:rPr>
              <w:t xml:space="preserve">使用者用對話方式要求修改（語氣、重點、長度），AI 記住前文並重出，反覆直到滿意。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步驟 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</w:rPr>
              <w:t xml:space="preserve">貼名單＋設排程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</w:rPr>
              <w:t xml:space="preserve">貼上收件人 email 清單，設定發送節奏（分批節流）與頻率。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步驟 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</w:rPr>
              <w:t xml:space="preserve">按發送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</w:rPr>
              <w:t xml:space="preserve">系統在背景分批自動寄出；使用者可關閉瀏覽器與電腦，發送不中斷。</w:t>
            </w:r>
          </w:p>
        </w:tc>
      </w:tr>
    </w:tbl>
    <w:p>
      <w:pPr>
        <w:pStyle w:val="Heading1"/>
      </w:pPr>
      <w:r>
        <w:t xml:space="preserve">3. 功能需求（Functional Requirements）</w:t>
      </w:r>
    </w:p>
    <w:p>
      <w:pPr>
        <w:pStyle w:val="Heading2"/>
      </w:pPr>
      <w:r>
        <w:t xml:space="preserve">3.1 AI 寫稿模組（步驟 1–3）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多語言輸入：</w:t>
      </w:r>
      <w:r>
        <w:t xml:space="preserve">輸入框接受任意語言自由輸入，不限制使用者用何種語言下指令。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產出語言選擇器：</w:t>
      </w:r>
      <w:r>
        <w:t xml:space="preserve">固定三個選項——繁體中文、簡體中文、英文。預設為繁體中文。建議用三顆並排按鈕呈現，而非下拉選單。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語言語感差異：</w:t>
      </w:r>
      <w:r>
        <w:t xml:space="preserve">簡體中文需面向中國大陸潛水通路的商務語氣，非單純繁簡字體轉換。指令中需明確告知 AI 目標市場與語氣。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產出內容：</w:t>
      </w:r>
      <w:r>
        <w:t xml:space="preserve">AI 一次產出「信件標題」與「信件內文」兩部分，分區顯示。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對話式修改：</w:t>
      </w:r>
      <w:r>
        <w:t xml:space="preserve">採多輪對話。系統須保留對話歷史並一併傳給 AI，使其理解「再正式一點」「優惠講明顯一點」等相對指令是針對前一版。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切換語言行為：</w:t>
      </w:r>
      <w:r>
        <w:t xml:space="preserve">使用者切換產出語言後，按一次生成即以新語言重新產出，而非翻譯現有草稿。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三品牌輪替（選配）：</w:t>
      </w:r>
      <w:r>
        <w:t xml:space="preserve">可內建以 Cressi、Seac、Alpha Oceano 為素材的主題輪替表，作為使用者下指令時的快速範本。</w:t>
      </w:r>
    </w:p>
    <w:p>
      <w:pPr>
        <w:pStyle w:val="Heading2"/>
      </w:pPr>
      <w:r>
        <w:t xml:space="preserve">3.2 收件人與發送模組（步驟 4–5）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收件人輸入：</w:t>
      </w:r>
      <w:r>
        <w:t xml:space="preserve">提供文字框貼上 email 清單（一行一個），或上傳 CSV。初期名單規模約 300 筆。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寄件者選擇：</w:t>
      </w:r>
      <w:r>
        <w:t xml:space="preserve">發送前可選擇由哪個已串接的信箱寄出（見 3.4）。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分批節流（throttling）：</w:t>
      </w:r>
      <w:r>
        <w:t xml:space="preserve">可設定「每 N 分鐘寄 M 封」（例如每 5 分鐘 50 封），以降低被判定濫發、進垃圾匣的風險。此為硬性需求。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背景執行與斷點續傳：</w:t>
      </w:r>
      <w:r>
        <w:t xml:space="preserve">發送任務交由後端背景執行，使用者關閉前端後仍持續。系統須記錄發送進度，重啟後能接續未發完的部分。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定期排程（進階）：</w:t>
      </w:r>
      <w:r>
        <w:t xml:space="preserve">支援「每兩週自動發一次」這類週期性排程，由後端排程器自動觸發。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發送結果記錄：</w:t>
      </w:r>
      <w:r>
        <w:t xml:space="preserve">記錄每封信的發送狀態（成功／失敗／退信），供後續檢視。</w:t>
      </w:r>
    </w:p>
    <w:p>
      <w:pPr>
        <w:pStyle w:val="Heading2"/>
      </w:pPr>
      <w:r>
        <w:t xml:space="preserve">3.3 帳號與權限模組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角色分級：</w:t>
      </w:r>
      <w:r>
        <w:t xml:space="preserve">至少兩種角色——admin 與一般成員。系統供公司 2–3 個部門共用。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admin 能力：</w:t>
      </w:r>
      <w:r>
        <w:t xml:space="preserve">建立成員帳號、停用或刪除帳號、重設成員密碼。離職員工由 admin 停用帳號即可阻擋存取（停用優於改密碼，較明確且留紀錄）。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密碼安全：</w:t>
      </w:r>
      <w:r>
        <w:t xml:space="preserve">密碼必須經雜湊加密儲存，任何人（含 admin）皆不可看到原始密碼，admin 僅能「重設」。嚴禁明碼儲存。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寄件權限綁定：</w:t>
      </w:r>
      <w:r>
        <w:t xml:space="preserve">「能串接信箱」與「能使用哪個寄件信箱」皆受 admin 控管，避免跨部門誤用他人信箱發信。</w:t>
      </w:r>
    </w:p>
    <w:p>
      <w:pPr>
        <w:pStyle w:val="Heading2"/>
      </w:pPr>
      <w:r>
        <w:t xml:space="preserve">3.4 寄件信箱串接模組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多寄件來源：</w:t>
      </w:r>
      <w:r>
        <w:t xml:space="preserve">系統可串接並管理多個寄件來源（Gmail、alimail，及專用郵件推送服務）。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串接後測試：</w:t>
      </w:r>
      <w:r>
        <w:t xml:space="preserve">每個寄件來源串接完成後，須提供「測試發送」功能（寄一封測試信確認可送達），通過後才允許正式使用。此為硬性需求，可避免設定錯誤導致整批失敗。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憑證安全保管：</w:t>
      </w:r>
      <w:r>
        <w:t xml:space="preserve">所有信箱憑證（Gmail 授權、alimail 安全密碼、API 金鑰等）須加密保管於後端，絕不暴露於前端或畫面。</w:t>
      </w:r>
    </w:p>
    <w:p>
      <w:pPr>
        <w:pStyle w:val="Heading2"/>
      </w:pPr>
      <w:r>
        <w:t xml:space="preserve">3.5 信件內容：圖片與附件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內文嵌圖：</w:t>
      </w:r>
      <w:r>
        <w:t xml:space="preserve">支援信件內文嵌入圖片（產品圖、品牌 logo）。實作上圖片放網路空間、信中以連結載入，避免信件過大。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附件（進階）：</w:t>
      </w:r>
      <w:r>
        <w:t xml:space="preserve">支援夾帶附件，但開發信情境預設不夾附件。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開發信最佳實務：</w:t>
      </w:r>
      <w:r>
        <w:t xml:space="preserve">冷開發信夾附件會明顯提高進垃圾匣機率。預設改為內文放下載連結（如「點此下載 Cressi 經銷價目表」），既給資料又護送達率，並可追蹤點擊作為熱線索訊號。</w:t>
      </w:r>
    </w:p>
    <w:p>
      <w:r>
        <w:br w:type="page"/>
      </w:r>
    </w:p>
    <w:p>
      <w:pPr>
        <w:pStyle w:val="Heading1"/>
      </w:pPr>
      <w:r>
        <w:t xml:space="preserve">4. 技術架構與部署</w:t>
      </w:r>
    </w:p>
    <w:p>
      <w:pPr>
        <w:spacing w:after="120" w:line="276"/>
      </w:pPr>
      <w:r>
        <w:t xml:space="preserve">系統為前後端整合的網頁應用，整包部署於公司 QNAP NAS 的 Container Station（Docker）中執行。前端供使用者操作，後端負責 AI 呼叫、憑證保管、排程、分批發送與進度記錄。使用者經公司內網以瀏覽器存取。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7864" w:sz="4"/>
              <w:left w:val="single" w:color="117864" w:sz="16"/>
              <w:bottom w:val="single" w:color="117864" w:sz="4"/>
              <w:right w:val="single" w:color="117864" w:sz="4"/>
            </w:tcBorders>
            <w:shd w:fill="E5F4F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架構關鍵概念（給 Claude Code）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前端：</w:t>
            </w:r>
            <w:r>
              <w:t xml:space="preserve">使用者操作的網頁畫面（步驟 1–5 的介面）。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後端：</w:t>
            </w:r>
            <w:r>
              <w:t xml:space="preserve">常駐服務，負責：呼叫 AI 產文案、保管所有憑證、排程器（依時間觸發）、分批節流寄送、記錄發送進度。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資料持久化：</w:t>
            </w:r>
            <w:r>
              <w:t xml:space="preserve">帳號、信箱憑證、收件名單、發送任務與進度須存於資料庫，且資料須掛載到容器外的 NAS 實體路徑，避免容器刪除時資料遺失。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多架構相容（重要）：</w:t>
            </w:r>
            <w:r>
              <w:t xml:space="preserve">首版部署機為 32 位元 ARM（TS-431X2），但因系統定位為全公司平台、未來可能換 x86 機器或上雲，須選用同時有 ARM 與 x86 版本的元件，打包成多架構映像檔（multi-arch，含 arm32v7/armhf 與 amd64），同一包到處可跑。前提是每個元件本身都要有 ARM 版——多架構打包不會讓只有 x86 的元件變得能在 ARM 上跑。官方提醒第三方容器在 32 位元 ARM 上可能不穩，故須選輕量元件並做穩定性測試。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容器設定：</w:t>
            </w:r>
            <w:r>
              <w:t xml:space="preserve">提供 docker-compose.yml，含 restart: always（NAS 重開機後自動啟動），並附上對 PM 友善的逐步部署說明與常見錯誤排查（埠號衝突、路徑掛載、ARM 映像檔不相容）。</w:t>
            </w:r>
          </w:p>
        </w:tc>
      </w:tr>
    </w:tbl>
    <w:p>
      <w:pPr>
        <w:pStyle w:val="Heading2"/>
      </w:pPr>
      <w:r>
        <w:t xml:space="preserve">4.1 寄信出口策略（重要）</w:t>
      </w:r>
    </w:p>
    <w:p>
      <w:pPr>
        <w:spacing w:after="120" w:line="276"/>
      </w:pPr>
      <w:r>
        <w:t xml:space="preserve">寄信出口須依用途區分，這是影響公司郵箱信譽的關鍵設計：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用途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建議出口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說明與設定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少量／測試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</w:rPr>
              <w:t xml:space="preserve">Gmail 或 alimail SMTP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</w:rPr>
              <w:t xml:space="preserve">手動、小量、給特定對象時使用。alimail 用 smtp.qiye.aliyun.com、SSL 埠 465、帳號全名、三方客戶端安全密碼；需先請 IT 開通三方客戶端。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批量開發信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</w:rPr>
              <w:t xml:space="preserve">專用郵件推送服務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</w:rPr>
              <w:t xml:space="preserve">300 封批量、自動化發送時使用。alimail 官方明確不建議用企業信箱做批量發信（傷信譽）。建議改用阿里雲 DirectMail 或同類服務，信譽獨立。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設計要求：</w:t>
      </w:r>
      <w:r>
        <w:t xml:space="preserve">後端寄送模組須可抽換寄件出口，讓 admin 在後台決定哪個信箱配哪種用途。批量發送預設指向專用推送服務，而非企業信箱。</w:t>
      </w:r>
    </w:p>
    <w:p>
      <w:pPr>
        <w:pStyle w:val="Heading1"/>
      </w:pPr>
      <w:r>
        <w:t xml:space="preserve">5. 非功能需求與安全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僅限內網：</w:t>
      </w:r>
      <w:r>
        <w:t xml:space="preserve">預設僅公司內網可存取。若未來需外網操作，再另行規劃安全連線（VPN 或反向代理），不在首版範圍。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憑證與密碼：</w:t>
      </w:r>
      <w:r>
        <w:t xml:space="preserve">一律加密儲存，不出現在前端與日誌中。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送達率前提：</w:t>
      </w:r>
      <w:r>
        <w:t xml:space="preserve">正式發送前須完成公司網域驗證（DNS 設定），否則冷開發信易進垃圾匣。此為部署前置作業，需 IT 協助。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合規：</w:t>
      </w:r>
      <w:r>
        <w:t xml:space="preserve">保留「按發送」的人工確認關卡（法律責任在寄件公司）。建議首封以自我介紹＋徵詢是否願意持續收信為主。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可維運：</w:t>
      </w:r>
      <w:r>
        <w:t xml:space="preserve">PM 不具工程能力，系統須附部署文件、設定檔與錯誤排查指引，讓 PM 能在 Claude Code 協助下自行部署與維護。</w:t>
      </w:r>
    </w:p>
    <w:p>
      <w:pPr>
        <w:pStyle w:val="Heading1"/>
      </w:pPr>
      <w:r>
        <w:t xml:space="preserve">6. 建議開發階段（里程碑）</w:t>
      </w:r>
    </w:p>
    <w:p>
      <w:pPr>
        <w:spacing w:after="120" w:line="276"/>
      </w:pPr>
      <w:r>
        <w:t xml:space="preserve">建議分階段交付，每階段都要能實際執行給 PM 驗收，降低風險也方便邊做邊調整。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b/>
          <w:bCs/>
        </w:rPr>
        <w:t xml:space="preserve">階段 0 — 前置確認：</w:t>
      </w:r>
      <w:r>
        <w:t xml:space="preserve">部署機已確認為 TS-431X2、8GB RAM、32 位元 ARM 架構（記憶體達標，但架構為 ARM，官方提醒第三方容器在 32 位元 ARM 上可能不穩）。技術選型一律確認 ARM 相容性；確認 AI 用哪個 API 與金鑰來源。若實測 ARM 不穩，啟用備案（發送外包給專用推送服務，或改用 x86 機器）。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b/>
          <w:bCs/>
        </w:rPr>
        <w:t xml:space="preserve">階段 1 — AI 寫稿 MVP：</w:t>
      </w:r>
      <w:r>
        <w:t xml:space="preserve">完成步驟 1–3（多語言輸入、產出語言選擇、AI 產標題內文、對話式修改）。先在本機或容器跑起來驗證體驗。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b/>
          <w:bCs/>
        </w:rPr>
        <w:t xml:space="preserve">階段 2 — 發送核心：</w:t>
      </w:r>
      <w:r>
        <w:t xml:space="preserve">加入收件名單、寄件信箱串接＋測試發送、分批節流、背景發送與進度記錄。先接專用推送服務或測試信箱。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b/>
          <w:bCs/>
        </w:rPr>
        <w:t xml:space="preserve">階段 3 — 權限與排程：</w:t>
      </w:r>
      <w:r>
        <w:t xml:space="preserve">加入 admin／成員帳號權限、寄件權限綁定、週期性自動排程。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b/>
          <w:bCs/>
        </w:rPr>
        <w:t xml:space="preserve">階段 4 — 內容增強與部署上線：</w:t>
      </w:r>
      <w:r>
        <w:t xml:space="preserve">內文嵌圖、附件／連結策略；打包 docker-compose、部署到 NAS Container Station，附 PM 友善部署文件。</w:t>
      </w:r>
    </w:p>
    <w:p>
      <w:pPr>
        <w:pStyle w:val="Heading1"/>
      </w:pPr>
      <w:r>
        <w:t xml:space="preserve">7. 開放問題（需 PM／IT 後續確認）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部署機已確認為 TS-431X2 / 8GB / 32 位元 ARM。待確認：ARM 上實際穩定度，若不穩則啟用備案（發送外包或換 x86 機器）。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AI 串接方式與金鑰來源（影響架構與成本）。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批量發送的專用郵件推送服務選哪一家（阿里 DirectMail 或其他）。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公司網域驗證（DNS）由誰負責、何時完成。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初期共用此系統的部門與預估使用人數。</w:t>
      </w:r>
    </w:p>
    <w:p>
      <w:pPr>
        <w:pBdr>
          <w:top w:val="single" w:color="BFBFBF" w:sz="4" w:space="6"/>
        </w:pBdr>
        <w:spacing w:before="300"/>
      </w:pPr>
      <w:r>
        <w:rPr>
          <w:i/>
          <w:iCs/>
          <w:color w:val="595959"/>
          <w:sz w:val="20"/>
          <w:szCs w:val="20"/>
        </w:rPr>
        <w:t xml:space="preserve">備註：本規格書中的成本、服務方案、平台功能等資訊會隨時間變動，正式採用前請再確認當下官方資訊。文件中標示「進階」「選配」的項目可延後實作，不影響首版核心價值。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FR-%1"/>
      <w:lvlJc w:val="left"/>
      <w:pPr>
        <w:ind w:left="640" w:hanging="4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2026-06-18T02:26:50.103Z</dcterms:created>
  <dcterms:modified xsi:type="dcterms:W3CDTF">2026-06-18T02:26:50.104Z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