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881" w:type="dxa"/>
        <w:tblInd w:w="-856" w:type="dxa"/>
        <w:tblLook w:val="04A0" w:firstRow="1" w:lastRow="0" w:firstColumn="1" w:lastColumn="0" w:noHBand="0" w:noVBand="1"/>
      </w:tblPr>
      <w:tblGrid>
        <w:gridCol w:w="1931"/>
        <w:gridCol w:w="5760"/>
        <w:gridCol w:w="8190"/>
      </w:tblGrid>
      <w:tr w:rsidR="00CF2C87" w:rsidRPr="003B5AFB" w14:paraId="21D2CA5E" w14:textId="77777777" w:rsidTr="0008584B">
        <w:tc>
          <w:tcPr>
            <w:tcW w:w="1931" w:type="dxa"/>
            <w:shd w:val="clear" w:color="auto" w:fill="5B9BD5" w:themeFill="accent1"/>
          </w:tcPr>
          <w:p w14:paraId="7EC9AECD" w14:textId="77777777"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Condición Externa</w:t>
            </w:r>
          </w:p>
        </w:tc>
        <w:tc>
          <w:tcPr>
            <w:tcW w:w="5760" w:type="dxa"/>
            <w:shd w:val="clear" w:color="auto" w:fill="5B9BD5" w:themeFill="accent1"/>
          </w:tcPr>
          <w:p w14:paraId="1A43FD37" w14:textId="77777777"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Clases de Equivalencia Validas</w:t>
            </w:r>
          </w:p>
        </w:tc>
        <w:tc>
          <w:tcPr>
            <w:tcW w:w="8190" w:type="dxa"/>
            <w:shd w:val="clear" w:color="auto" w:fill="5B9BD5" w:themeFill="accent1"/>
          </w:tcPr>
          <w:p w14:paraId="3D55DB81" w14:textId="77777777"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Clases de Equivalencia Invalidas</w:t>
            </w:r>
          </w:p>
        </w:tc>
      </w:tr>
      <w:tr w:rsidR="003B5AFB" w:rsidRPr="003B5AFB" w14:paraId="54214AB9" w14:textId="77777777" w:rsidTr="0008584B">
        <w:tc>
          <w:tcPr>
            <w:tcW w:w="15881" w:type="dxa"/>
            <w:gridSpan w:val="3"/>
            <w:shd w:val="clear" w:color="auto" w:fill="5B9BD5" w:themeFill="accent1"/>
          </w:tcPr>
          <w:p w14:paraId="2EAA3E35" w14:textId="77777777" w:rsidR="003B5AFB" w:rsidRPr="0008584B" w:rsidRDefault="003B5AFB" w:rsidP="003B5AFB">
            <w:pPr>
              <w:jc w:val="center"/>
              <w:rPr>
                <w:b/>
                <w:bCs/>
                <w:sz w:val="24"/>
              </w:rPr>
            </w:pPr>
            <w:r w:rsidRPr="0008584B">
              <w:rPr>
                <w:b/>
                <w:bCs/>
                <w:sz w:val="24"/>
              </w:rPr>
              <w:t>Clases de Equivalencia de Entradas</w:t>
            </w:r>
          </w:p>
        </w:tc>
      </w:tr>
      <w:tr w:rsidR="00497D41" w:rsidRPr="003B5AFB" w14:paraId="72C0A8ED" w14:textId="77777777" w:rsidTr="0008584B">
        <w:trPr>
          <w:trHeight w:val="244"/>
        </w:trPr>
        <w:tc>
          <w:tcPr>
            <w:tcW w:w="1931" w:type="dxa"/>
            <w:vMerge w:val="restart"/>
          </w:tcPr>
          <w:p w14:paraId="1C3C8263" w14:textId="77777777" w:rsidR="00497D41" w:rsidRPr="003B5AFB" w:rsidRDefault="00497D41">
            <w:pPr>
              <w:rPr>
                <w:sz w:val="24"/>
              </w:rPr>
            </w:pPr>
            <w:r w:rsidRPr="003B5AFB">
              <w:rPr>
                <w:sz w:val="24"/>
              </w:rPr>
              <w:t>Dirección</w:t>
            </w:r>
          </w:p>
        </w:tc>
        <w:tc>
          <w:tcPr>
            <w:tcW w:w="5760" w:type="dxa"/>
            <w:vMerge w:val="restart"/>
          </w:tcPr>
          <w:p w14:paraId="5862C803" w14:textId="460EF025"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08584B">
              <w:rPr>
                <w:sz w:val="24"/>
              </w:rPr>
              <w:t>ú</w:t>
            </w:r>
            <w:r>
              <w:rPr>
                <w:sz w:val="24"/>
              </w:rPr>
              <w:t>mero de calle positivo y existente</w:t>
            </w:r>
            <w:r w:rsidR="0008584B">
              <w:rPr>
                <w:sz w:val="24"/>
              </w:rPr>
              <w:t>.</w:t>
            </w:r>
            <w:r>
              <w:rPr>
                <w:sz w:val="24"/>
              </w:rPr>
              <w:t xml:space="preserve"> Nombre de calle existente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609FEFD5" w14:textId="56DD0765" w:rsidR="00497D41" w:rsidRPr="003B5AFB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497D41">
              <w:rPr>
                <w:sz w:val="24"/>
              </w:rPr>
              <w:t>de calle negativo o inexistente, nombre de calle existente</w:t>
            </w:r>
            <w:r>
              <w:rPr>
                <w:sz w:val="24"/>
              </w:rPr>
              <w:t>.</w:t>
            </w:r>
          </w:p>
        </w:tc>
      </w:tr>
      <w:tr w:rsidR="00497D41" w:rsidRPr="003B5AFB" w14:paraId="64312197" w14:textId="77777777" w:rsidTr="0008584B">
        <w:trPr>
          <w:trHeight w:val="370"/>
        </w:trPr>
        <w:tc>
          <w:tcPr>
            <w:tcW w:w="1931" w:type="dxa"/>
            <w:vMerge/>
          </w:tcPr>
          <w:p w14:paraId="641D712D" w14:textId="77777777" w:rsidR="00497D41" w:rsidRPr="003B5AFB" w:rsidRDefault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588BA689" w14:textId="77777777" w:rsidR="00497D41" w:rsidRDefault="00497D41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0080B1C9" w14:textId="185EB917" w:rsidR="00497D41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497D41">
              <w:rPr>
                <w:sz w:val="24"/>
              </w:rPr>
              <w:t>de calle positivo y existente</w:t>
            </w:r>
            <w:r>
              <w:rPr>
                <w:sz w:val="24"/>
              </w:rPr>
              <w:t>,</w:t>
            </w:r>
            <w:r w:rsidR="00497D41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497D41">
              <w:rPr>
                <w:sz w:val="24"/>
              </w:rPr>
              <w:t xml:space="preserve">ombre de calle </w:t>
            </w:r>
            <w:r>
              <w:rPr>
                <w:sz w:val="24"/>
              </w:rPr>
              <w:t>i</w:t>
            </w:r>
            <w:r w:rsidR="00497D41">
              <w:rPr>
                <w:sz w:val="24"/>
              </w:rPr>
              <w:t>nexistente</w:t>
            </w:r>
            <w:r>
              <w:rPr>
                <w:sz w:val="24"/>
              </w:rPr>
              <w:t>.</w:t>
            </w:r>
          </w:p>
        </w:tc>
      </w:tr>
      <w:tr w:rsidR="00497D41" w:rsidRPr="003B5AFB" w14:paraId="3D14A1FC" w14:textId="77777777" w:rsidTr="0008584B">
        <w:trPr>
          <w:trHeight w:val="489"/>
        </w:trPr>
        <w:tc>
          <w:tcPr>
            <w:tcW w:w="1931" w:type="dxa"/>
            <w:vMerge/>
          </w:tcPr>
          <w:p w14:paraId="4BE29930" w14:textId="77777777" w:rsidR="00497D41" w:rsidRPr="003B5AFB" w:rsidRDefault="00497D41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4F1BAAFE" w14:textId="77777777" w:rsidR="00497D41" w:rsidRDefault="00497D41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737BA2F8" w14:textId="20C294A9" w:rsidR="00497D41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497D41">
              <w:rPr>
                <w:sz w:val="24"/>
              </w:rPr>
              <w:t>de calle negativo o inexistente, nombre de calle inexistente</w:t>
            </w:r>
            <w:r>
              <w:rPr>
                <w:sz w:val="24"/>
              </w:rPr>
              <w:t>.</w:t>
            </w:r>
          </w:p>
          <w:p w14:paraId="6927F5FC" w14:textId="77777777" w:rsidR="00497D41" w:rsidRDefault="00497D41" w:rsidP="00497D41">
            <w:pPr>
              <w:rPr>
                <w:sz w:val="24"/>
              </w:rPr>
            </w:pPr>
          </w:p>
        </w:tc>
      </w:tr>
      <w:tr w:rsidR="00497D41" w:rsidRPr="003B5AFB" w14:paraId="4DEBD43C" w14:textId="77777777" w:rsidTr="0008584B">
        <w:trPr>
          <w:trHeight w:val="488"/>
        </w:trPr>
        <w:tc>
          <w:tcPr>
            <w:tcW w:w="1931" w:type="dxa"/>
            <w:vMerge/>
          </w:tcPr>
          <w:p w14:paraId="5B97076D" w14:textId="77777777" w:rsidR="00497D41" w:rsidRPr="003B5AFB" w:rsidRDefault="00497D41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4C04DA5B" w14:textId="77777777" w:rsidR="00497D41" w:rsidRDefault="00497D41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7139B544" w14:textId="63CDCBC4"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No ingreso de datos</w:t>
            </w:r>
            <w:r w:rsidR="0008584B">
              <w:rPr>
                <w:sz w:val="24"/>
              </w:rPr>
              <w:t>.</w:t>
            </w:r>
          </w:p>
        </w:tc>
      </w:tr>
      <w:tr w:rsidR="00497D41" w:rsidRPr="003B5AFB" w14:paraId="5FCE0EED" w14:textId="77777777" w:rsidTr="0008584B">
        <w:trPr>
          <w:trHeight w:val="889"/>
        </w:trPr>
        <w:tc>
          <w:tcPr>
            <w:tcW w:w="1931" w:type="dxa"/>
          </w:tcPr>
          <w:p w14:paraId="6B39D63D" w14:textId="77777777" w:rsidR="00497D41" w:rsidRPr="003B5AFB" w:rsidRDefault="00497D41" w:rsidP="00497D41">
            <w:pPr>
              <w:rPr>
                <w:sz w:val="24"/>
              </w:rPr>
            </w:pPr>
            <w:r w:rsidRPr="003B5AFB">
              <w:rPr>
                <w:sz w:val="24"/>
              </w:rPr>
              <w:t>Ciudad</w:t>
            </w:r>
          </w:p>
        </w:tc>
        <w:tc>
          <w:tcPr>
            <w:tcW w:w="5760" w:type="dxa"/>
          </w:tcPr>
          <w:p w14:paraId="24DCD733" w14:textId="690F1D21"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Una selección valida del listado de ciudades disponibles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47388EE0" w14:textId="03DD6FA8"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No selecciona del listado de ciudades disponibles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615A6233" w14:textId="77777777" w:rsidTr="0008584B">
        <w:trPr>
          <w:trHeight w:val="108"/>
        </w:trPr>
        <w:tc>
          <w:tcPr>
            <w:tcW w:w="1931" w:type="dxa"/>
            <w:vMerge w:val="restart"/>
          </w:tcPr>
          <w:p w14:paraId="7F1F74FB" w14:textId="77777777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Referencia Opcional</w:t>
            </w:r>
          </w:p>
        </w:tc>
        <w:tc>
          <w:tcPr>
            <w:tcW w:w="5760" w:type="dxa"/>
          </w:tcPr>
          <w:p w14:paraId="74D7CE0C" w14:textId="61112C63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Ingrese texto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  <w:vMerge w:val="restart"/>
          </w:tcPr>
          <w:p w14:paraId="16088EC9" w14:textId="77777777" w:rsidR="00CC1C2A" w:rsidRPr="003B5AFB" w:rsidRDefault="00CC1C2A" w:rsidP="00497D41">
            <w:pPr>
              <w:rPr>
                <w:sz w:val="24"/>
              </w:rPr>
            </w:pPr>
          </w:p>
        </w:tc>
      </w:tr>
      <w:tr w:rsidR="00CC1C2A" w:rsidRPr="003B5AFB" w14:paraId="05C80C64" w14:textId="77777777" w:rsidTr="0008584B">
        <w:trPr>
          <w:trHeight w:val="107"/>
        </w:trPr>
        <w:tc>
          <w:tcPr>
            <w:tcW w:w="1931" w:type="dxa"/>
            <w:vMerge/>
          </w:tcPr>
          <w:p w14:paraId="63762CAC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</w:tcPr>
          <w:p w14:paraId="479C9CC6" w14:textId="6AE0C02F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ingrese texto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  <w:vMerge/>
          </w:tcPr>
          <w:p w14:paraId="5E372D0C" w14:textId="77777777" w:rsidR="00CC1C2A" w:rsidRPr="003B5AFB" w:rsidRDefault="00CC1C2A" w:rsidP="00497D41">
            <w:pPr>
              <w:rPr>
                <w:sz w:val="24"/>
              </w:rPr>
            </w:pPr>
          </w:p>
        </w:tc>
      </w:tr>
      <w:tr w:rsidR="00F95442" w:rsidRPr="003B5AFB" w14:paraId="26BD3D48" w14:textId="77777777" w:rsidTr="0008584B">
        <w:tc>
          <w:tcPr>
            <w:tcW w:w="1931" w:type="dxa"/>
            <w:vMerge w:val="restart"/>
          </w:tcPr>
          <w:p w14:paraId="66900270" w14:textId="77777777"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Forma de Pago: Efectivo</w:t>
            </w:r>
          </w:p>
        </w:tc>
        <w:tc>
          <w:tcPr>
            <w:tcW w:w="5760" w:type="dxa"/>
          </w:tcPr>
          <w:p w14:paraId="3DBA5FAD" w14:textId="36AE7D85" w:rsidR="00F95442" w:rsidRPr="003B5AFB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F95442">
              <w:rPr>
                <w:sz w:val="24"/>
              </w:rPr>
              <w:t>positivo mayor o igual al monto del pedido</w:t>
            </w:r>
            <w:r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31F53349" w14:textId="413BDBE5" w:rsidR="00F95442" w:rsidRPr="003B5AFB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F95442">
              <w:rPr>
                <w:sz w:val="24"/>
              </w:rPr>
              <w:t>negativo</w:t>
            </w:r>
            <w:r>
              <w:rPr>
                <w:sz w:val="24"/>
              </w:rPr>
              <w:t>.</w:t>
            </w:r>
          </w:p>
        </w:tc>
      </w:tr>
      <w:tr w:rsidR="00F95442" w:rsidRPr="003B5AFB" w14:paraId="75BE47EA" w14:textId="77777777" w:rsidTr="0008584B">
        <w:trPr>
          <w:trHeight w:val="327"/>
        </w:trPr>
        <w:tc>
          <w:tcPr>
            <w:tcW w:w="1931" w:type="dxa"/>
            <w:vMerge/>
          </w:tcPr>
          <w:p w14:paraId="44E4AAC1" w14:textId="77777777" w:rsidR="00F95442" w:rsidRDefault="00F95442" w:rsidP="00497D41">
            <w:pPr>
              <w:rPr>
                <w:sz w:val="24"/>
              </w:rPr>
            </w:pPr>
          </w:p>
        </w:tc>
        <w:tc>
          <w:tcPr>
            <w:tcW w:w="5760" w:type="dxa"/>
            <w:vMerge w:val="restart"/>
          </w:tcPr>
          <w:p w14:paraId="13777F6A" w14:textId="07A029E8" w:rsidR="00F95442" w:rsidRDefault="00F95442" w:rsidP="00497D41">
            <w:pPr>
              <w:rPr>
                <w:sz w:val="24"/>
              </w:rPr>
            </w:pPr>
            <w:r w:rsidRPr="00F95442">
              <w:rPr>
                <w:color w:val="FF0000"/>
                <w:sz w:val="24"/>
              </w:rPr>
              <w:t>No se puede seleccionar Forma de pago: Tarjeta VISA si se eligió Forma de Pago: Efectivo</w:t>
            </w:r>
            <w:r w:rsidR="0008584B">
              <w:rPr>
                <w:color w:val="FF0000"/>
                <w:sz w:val="24"/>
              </w:rPr>
              <w:t>.</w:t>
            </w:r>
          </w:p>
        </w:tc>
        <w:tc>
          <w:tcPr>
            <w:tcW w:w="8190" w:type="dxa"/>
          </w:tcPr>
          <w:p w14:paraId="6A5FBC0E" w14:textId="306FB89C" w:rsidR="00F95442" w:rsidRPr="003B5AFB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Número menor al monto del pedido</w:t>
            </w:r>
            <w:r w:rsidR="0008584B">
              <w:rPr>
                <w:sz w:val="24"/>
              </w:rPr>
              <w:t>.</w:t>
            </w:r>
          </w:p>
        </w:tc>
      </w:tr>
      <w:tr w:rsidR="00F95442" w:rsidRPr="003B5AFB" w14:paraId="5008D13F" w14:textId="77777777" w:rsidTr="0008584B">
        <w:trPr>
          <w:trHeight w:val="325"/>
        </w:trPr>
        <w:tc>
          <w:tcPr>
            <w:tcW w:w="1931" w:type="dxa"/>
            <w:vMerge/>
          </w:tcPr>
          <w:p w14:paraId="1FD9CC41" w14:textId="77777777" w:rsidR="00F95442" w:rsidRDefault="00F95442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17D90FD" w14:textId="77777777" w:rsidR="00F95442" w:rsidRPr="00F95442" w:rsidRDefault="00F95442" w:rsidP="00497D41">
            <w:pPr>
              <w:rPr>
                <w:color w:val="FF0000"/>
                <w:sz w:val="24"/>
              </w:rPr>
            </w:pPr>
          </w:p>
        </w:tc>
        <w:tc>
          <w:tcPr>
            <w:tcW w:w="8190" w:type="dxa"/>
          </w:tcPr>
          <w:p w14:paraId="492FF64D" w14:textId="4909F909"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Ingresa caracteres no numéricos</w:t>
            </w:r>
            <w:r w:rsidR="0008584B">
              <w:rPr>
                <w:sz w:val="24"/>
              </w:rPr>
              <w:t>.</w:t>
            </w:r>
          </w:p>
        </w:tc>
      </w:tr>
      <w:tr w:rsidR="00F95442" w:rsidRPr="003B5AFB" w14:paraId="6D7E768B" w14:textId="77777777" w:rsidTr="0008584B">
        <w:trPr>
          <w:trHeight w:val="325"/>
        </w:trPr>
        <w:tc>
          <w:tcPr>
            <w:tcW w:w="1931" w:type="dxa"/>
            <w:vMerge/>
          </w:tcPr>
          <w:p w14:paraId="7D504B0E" w14:textId="77777777" w:rsidR="00F95442" w:rsidRDefault="00F95442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C5C4AE1" w14:textId="77777777" w:rsidR="00F95442" w:rsidRPr="00F95442" w:rsidRDefault="00F95442" w:rsidP="00497D41">
            <w:pPr>
              <w:rPr>
                <w:color w:val="FF0000"/>
                <w:sz w:val="24"/>
              </w:rPr>
            </w:pPr>
          </w:p>
        </w:tc>
        <w:tc>
          <w:tcPr>
            <w:tcW w:w="8190" w:type="dxa"/>
          </w:tcPr>
          <w:p w14:paraId="4BB157B4" w14:textId="1EA3A93C"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No ingresa valor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1DC9D5B8" w14:textId="77777777" w:rsidTr="0008584B">
        <w:trPr>
          <w:trHeight w:val="197"/>
        </w:trPr>
        <w:tc>
          <w:tcPr>
            <w:tcW w:w="1931" w:type="dxa"/>
            <w:vMerge w:val="restart"/>
          </w:tcPr>
          <w:p w14:paraId="2796B0C1" w14:textId="77777777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Forma de Pago: Tarjeta VISA</w:t>
            </w:r>
          </w:p>
        </w:tc>
        <w:tc>
          <w:tcPr>
            <w:tcW w:w="5760" w:type="dxa"/>
            <w:vMerge w:val="restart"/>
          </w:tcPr>
          <w:p w14:paraId="5B079223" w14:textId="2C17B447"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lido</w:t>
            </w:r>
            <w:r w:rsidR="0008584B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08584B">
              <w:rPr>
                <w:sz w:val="24"/>
              </w:rPr>
              <w:t>N</w:t>
            </w:r>
            <w:r>
              <w:rPr>
                <w:sz w:val="24"/>
              </w:rPr>
              <w:t xml:space="preserve">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CVC </w:t>
            </w:r>
            <w:r w:rsidR="0008584B">
              <w:rPr>
                <w:sz w:val="24"/>
              </w:rPr>
              <w:t>válido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4C7E2121" w14:textId="246BCA7B"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Número de tarjeta VISA no existe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7A6F433D" w14:textId="77777777" w:rsidTr="0008584B">
        <w:trPr>
          <w:trHeight w:val="195"/>
        </w:trPr>
        <w:tc>
          <w:tcPr>
            <w:tcW w:w="1931" w:type="dxa"/>
            <w:vMerge/>
          </w:tcPr>
          <w:p w14:paraId="6318A871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4402E485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3E05AA9E" w14:textId="5643A8FC"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Número de tarjeta que no sea VISA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24102AEA" w14:textId="77777777" w:rsidTr="0008584B">
        <w:trPr>
          <w:trHeight w:val="195"/>
        </w:trPr>
        <w:tc>
          <w:tcPr>
            <w:tcW w:w="1931" w:type="dxa"/>
            <w:vMerge/>
          </w:tcPr>
          <w:p w14:paraId="1973852E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7FC8FFA9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D05014F" w14:textId="4A78B760"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 xml:space="preserve">Longitud de número de tarjeta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>nv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lida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136BAB03" w14:textId="77777777" w:rsidTr="0008584B">
        <w:trPr>
          <w:trHeight w:val="195"/>
        </w:trPr>
        <w:tc>
          <w:tcPr>
            <w:tcW w:w="1931" w:type="dxa"/>
            <w:vMerge/>
          </w:tcPr>
          <w:p w14:paraId="1B4B061D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836355E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42AA1EC8" w14:textId="040871E7"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>, Nombre y Apellido del titular no coincide o no existe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60C998F6" w14:textId="77777777" w:rsidTr="0008584B">
        <w:trPr>
          <w:trHeight w:val="122"/>
        </w:trPr>
        <w:tc>
          <w:tcPr>
            <w:tcW w:w="1931" w:type="dxa"/>
            <w:vMerge/>
          </w:tcPr>
          <w:p w14:paraId="248C4917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4DCB745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26FA996" w14:textId="27440487"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>ngresa caracteres numéricos en nombre y Apellido del Titular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6C4A60AF" w14:textId="77777777" w:rsidTr="0008584B">
        <w:trPr>
          <w:trHeight w:val="122"/>
        </w:trPr>
        <w:tc>
          <w:tcPr>
            <w:tcW w:w="1931" w:type="dxa"/>
            <w:vMerge/>
          </w:tcPr>
          <w:p w14:paraId="30FDFB6C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AA320D9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7F2FEAA9" w14:textId="405FB1E8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</w:t>
            </w:r>
            <w:r>
              <w:rPr>
                <w:sz w:val="24"/>
              </w:rPr>
              <w:t>o ingresa datos del nombre de apellido y nombre del Titular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0FA6DC30" w14:textId="77777777" w:rsidTr="0008584B">
        <w:trPr>
          <w:trHeight w:val="122"/>
        </w:trPr>
        <w:tc>
          <w:tcPr>
            <w:tcW w:w="1931" w:type="dxa"/>
            <w:vMerge/>
          </w:tcPr>
          <w:p w14:paraId="7C6C0D2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5842CEC4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6031770" w14:textId="73F51B9B" w:rsidR="001B444D" w:rsidRDefault="001B444D" w:rsidP="001B444D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>, Fecha de venc</w:t>
            </w:r>
            <w:r w:rsidR="0008584B">
              <w:rPr>
                <w:sz w:val="24"/>
              </w:rPr>
              <w:t>imiento</w:t>
            </w:r>
            <w:r>
              <w:rPr>
                <w:sz w:val="24"/>
              </w:rPr>
              <w:t xml:space="preserve"> menor al mes de la fecha actual (Tarjeta Vencida)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2E743BB6" w14:textId="77777777" w:rsidTr="0008584B">
        <w:trPr>
          <w:trHeight w:val="107"/>
        </w:trPr>
        <w:tc>
          <w:tcPr>
            <w:tcW w:w="1931" w:type="dxa"/>
            <w:vMerge/>
          </w:tcPr>
          <w:p w14:paraId="0F59CF45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3713587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91F3D02" w14:textId="1E3E2008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 xml:space="preserve">ngresa caracteres no numéricos en la fecha de </w:t>
            </w:r>
            <w:r w:rsidR="0008584B">
              <w:rPr>
                <w:sz w:val="24"/>
              </w:rPr>
              <w:t>ve</w:t>
            </w:r>
            <w:r>
              <w:rPr>
                <w:sz w:val="24"/>
              </w:rPr>
              <w:t>nc</w:t>
            </w:r>
            <w:r w:rsidR="0008584B">
              <w:rPr>
                <w:sz w:val="24"/>
              </w:rPr>
              <w:t>imiento.</w:t>
            </w:r>
          </w:p>
        </w:tc>
      </w:tr>
      <w:tr w:rsidR="001B444D" w:rsidRPr="003B5AFB" w14:paraId="4F6DAA4B" w14:textId="77777777" w:rsidTr="0008584B">
        <w:trPr>
          <w:trHeight w:val="104"/>
        </w:trPr>
        <w:tc>
          <w:tcPr>
            <w:tcW w:w="1931" w:type="dxa"/>
            <w:vMerge/>
          </w:tcPr>
          <w:p w14:paraId="3C23819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93075B2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3200BB4" w14:textId="07328A23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</w:t>
            </w:r>
            <w:r>
              <w:rPr>
                <w:sz w:val="24"/>
              </w:rPr>
              <w:t>o ingresa fecha de venc</w:t>
            </w:r>
            <w:r w:rsidR="0008584B">
              <w:rPr>
                <w:sz w:val="24"/>
              </w:rPr>
              <w:t>imiento.</w:t>
            </w:r>
          </w:p>
        </w:tc>
      </w:tr>
      <w:tr w:rsidR="001B444D" w:rsidRPr="003B5AFB" w14:paraId="48924631" w14:textId="77777777" w:rsidTr="0008584B">
        <w:trPr>
          <w:trHeight w:val="104"/>
        </w:trPr>
        <w:tc>
          <w:tcPr>
            <w:tcW w:w="1931" w:type="dxa"/>
            <w:vMerge/>
          </w:tcPr>
          <w:p w14:paraId="3D2AD809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FAEB47A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C4E72AD" w14:textId="17E9AAFE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nú</w:t>
            </w:r>
            <w:r w:rsidR="001B444D">
              <w:rPr>
                <w:sz w:val="24"/>
              </w:rPr>
              <w:t>mero de CVC no es correcto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0D96514A" w14:textId="77777777" w:rsidTr="0008584B">
        <w:trPr>
          <w:trHeight w:val="73"/>
        </w:trPr>
        <w:tc>
          <w:tcPr>
            <w:tcW w:w="1931" w:type="dxa"/>
            <w:vMerge/>
          </w:tcPr>
          <w:p w14:paraId="2E9B9C7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2CF6DA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0AAF993C" w14:textId="3D3C49CF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nú</w:t>
            </w:r>
            <w:r w:rsidR="001B444D">
              <w:rPr>
                <w:sz w:val="24"/>
              </w:rPr>
              <w:t>mero de CVC no ingresado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78658316" w14:textId="77777777" w:rsidTr="0008584B">
        <w:trPr>
          <w:trHeight w:val="71"/>
        </w:trPr>
        <w:tc>
          <w:tcPr>
            <w:tcW w:w="1931" w:type="dxa"/>
            <w:vMerge/>
          </w:tcPr>
          <w:p w14:paraId="5AB94A17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15C35C4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98758C7" w14:textId="0E5D093D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l</w:t>
            </w:r>
            <w:r>
              <w:rPr>
                <w:sz w:val="24"/>
              </w:rPr>
              <w:t xml:space="preserve">ongitud de </w:t>
            </w:r>
            <w:r w:rsidR="0008584B">
              <w:rPr>
                <w:sz w:val="24"/>
              </w:rPr>
              <w:t>nú</w:t>
            </w:r>
            <w:r w:rsidR="001B444D">
              <w:rPr>
                <w:sz w:val="24"/>
              </w:rPr>
              <w:t xml:space="preserve">mero </w:t>
            </w:r>
            <w:r>
              <w:rPr>
                <w:sz w:val="24"/>
              </w:rPr>
              <w:t xml:space="preserve">de </w:t>
            </w:r>
            <w:r w:rsidR="001B444D">
              <w:rPr>
                <w:sz w:val="24"/>
              </w:rPr>
              <w:t>CVC</w:t>
            </w:r>
            <w:r>
              <w:rPr>
                <w:sz w:val="24"/>
              </w:rPr>
              <w:t xml:space="preserve"> es incorrecto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18CC649F" w14:textId="77777777" w:rsidTr="0008584B">
        <w:trPr>
          <w:trHeight w:val="71"/>
        </w:trPr>
        <w:tc>
          <w:tcPr>
            <w:tcW w:w="1931" w:type="dxa"/>
            <w:vMerge/>
          </w:tcPr>
          <w:p w14:paraId="6962D70E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FE11BDD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49F6B6B7" w14:textId="3671677E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 xml:space="preserve">ngreso de caracteres no numéricos en </w:t>
            </w:r>
            <w:r w:rsidR="0008584B">
              <w:rPr>
                <w:sz w:val="24"/>
              </w:rPr>
              <w:t>núm</w:t>
            </w:r>
            <w:r>
              <w:rPr>
                <w:sz w:val="24"/>
              </w:rPr>
              <w:t>ero de CVC</w:t>
            </w:r>
            <w:r w:rsidR="0008584B">
              <w:rPr>
                <w:sz w:val="24"/>
              </w:rPr>
              <w:t>.</w:t>
            </w:r>
          </w:p>
        </w:tc>
      </w:tr>
      <w:tr w:rsidR="00497D41" w:rsidRPr="003B5AFB" w14:paraId="195570FE" w14:textId="77777777" w:rsidTr="0008584B">
        <w:tc>
          <w:tcPr>
            <w:tcW w:w="1931" w:type="dxa"/>
          </w:tcPr>
          <w:p w14:paraId="743CEEF1" w14:textId="77777777"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Momento de entrega: lo Antes posible</w:t>
            </w:r>
          </w:p>
        </w:tc>
        <w:tc>
          <w:tcPr>
            <w:tcW w:w="5760" w:type="dxa"/>
          </w:tcPr>
          <w:p w14:paraId="60A782D1" w14:textId="7B3D5551" w:rsidR="00497D41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Selecciona la opción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15528217" w14:textId="379C1E25" w:rsidR="00497D41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selecciona la opción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739CA5D5" w14:textId="77777777" w:rsidTr="0008584B">
        <w:trPr>
          <w:trHeight w:val="141"/>
        </w:trPr>
        <w:tc>
          <w:tcPr>
            <w:tcW w:w="1931" w:type="dxa"/>
            <w:vMerge w:val="restart"/>
          </w:tcPr>
          <w:p w14:paraId="7DDC826F" w14:textId="77777777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Momento de Entrega: fecha y hora de recepción</w:t>
            </w:r>
          </w:p>
        </w:tc>
        <w:tc>
          <w:tcPr>
            <w:tcW w:w="5760" w:type="dxa"/>
            <w:vMerge w:val="restart"/>
          </w:tcPr>
          <w:p w14:paraId="0F84C514" w14:textId="7AFF097F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valida,  posterior a la fecha actual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73894157" w14:textId="6E8AC72D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Fecha y hora de entrega no </w:t>
            </w:r>
            <w:r w:rsidR="0008584B">
              <w:rPr>
                <w:sz w:val="24"/>
              </w:rPr>
              <w:t>válid</w:t>
            </w:r>
            <w:r w:rsidR="0008584B">
              <w:rPr>
                <w:sz w:val="24"/>
              </w:rPr>
              <w:t>a.</w:t>
            </w:r>
          </w:p>
        </w:tc>
      </w:tr>
      <w:tr w:rsidR="00CC1C2A" w:rsidRPr="003B5AFB" w14:paraId="5269E131" w14:textId="77777777" w:rsidTr="0008584B">
        <w:trPr>
          <w:trHeight w:val="139"/>
        </w:trPr>
        <w:tc>
          <w:tcPr>
            <w:tcW w:w="1931" w:type="dxa"/>
            <w:vMerge/>
          </w:tcPr>
          <w:p w14:paraId="5B92C6B3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8DDB7A4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CDAD6A8" w14:textId="5D07ED60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de entrega anterior a la fecha actual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33C1C33D" w14:textId="77777777" w:rsidTr="0008584B">
        <w:trPr>
          <w:trHeight w:val="139"/>
        </w:trPr>
        <w:tc>
          <w:tcPr>
            <w:tcW w:w="1931" w:type="dxa"/>
            <w:vMerge/>
          </w:tcPr>
          <w:p w14:paraId="42F0FFCC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2921DA3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A87B89A" w14:textId="142A6899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ingresa fecha y hora de entrega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6C5E0C3F" w14:textId="77777777" w:rsidTr="0008584B">
        <w:trPr>
          <w:trHeight w:val="210"/>
        </w:trPr>
        <w:tc>
          <w:tcPr>
            <w:tcW w:w="1931" w:type="dxa"/>
            <w:vMerge w:val="restart"/>
          </w:tcPr>
          <w:p w14:paraId="2B6BC617" w14:textId="77777777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5760" w:type="dxa"/>
            <w:vMerge w:val="restart"/>
          </w:tcPr>
          <w:p w14:paraId="609B2C68" w14:textId="71662B1F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Est</w:t>
            </w:r>
            <w:r w:rsidR="0008584B">
              <w:rPr>
                <w:sz w:val="24"/>
              </w:rPr>
              <w:t>é l</w:t>
            </w:r>
            <w:r>
              <w:rPr>
                <w:sz w:val="24"/>
              </w:rPr>
              <w:t>ogueado y de rol de comprador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3C0379A2" w14:textId="549A520C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est</w:t>
            </w:r>
            <w:r w:rsidR="0008584B">
              <w:rPr>
                <w:sz w:val="24"/>
              </w:rPr>
              <w:t>á l</w:t>
            </w:r>
            <w:r>
              <w:rPr>
                <w:sz w:val="24"/>
              </w:rPr>
              <w:t>ogueado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57571A94" w14:textId="77777777" w:rsidTr="0008584B">
        <w:trPr>
          <w:trHeight w:val="209"/>
        </w:trPr>
        <w:tc>
          <w:tcPr>
            <w:tcW w:w="1931" w:type="dxa"/>
            <w:vMerge/>
          </w:tcPr>
          <w:p w14:paraId="6F08C944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F1E23A0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02497696" w14:textId="30136DD8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Est</w:t>
            </w:r>
            <w:r w:rsidR="0008584B">
              <w:rPr>
                <w:sz w:val="24"/>
              </w:rPr>
              <w:t>á l</w:t>
            </w:r>
            <w:r>
              <w:rPr>
                <w:sz w:val="24"/>
              </w:rPr>
              <w:t>ogueado y tiene otro rol.</w:t>
            </w:r>
          </w:p>
        </w:tc>
      </w:tr>
      <w:tr w:rsidR="00497D41" w:rsidRPr="003B5AFB" w14:paraId="72ADCA46" w14:textId="77777777" w:rsidTr="0008584B">
        <w:tc>
          <w:tcPr>
            <w:tcW w:w="15881" w:type="dxa"/>
            <w:gridSpan w:val="3"/>
            <w:shd w:val="clear" w:color="auto" w:fill="5B9BD5" w:themeFill="accent1"/>
          </w:tcPr>
          <w:p w14:paraId="43A3818D" w14:textId="77777777" w:rsidR="00497D41" w:rsidRPr="0008584B" w:rsidRDefault="00497D41" w:rsidP="00497D41">
            <w:pPr>
              <w:jc w:val="center"/>
              <w:rPr>
                <w:b/>
                <w:bCs/>
                <w:sz w:val="24"/>
              </w:rPr>
            </w:pPr>
            <w:r w:rsidRPr="0008584B">
              <w:rPr>
                <w:b/>
                <w:bCs/>
                <w:sz w:val="24"/>
              </w:rPr>
              <w:t>Clases de equivalencia de Salidas</w:t>
            </w:r>
          </w:p>
        </w:tc>
      </w:tr>
      <w:tr w:rsidR="00554DE0" w:rsidRPr="003B5AFB" w14:paraId="55222BCC" w14:textId="77777777" w:rsidTr="0008584B">
        <w:trPr>
          <w:trHeight w:val="317"/>
        </w:trPr>
        <w:tc>
          <w:tcPr>
            <w:tcW w:w="1931" w:type="dxa"/>
            <w:vMerge w:val="restart"/>
          </w:tcPr>
          <w:p w14:paraId="1035C749" w14:textId="77777777"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Carrito de productos</w:t>
            </w:r>
          </w:p>
        </w:tc>
        <w:tc>
          <w:tcPr>
            <w:tcW w:w="5760" w:type="dxa"/>
            <w:vMerge w:val="restart"/>
          </w:tcPr>
          <w:p w14:paraId="7A2AE5B3" w14:textId="60C05EB8"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Debe contener al menos un producto, </w:t>
            </w:r>
            <w:r w:rsidR="0008584B">
              <w:rPr>
                <w:sz w:val="24"/>
              </w:rPr>
              <w:t xml:space="preserve">y </w:t>
            </w:r>
            <w:r>
              <w:rPr>
                <w:sz w:val="24"/>
              </w:rPr>
              <w:t>el producto debe ser del comercio adherido seleccionado.</w:t>
            </w:r>
          </w:p>
        </w:tc>
        <w:tc>
          <w:tcPr>
            <w:tcW w:w="8190" w:type="dxa"/>
          </w:tcPr>
          <w:p w14:paraId="5ABB0E58" w14:textId="1C24FD82"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No contiene ningún producto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49E32ABC" w14:textId="77777777" w:rsidTr="0008584B">
        <w:trPr>
          <w:trHeight w:val="199"/>
        </w:trPr>
        <w:tc>
          <w:tcPr>
            <w:tcW w:w="1931" w:type="dxa"/>
            <w:vMerge/>
          </w:tcPr>
          <w:p w14:paraId="1AF7052E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18E87E9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400B316" w14:textId="521E3227" w:rsidR="00554DE0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El producto no existe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1D5E0D43" w14:textId="77777777" w:rsidTr="0008584B">
        <w:trPr>
          <w:trHeight w:val="199"/>
        </w:trPr>
        <w:tc>
          <w:tcPr>
            <w:tcW w:w="1931" w:type="dxa"/>
            <w:vMerge/>
          </w:tcPr>
          <w:p w14:paraId="2AEB3CAC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D836C2D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5D9BE15" w14:textId="6B76D868" w:rsidR="00554DE0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El producto no pertenece al comercio adherido seleccionado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4AA18C0B" w14:textId="77777777" w:rsidTr="0008584B">
        <w:trPr>
          <w:trHeight w:val="141"/>
        </w:trPr>
        <w:tc>
          <w:tcPr>
            <w:tcW w:w="1931" w:type="dxa"/>
            <w:vMerge w:val="restart"/>
          </w:tcPr>
          <w:p w14:paraId="3C2F90D1" w14:textId="77777777"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Estimada de llegada</w:t>
            </w:r>
          </w:p>
        </w:tc>
        <w:tc>
          <w:tcPr>
            <w:tcW w:w="5760" w:type="dxa"/>
            <w:vMerge w:val="restart"/>
          </w:tcPr>
          <w:p w14:paraId="07D374BA" w14:textId="22C4EF7F"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lidas, posterior a la fecha actual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5631AC08" w14:textId="56ABBE5D"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de entrega no 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lida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0F3ECFDF" w14:textId="77777777" w:rsidTr="0008584B">
        <w:trPr>
          <w:trHeight w:val="139"/>
        </w:trPr>
        <w:tc>
          <w:tcPr>
            <w:tcW w:w="1931" w:type="dxa"/>
            <w:vMerge/>
          </w:tcPr>
          <w:p w14:paraId="3286535F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66392107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38B4E841" w14:textId="15B2DAA4" w:rsidR="00554DE0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estimada de entrega anterior a la fecha actual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04644B86" w14:textId="77777777" w:rsidTr="0008584B">
        <w:trPr>
          <w:trHeight w:val="139"/>
        </w:trPr>
        <w:tc>
          <w:tcPr>
            <w:tcW w:w="1931" w:type="dxa"/>
            <w:vMerge/>
          </w:tcPr>
          <w:p w14:paraId="77B951B6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B8099B2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F950EC4" w14:textId="097A8BCA" w:rsidR="00554DE0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No ingresa fecha y hora estimada de entrega</w:t>
            </w:r>
            <w:r w:rsidR="0008584B">
              <w:rPr>
                <w:sz w:val="24"/>
              </w:rPr>
              <w:t>.</w:t>
            </w:r>
            <w:bookmarkStart w:id="0" w:name="_GoBack"/>
            <w:bookmarkEnd w:id="0"/>
          </w:p>
        </w:tc>
      </w:tr>
    </w:tbl>
    <w:p w14:paraId="16B210C0" w14:textId="77777777" w:rsidR="00FB40B6" w:rsidRDefault="00FB40B6"/>
    <w:p w14:paraId="48394AA6" w14:textId="77777777" w:rsidR="00CF2C87" w:rsidRDefault="00CF2C87"/>
    <w:p w14:paraId="58F1A549" w14:textId="77777777" w:rsidR="00AD4539" w:rsidRDefault="00AD4539"/>
    <w:p w14:paraId="495EB956" w14:textId="77777777" w:rsidR="00AD4539" w:rsidRDefault="00AD4539"/>
    <w:sectPr w:rsidR="00AD4539" w:rsidSect="000858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C87"/>
    <w:rsid w:val="0008584B"/>
    <w:rsid w:val="001B444D"/>
    <w:rsid w:val="003B5AFB"/>
    <w:rsid w:val="00497D41"/>
    <w:rsid w:val="00554DE0"/>
    <w:rsid w:val="00AD4539"/>
    <w:rsid w:val="00CC1C2A"/>
    <w:rsid w:val="00CF2C87"/>
    <w:rsid w:val="00F95442"/>
    <w:rsid w:val="00F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690F"/>
  <w15:chartTrackingRefBased/>
  <w15:docId w15:val="{E9FACD56-512F-4E8B-AB82-302F3E9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luzara quiroga</dc:creator>
  <cp:keywords/>
  <dc:description/>
  <cp:lastModifiedBy>Facu Frastas</cp:lastModifiedBy>
  <cp:revision>4</cp:revision>
  <dcterms:created xsi:type="dcterms:W3CDTF">2019-10-10T13:59:00Z</dcterms:created>
  <dcterms:modified xsi:type="dcterms:W3CDTF">2019-10-14T14:26:00Z</dcterms:modified>
</cp:coreProperties>
</file>