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101F7D" w:rsidTr="00101F7D">
        <w:tc>
          <w:tcPr>
            <w:tcW w:w="5178" w:type="dxa"/>
            <w:tcBorders>
              <w:bottom w:val="single" w:sz="18" w:space="0" w:color="808080" w:themeColor="background1" w:themeShade="80"/>
              <w:right w:val="single" w:sz="18" w:space="0" w:color="808080" w:themeColor="background1" w:themeShade="80"/>
            </w:tcBorders>
            <w:vAlign w:val="center"/>
          </w:tcPr>
          <w:p w:rsidR="00101F7D" w:rsidRDefault="00101F7D" w:rsidP="00101F7D">
            <w:pPr>
              <w:pStyle w:val="Sinespaciado"/>
              <w:rPr>
                <w:rFonts w:asciiTheme="majorHAnsi" w:hAnsiTheme="majorHAnsi"/>
                <w:smallCaps/>
                <w:sz w:val="52"/>
                <w:szCs w:val="52"/>
              </w:rPr>
            </w:pPr>
            <w:r>
              <w:rPr>
                <w:rFonts w:asciiTheme="majorHAnsi" w:hAnsiTheme="majorHAnsi"/>
                <w:smallCaps/>
                <w:sz w:val="52"/>
                <w:szCs w:val="52"/>
              </w:rPr>
              <w:t>Geo Parking</w:t>
            </w:r>
          </w:p>
          <w:p w:rsidR="00101F7D" w:rsidRPr="00E07C84" w:rsidRDefault="00101F7D" w:rsidP="00101F7D">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101F7D" w:rsidRPr="00546A30" w:rsidRDefault="00CD7627" w:rsidP="00101F7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B0C499A5891343BA98B1D38506EFB115"/>
                </w:placeholder>
                <w:dataBinding w:prefixMappings="xmlns:ns0='http://schemas.openxmlformats.org/package/2006/metadata/core-properties' xmlns:ns1='http://purl.org/dc/elements/1.1/'" w:xpath="/ns0:coreProperties[1]/ns1:title[1]" w:storeItemID="{6C3C8BC8-F283-45AE-878A-BAB7291924A1}"/>
                <w:text/>
              </w:sdtPr>
              <w:sdtContent>
                <w:r w:rsidR="00101F7D">
                  <w:rPr>
                    <w:rFonts w:eastAsiaTheme="majorEastAsia" w:cstheme="majorBidi"/>
                    <w:color w:val="262626" w:themeColor="text1" w:themeTint="D9"/>
                    <w:sz w:val="48"/>
                    <w:szCs w:val="48"/>
                    <w:lang w:val="es-419"/>
                  </w:rPr>
                  <w:t>Gestión de Riegos</w:t>
                </w:r>
              </w:sdtContent>
            </w:sdt>
          </w:p>
          <w:sdt>
            <w:sdtPr>
              <w:rPr>
                <w:color w:val="0070C0"/>
                <w:sz w:val="48"/>
                <w:szCs w:val="48"/>
              </w:rPr>
              <w:alias w:val="Año"/>
              <w:id w:val="276713170"/>
              <w:placeholder>
                <w:docPart w:val="FC5F33FE4DE045FC868D6F024FB273F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101F7D" w:rsidRPr="00301F72" w:rsidRDefault="00101F7D" w:rsidP="00101F7D">
                <w:pPr>
                  <w:pStyle w:val="Sinespaciado"/>
                  <w:rPr>
                    <w:color w:val="4F81BD" w:themeColor="accent1"/>
                    <w:sz w:val="48"/>
                    <w:szCs w:val="48"/>
                  </w:rPr>
                </w:pPr>
                <w:r w:rsidRPr="00652382">
                  <w:rPr>
                    <w:color w:val="0070C0"/>
                    <w:sz w:val="48"/>
                    <w:szCs w:val="48"/>
                    <w:lang w:val="es-419"/>
                  </w:rPr>
                  <w:t>2014</w:t>
                </w:r>
              </w:p>
            </w:sdtContent>
          </w:sdt>
        </w:tc>
      </w:tr>
    </w:tbl>
    <w:p w:rsidR="00101F7D" w:rsidRDefault="00101F7D" w:rsidP="00101F7D">
      <w:pPr>
        <w:pStyle w:val="Ttulo1"/>
        <w:rPr>
          <w:b/>
        </w:rPr>
      </w:pPr>
    </w:p>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sdt>
      <w:sdtPr>
        <w:alias w:val="Abstracto"/>
        <w:id w:val="276713183"/>
        <w:dataBinding w:prefixMappings="xmlns:ns0='http://schemas.microsoft.com/office/2006/coverPageProps'" w:xpath="/ns0:CoverPageProperties[1]/ns0:Abstract[1]" w:storeItemID="{55AF091B-3C7A-41E3-B477-F2FDAA23CFDA}"/>
        <w:text/>
      </w:sdtPr>
      <w:sdtContent>
        <w:p w:rsidR="00101F7D" w:rsidRPr="00101F7D" w:rsidRDefault="00101F7D" w:rsidP="00101F7D">
          <w:r w:rsidRPr="00101F7D">
            <w:t xml:space="preserve">El documento describe el Plan de gestión de </w:t>
          </w:r>
          <w:r>
            <w:rPr>
              <w:lang w:val="es-419"/>
            </w:rPr>
            <w:t>Riesgos</w:t>
          </w:r>
          <w:r w:rsidRPr="00101F7D">
            <w:t xml:space="preserve"> que se seguirá en el desarrollo del producto Geo Parking.</w:t>
          </w:r>
        </w:p>
      </w:sdtContent>
    </w:sdt>
    <w:p w:rsidR="00101F7D" w:rsidRPr="00101F7D" w:rsidRDefault="00101F7D" w:rsidP="00101F7D"/>
    <w:p w:rsidR="00101F7D" w:rsidRPr="00101F7D" w:rsidRDefault="00101F7D" w:rsidP="00101F7D"/>
    <w:p w:rsidR="00101F7D" w:rsidRPr="00652382" w:rsidRDefault="00101F7D" w:rsidP="00101F7D">
      <w:pPr>
        <w:pStyle w:val="Ttulo1"/>
        <w:rPr>
          <w:color w:val="0070C0"/>
        </w:rPr>
      </w:pPr>
      <w:r w:rsidRPr="00101F7D">
        <w:br w:type="page"/>
      </w:r>
      <w:bookmarkStart w:id="0" w:name="_Toc279947222"/>
      <w:bookmarkStart w:id="1" w:name="_Toc280053636"/>
      <w:bookmarkStart w:id="2" w:name="_Toc390891483"/>
      <w:r w:rsidRPr="00652382">
        <w:rPr>
          <w:color w:val="0070C0"/>
        </w:rPr>
        <w:lastRenderedPageBreak/>
        <w:t>Control de la documentación</w:t>
      </w:r>
      <w:bookmarkEnd w:id="0"/>
      <w:bookmarkEnd w:id="1"/>
      <w:bookmarkEnd w:id="2"/>
    </w:p>
    <w:p w:rsidR="00101F7D" w:rsidRPr="00652382" w:rsidRDefault="00101F7D" w:rsidP="00101F7D">
      <w:pPr>
        <w:spacing w:after="0"/>
        <w:rPr>
          <w:color w:val="0070C0"/>
        </w:rPr>
      </w:pPr>
    </w:p>
    <w:p w:rsidR="00101F7D" w:rsidRPr="00652382" w:rsidRDefault="00101F7D" w:rsidP="00101F7D">
      <w:pPr>
        <w:pStyle w:val="Ttulo3"/>
        <w:rPr>
          <w:color w:val="0070C0"/>
        </w:rPr>
      </w:pPr>
      <w:bookmarkStart w:id="3" w:name="_Toc279947223"/>
      <w:bookmarkStart w:id="4" w:name="_Toc280053637"/>
      <w:bookmarkStart w:id="5" w:name="_Toc390891484"/>
      <w:r w:rsidRPr="00652382">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101F7D" w:rsidRPr="00BC29B0" w:rsidTr="00101F7D">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101F7D" w:rsidRPr="00BC29B0" w:rsidRDefault="00101F7D" w:rsidP="00101F7D">
            <w:pPr>
              <w:rPr>
                <w:b w:val="0"/>
                <w:bCs w:val="0"/>
              </w:rPr>
            </w:pPr>
            <w:r w:rsidRPr="00BC29B0">
              <w:rPr>
                <w:b w:val="0"/>
                <w:bCs w:val="0"/>
              </w:rPr>
              <w:t>Título:</w:t>
            </w:r>
          </w:p>
        </w:tc>
        <w:tc>
          <w:tcPr>
            <w:tcW w:w="7797" w:type="dxa"/>
            <w:shd w:val="clear" w:color="auto" w:fill="8DB3E2" w:themeFill="text2" w:themeFillTint="66"/>
          </w:tcPr>
          <w:p w:rsidR="00101F7D" w:rsidRPr="00215C45" w:rsidRDefault="00CD7627" w:rsidP="00101F7D">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101F7D">
                  <w:rPr>
                    <w:lang w:val="es-ES"/>
                  </w:rPr>
                  <w:t>Gestión de Riegos</w:t>
                </w:r>
              </w:sdtContent>
            </w:sdt>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Referencia:</w:t>
            </w:r>
          </w:p>
        </w:tc>
        <w:tc>
          <w:tcPr>
            <w:tcW w:w="7797" w:type="dxa"/>
          </w:tcPr>
          <w:p w:rsidR="00101F7D" w:rsidRPr="00422FCB" w:rsidRDefault="00101F7D" w:rsidP="00101F7D">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r>
              <w:rPr>
                <w:lang w:val="es-419"/>
              </w:rPr>
              <w:t>Proyecto_</w:t>
            </w:r>
            <w:proofErr w:type="spellStart"/>
            <w:r>
              <w:t>Gestion</w:t>
            </w:r>
            <w:proofErr w:type="spellEnd"/>
            <w:r>
              <w:rPr>
                <w:lang w:val="es-419"/>
              </w:rPr>
              <w:t>Riesgos</w:t>
            </w:r>
            <w:r>
              <w:t>.</w:t>
            </w:r>
            <w:proofErr w:type="spellStart"/>
            <w:r>
              <w:t>docx</w:t>
            </w:r>
            <w:proofErr w:type="spellEnd"/>
          </w:p>
        </w:tc>
      </w:tr>
      <w:tr w:rsidR="00101F7D" w:rsidRPr="00BC29B0" w:rsidTr="00101F7D">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Autor</w:t>
            </w:r>
            <w:r>
              <w:t>es</w:t>
            </w:r>
            <w:r w:rsidRPr="00BC29B0">
              <w:t>:</w:t>
            </w:r>
          </w:p>
        </w:tc>
        <w:tc>
          <w:tcPr>
            <w:tcW w:w="7797" w:type="dxa"/>
          </w:tcPr>
          <w:p w:rsidR="00101F7D" w:rsidRPr="00101F7D"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Lucas Toneatto</w:t>
            </w:r>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Fecha:</w:t>
            </w:r>
          </w:p>
        </w:tc>
        <w:tc>
          <w:tcPr>
            <w:tcW w:w="7797" w:type="dxa"/>
          </w:tcPr>
          <w:p w:rsidR="00101F7D" w:rsidRPr="00BC29B0" w:rsidRDefault="00101F7D" w:rsidP="00101F7D">
            <w:pPr>
              <w:cnfStyle w:val="000000100000" w:firstRow="0" w:lastRow="0" w:firstColumn="0" w:lastColumn="0" w:oddVBand="0" w:evenVBand="0" w:oddHBand="1" w:evenHBand="0" w:firstRowFirstColumn="0" w:firstRowLastColumn="0" w:lastRowFirstColumn="0" w:lastRowLastColumn="0"/>
            </w:pPr>
            <w:r>
              <w:t>29/05/2014</w:t>
            </w:r>
          </w:p>
        </w:tc>
      </w:tr>
    </w:tbl>
    <w:p w:rsidR="00101F7D" w:rsidRPr="00BC29B0" w:rsidRDefault="00101F7D" w:rsidP="00101F7D">
      <w:pPr>
        <w:spacing w:after="0"/>
        <w:rPr>
          <w:rFonts w:ascii="Cambria" w:eastAsia="Times New Roman" w:hAnsi="Cambria"/>
          <w:b/>
          <w:bCs/>
          <w:color w:val="365F91"/>
          <w:sz w:val="28"/>
          <w:szCs w:val="28"/>
        </w:rPr>
      </w:pPr>
    </w:p>
    <w:p w:rsidR="00101F7D" w:rsidRPr="00652382" w:rsidRDefault="00101F7D" w:rsidP="00101F7D">
      <w:pPr>
        <w:pStyle w:val="Ttulo3"/>
        <w:rPr>
          <w:color w:val="0070C0"/>
        </w:rPr>
      </w:pPr>
      <w:bookmarkStart w:id="6" w:name="_Toc279947224"/>
      <w:bookmarkStart w:id="7" w:name="_Toc280053638"/>
      <w:bookmarkStart w:id="8" w:name="_Toc390891485"/>
      <w:r w:rsidRPr="00652382">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101F7D" w:rsidRPr="00BC29B0" w:rsidTr="00101F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rsidR="00101F7D" w:rsidRPr="00BC29B0" w:rsidRDefault="00101F7D" w:rsidP="00101F7D">
            <w:pPr>
              <w:rPr>
                <w:b w:val="0"/>
                <w:sz w:val="24"/>
              </w:rPr>
            </w:pPr>
            <w:r w:rsidRPr="00BC29B0">
              <w:rPr>
                <w:b w:val="0"/>
                <w:sz w:val="24"/>
              </w:rPr>
              <w:t>Versión</w:t>
            </w:r>
          </w:p>
        </w:tc>
        <w:tc>
          <w:tcPr>
            <w:tcW w:w="1701"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rsidR="00101F7D" w:rsidRPr="0061233C" w:rsidRDefault="00101F7D" w:rsidP="00101F7D">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101F7D" w:rsidRPr="003F74A9" w:rsidTr="00101F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61233C" w:rsidRDefault="00101F7D" w:rsidP="00101F7D">
            <w:pPr>
              <w:rPr>
                <w:lang w:val="es-419"/>
              </w:rPr>
            </w:pPr>
            <w:r w:rsidRPr="0061233C">
              <w:t>0.1</w:t>
            </w:r>
            <w:r w:rsidRPr="0061233C">
              <w:rPr>
                <w:lang w:val="es-419"/>
              </w:rPr>
              <w:t>_Draft_</w:t>
            </w:r>
            <w:r w:rsidRPr="0061233C">
              <w:t>Versión Inicial</w:t>
            </w:r>
          </w:p>
        </w:tc>
        <w:tc>
          <w:tcPr>
            <w:tcW w:w="1701" w:type="dxa"/>
          </w:tcPr>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101F7D" w:rsidRPr="00B742E7" w:rsidRDefault="00101F7D" w:rsidP="00101F7D">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101F7D" w:rsidRDefault="00101F7D" w:rsidP="00101F7D">
            <w:pPr>
              <w:cnfStyle w:val="000000100000" w:firstRow="0" w:lastRow="0" w:firstColumn="0" w:lastColumn="0" w:oddVBand="0" w:evenVBand="0" w:oddHBand="1" w:evenHBand="0" w:firstRowFirstColumn="0" w:firstRowLastColumn="0" w:lastRowFirstColumn="0" w:lastRowLastColumn="0"/>
            </w:pPr>
            <w:r>
              <w:rPr>
                <w:lang w:val="es-419"/>
              </w:rPr>
              <w:t>Lucas Toneatto</w:t>
            </w:r>
            <w:r>
              <w:t xml:space="preserve"> [autor]</w:t>
            </w:r>
          </w:p>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p>
        </w:tc>
        <w:tc>
          <w:tcPr>
            <w:tcW w:w="4394" w:type="dxa"/>
          </w:tcPr>
          <w:p w:rsidR="00101F7D" w:rsidRPr="00A47D32" w:rsidRDefault="00101F7D" w:rsidP="00101F7D">
            <w:pPr>
              <w:cnfStyle w:val="000000100000" w:firstRow="0" w:lastRow="0" w:firstColumn="0" w:lastColumn="0" w:oddVBand="0" w:evenVBand="0" w:oddHBand="1" w:evenHBand="0" w:firstRowFirstColumn="0" w:firstRowLastColumn="0" w:lastRowFirstColumn="0" w:lastRowLastColumn="0"/>
              <w:rPr>
                <w:lang w:val="en-US"/>
              </w:rPr>
            </w:pPr>
          </w:p>
        </w:tc>
      </w:tr>
      <w:tr w:rsidR="00101F7D" w:rsidRPr="003F74A9" w:rsidTr="00101F7D">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CD7627" w:rsidRDefault="00CD7627" w:rsidP="00101F7D">
            <w:pPr>
              <w:rPr>
                <w:b w:val="0"/>
                <w:lang w:val="es-AR"/>
              </w:rPr>
            </w:pPr>
            <w:r>
              <w:rPr>
                <w:lang w:val="es-419"/>
              </w:rPr>
              <w:t>1.0</w:t>
            </w:r>
          </w:p>
        </w:tc>
        <w:tc>
          <w:tcPr>
            <w:tcW w:w="1701" w:type="dxa"/>
          </w:tcPr>
          <w:p w:rsidR="00101F7D" w:rsidRPr="0061233C"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31/05/2014</w:t>
            </w:r>
          </w:p>
        </w:tc>
        <w:tc>
          <w:tcPr>
            <w:tcW w:w="1417" w:type="dxa"/>
          </w:tcPr>
          <w:p w:rsidR="00101F7D"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Aprobado</w:t>
            </w:r>
          </w:p>
        </w:tc>
        <w:tc>
          <w:tcPr>
            <w:tcW w:w="2293" w:type="dxa"/>
          </w:tcPr>
          <w:p w:rsidR="00101F7D" w:rsidRDefault="00101F7D" w:rsidP="00101F7D">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rsidR="00101F7D" w:rsidRDefault="00101F7D" w:rsidP="00D86E0C">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r w:rsidR="00CD7627" w:rsidRPr="003F74A9" w:rsidTr="00101F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CD7627" w:rsidRPr="00CD7627" w:rsidRDefault="00CD7627" w:rsidP="00101F7D">
            <w:pPr>
              <w:rPr>
                <w:lang w:val="es-AR"/>
              </w:rPr>
            </w:pPr>
            <w:r>
              <w:rPr>
                <w:lang w:val="es-AR"/>
              </w:rPr>
              <w:t>1.1_Draft_a</w:t>
            </w:r>
          </w:p>
        </w:tc>
        <w:tc>
          <w:tcPr>
            <w:tcW w:w="1701" w:type="dxa"/>
          </w:tcPr>
          <w:p w:rsidR="00CD7627" w:rsidRPr="00CD7627" w:rsidRDefault="00CD7627" w:rsidP="00101F7D">
            <w:pPr>
              <w:cnfStyle w:val="000000100000" w:firstRow="0" w:lastRow="0" w:firstColumn="0" w:lastColumn="0" w:oddVBand="0" w:evenVBand="0" w:oddHBand="1" w:evenHBand="0" w:firstRowFirstColumn="0" w:firstRowLastColumn="0" w:lastRowFirstColumn="0" w:lastRowLastColumn="0"/>
              <w:rPr>
                <w:lang w:val="es-AR"/>
              </w:rPr>
            </w:pPr>
            <w:r>
              <w:rPr>
                <w:lang w:val="es-AR"/>
              </w:rPr>
              <w:t>19/06/2014</w:t>
            </w:r>
          </w:p>
        </w:tc>
        <w:tc>
          <w:tcPr>
            <w:tcW w:w="1417" w:type="dxa"/>
          </w:tcPr>
          <w:p w:rsidR="00CD7627" w:rsidRPr="00CD7627" w:rsidRDefault="00CD7627" w:rsidP="00101F7D">
            <w:pPr>
              <w:cnfStyle w:val="000000100000" w:firstRow="0" w:lastRow="0" w:firstColumn="0" w:lastColumn="0" w:oddVBand="0" w:evenVBand="0" w:oddHBand="1" w:evenHBand="0" w:firstRowFirstColumn="0" w:firstRowLastColumn="0" w:lastRowFirstColumn="0" w:lastRowLastColumn="0"/>
              <w:rPr>
                <w:lang w:val="es-AR"/>
              </w:rPr>
            </w:pPr>
            <w:r>
              <w:rPr>
                <w:lang w:val="es-AR"/>
              </w:rPr>
              <w:t>Pendiente de Revisión</w:t>
            </w:r>
          </w:p>
        </w:tc>
        <w:tc>
          <w:tcPr>
            <w:tcW w:w="2293" w:type="dxa"/>
          </w:tcPr>
          <w:p w:rsidR="00CD7627" w:rsidRDefault="00CD7627" w:rsidP="00101F7D">
            <w:pPr>
              <w:cnfStyle w:val="000000100000" w:firstRow="0" w:lastRow="0" w:firstColumn="0" w:lastColumn="0" w:oddVBand="0" w:evenVBand="0" w:oddHBand="1" w:evenHBand="0" w:firstRowFirstColumn="0" w:firstRowLastColumn="0" w:lastRowFirstColumn="0" w:lastRowLastColumn="0"/>
            </w:pPr>
            <w:r>
              <w:t>Lucas Toneatto [autor]</w:t>
            </w:r>
          </w:p>
        </w:tc>
        <w:tc>
          <w:tcPr>
            <w:tcW w:w="4394" w:type="dxa"/>
          </w:tcPr>
          <w:p w:rsidR="00CD7627" w:rsidRDefault="00891254" w:rsidP="00891254">
            <w:pPr>
              <w:cnfStyle w:val="000000100000" w:firstRow="0" w:lastRow="0" w:firstColumn="0" w:lastColumn="0" w:oddVBand="0" w:evenVBand="0" w:oddHBand="1" w:evenHBand="0" w:firstRowFirstColumn="0" w:firstRowLastColumn="0" w:lastRowFirstColumn="0" w:lastRowLastColumn="0"/>
              <w:rPr>
                <w:lang w:val="en-US"/>
              </w:rPr>
            </w:pPr>
            <w:r w:rsidRPr="00891254">
              <w:rPr>
                <w:lang w:val="es-AR"/>
              </w:rPr>
              <w:t>Modificación</w:t>
            </w:r>
            <w:r>
              <w:rPr>
                <w:lang w:val="en-US"/>
              </w:rPr>
              <w:t xml:space="preserve"> en la </w:t>
            </w:r>
            <w:r w:rsidRPr="00891254">
              <w:rPr>
                <w:lang w:val="es-AR"/>
              </w:rPr>
              <w:t>conclusión</w:t>
            </w:r>
            <w:r>
              <w:rPr>
                <w:lang w:val="en-US"/>
              </w:rPr>
              <w:t xml:space="preserve"> del </w:t>
            </w:r>
            <w:r w:rsidRPr="00891254">
              <w:rPr>
                <w:lang w:val="es-AR"/>
              </w:rPr>
              <w:t>documento</w:t>
            </w:r>
            <w:r>
              <w:rPr>
                <w:lang w:val="es-AR"/>
              </w:rPr>
              <w:t>.</w:t>
            </w:r>
          </w:p>
        </w:tc>
      </w:tr>
      <w:tr w:rsidR="00CD7627" w:rsidRPr="003F74A9" w:rsidTr="00101F7D">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D7627" w:rsidRDefault="00CD7627" w:rsidP="00101F7D">
            <w:r>
              <w:t>1.1</w:t>
            </w:r>
          </w:p>
        </w:tc>
        <w:tc>
          <w:tcPr>
            <w:tcW w:w="1701" w:type="dxa"/>
          </w:tcPr>
          <w:p w:rsidR="00CD7627" w:rsidRDefault="00CD7627" w:rsidP="00101F7D">
            <w:pPr>
              <w:cnfStyle w:val="000000000000" w:firstRow="0" w:lastRow="0" w:firstColumn="0" w:lastColumn="0" w:oddVBand="0" w:evenVBand="0" w:oddHBand="0" w:evenHBand="0" w:firstRowFirstColumn="0" w:firstRowLastColumn="0" w:lastRowFirstColumn="0" w:lastRowLastColumn="0"/>
            </w:pPr>
            <w:r>
              <w:t>19/06/2014</w:t>
            </w:r>
          </w:p>
        </w:tc>
        <w:tc>
          <w:tcPr>
            <w:tcW w:w="1417" w:type="dxa"/>
          </w:tcPr>
          <w:p w:rsidR="00CD7627" w:rsidRDefault="00CD7627" w:rsidP="00101F7D">
            <w:pPr>
              <w:cnfStyle w:val="000000000000" w:firstRow="0" w:lastRow="0" w:firstColumn="0" w:lastColumn="0" w:oddVBand="0" w:evenVBand="0" w:oddHBand="0" w:evenHBand="0" w:firstRowFirstColumn="0" w:firstRowLastColumn="0" w:lastRowFirstColumn="0" w:lastRowLastColumn="0"/>
            </w:pPr>
            <w:r>
              <w:t>Aprobado</w:t>
            </w:r>
          </w:p>
        </w:tc>
        <w:tc>
          <w:tcPr>
            <w:tcW w:w="2293" w:type="dxa"/>
          </w:tcPr>
          <w:p w:rsidR="00CD7627" w:rsidRDefault="00CD7627" w:rsidP="00101F7D">
            <w:pPr>
              <w:cnfStyle w:val="000000000000" w:firstRow="0" w:lastRow="0" w:firstColumn="0" w:lastColumn="0" w:oddVBand="0" w:evenVBand="0" w:oddHBand="0" w:evenHBand="0" w:firstRowFirstColumn="0" w:firstRowLastColumn="0" w:lastRowFirstColumn="0" w:lastRowLastColumn="0"/>
            </w:pPr>
            <w:r>
              <w:t>Ezequiel Bär Coch [revisador]</w:t>
            </w:r>
          </w:p>
        </w:tc>
        <w:tc>
          <w:tcPr>
            <w:tcW w:w="4394" w:type="dxa"/>
          </w:tcPr>
          <w:p w:rsidR="00CD7627" w:rsidRDefault="00CD7627" w:rsidP="00D86E0C">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101F7D" w:rsidRDefault="00101F7D" w:rsidP="003140F6">
      <w:pPr>
        <w:spacing w:after="0"/>
        <w:jc w:val="both"/>
        <w:rPr>
          <w:b/>
          <w:sz w:val="52"/>
          <w:lang w:val="es-ES"/>
        </w:rPr>
      </w:pPr>
      <w:bookmarkStart w:id="9" w:name="_GoBack"/>
      <w:bookmarkEnd w:id="9"/>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101F7D">
      <w:pPr>
        <w:pStyle w:val="TtulodeTDC"/>
        <w:rPr>
          <w:rFonts w:eastAsiaTheme="minorHAnsi" w:cstheme="minorBidi"/>
          <w:b/>
          <w:bCs w:val="0"/>
          <w:sz w:val="24"/>
          <w:szCs w:val="22"/>
          <w:lang w:val="en-US"/>
        </w:rPr>
      </w:pPr>
    </w:p>
    <w:p w:rsidR="00D86E0C" w:rsidRDefault="00D86E0C" w:rsidP="00D86E0C">
      <w:pPr>
        <w:rPr>
          <w:lang w:val="en-US"/>
        </w:rPr>
      </w:pPr>
    </w:p>
    <w:p w:rsidR="00D86E0C" w:rsidRDefault="00D86E0C" w:rsidP="00D86E0C">
      <w:pPr>
        <w:rPr>
          <w:lang w:val="en-US"/>
        </w:rPr>
      </w:pPr>
    </w:p>
    <w:p w:rsidR="00D86E0C" w:rsidRDefault="00D86E0C" w:rsidP="00D86E0C">
      <w:pPr>
        <w:rPr>
          <w:lang w:val="en-US"/>
        </w:rPr>
      </w:pPr>
    </w:p>
    <w:p w:rsidR="00D86E0C" w:rsidRPr="00D86E0C" w:rsidRDefault="00D86E0C" w:rsidP="00D86E0C">
      <w:pPr>
        <w:rPr>
          <w:lang w:val="en-US"/>
        </w:rPr>
      </w:pPr>
    </w:p>
    <w:p w:rsidR="00101F7D" w:rsidRDefault="00101F7D" w:rsidP="00101F7D">
      <w:pPr>
        <w:pStyle w:val="TtulodeTDC"/>
        <w:rPr>
          <w:rFonts w:eastAsiaTheme="minorHAnsi" w:cstheme="minorBidi"/>
          <w:b/>
          <w:bCs w:val="0"/>
          <w:sz w:val="24"/>
          <w:szCs w:val="22"/>
          <w:lang w:val="en-US"/>
        </w:rPr>
      </w:pPr>
    </w:p>
    <w:sdt>
      <w:sdtPr>
        <w:rPr>
          <w:rFonts w:eastAsiaTheme="minorHAnsi" w:cstheme="minorBidi"/>
          <w:b/>
          <w:bCs w:val="0"/>
          <w:sz w:val="22"/>
          <w:szCs w:val="22"/>
          <w:lang w:val="es-MX"/>
        </w:rPr>
        <w:id w:val="10682653"/>
        <w:docPartObj>
          <w:docPartGallery w:val="Table of Contents"/>
          <w:docPartUnique/>
        </w:docPartObj>
      </w:sdtPr>
      <w:sdtEndPr>
        <w:rPr>
          <w:b w:val="0"/>
          <w:lang w:val="es-AR"/>
        </w:rPr>
      </w:sdtEndPr>
      <w:sdtContent>
        <w:p w:rsidR="00101F7D" w:rsidRPr="0078625E" w:rsidRDefault="00101F7D" w:rsidP="00101F7D">
          <w:pPr>
            <w:pStyle w:val="TtulodeTDC"/>
            <w:rPr>
              <w:b/>
              <w:color w:val="000000" w:themeColor="text1"/>
            </w:rPr>
          </w:pPr>
          <w:r w:rsidRPr="0078625E">
            <w:rPr>
              <w:b/>
              <w:color w:val="000000" w:themeColor="text1"/>
            </w:rPr>
            <w:t>Contenido</w:t>
          </w:r>
        </w:p>
        <w:p w:rsidR="00AD5ABC" w:rsidRDefault="00101F7D">
          <w:pPr>
            <w:pStyle w:val="TDC1"/>
            <w:tabs>
              <w:tab w:val="right" w:leader="dot" w:pos="8828"/>
            </w:tabs>
            <w:rPr>
              <w:rFonts w:eastAsiaTheme="minorEastAsia"/>
              <w:noProof/>
              <w:lang w:val="es-419" w:eastAsia="es-419"/>
            </w:rPr>
          </w:pPr>
          <w:r>
            <w:rPr>
              <w:lang w:val="es-ES"/>
            </w:rPr>
            <w:fldChar w:fldCharType="begin"/>
          </w:r>
          <w:r>
            <w:rPr>
              <w:lang w:val="es-ES"/>
            </w:rPr>
            <w:instrText xml:space="preserve"> TOC \o "1-3" \h \z \u </w:instrText>
          </w:r>
          <w:r>
            <w:rPr>
              <w:lang w:val="es-ES"/>
            </w:rPr>
            <w:fldChar w:fldCharType="separate"/>
          </w:r>
          <w:hyperlink w:anchor="_Toc390891483" w:history="1">
            <w:r w:rsidR="00AD5ABC" w:rsidRPr="0012339D">
              <w:rPr>
                <w:rStyle w:val="Hipervnculo"/>
                <w:noProof/>
              </w:rPr>
              <w:t>Control de la documentación</w:t>
            </w:r>
            <w:r w:rsidR="00AD5ABC">
              <w:rPr>
                <w:noProof/>
                <w:webHidden/>
              </w:rPr>
              <w:tab/>
            </w:r>
            <w:r w:rsidR="00AD5ABC">
              <w:rPr>
                <w:noProof/>
                <w:webHidden/>
              </w:rPr>
              <w:fldChar w:fldCharType="begin"/>
            </w:r>
            <w:r w:rsidR="00AD5ABC">
              <w:rPr>
                <w:noProof/>
                <w:webHidden/>
              </w:rPr>
              <w:instrText xml:space="preserve"> PAGEREF _Toc390891483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CD7627">
          <w:pPr>
            <w:pStyle w:val="TDC3"/>
            <w:tabs>
              <w:tab w:val="right" w:leader="dot" w:pos="8828"/>
            </w:tabs>
            <w:rPr>
              <w:rFonts w:eastAsiaTheme="minorEastAsia"/>
              <w:noProof/>
              <w:lang w:val="es-419" w:eastAsia="es-419"/>
            </w:rPr>
          </w:pPr>
          <w:hyperlink w:anchor="_Toc390891484" w:history="1">
            <w:r w:rsidR="00AD5ABC" w:rsidRPr="0012339D">
              <w:rPr>
                <w:rStyle w:val="Hipervnculo"/>
                <w:noProof/>
              </w:rPr>
              <w:t>Control de la Configuración.</w:t>
            </w:r>
            <w:r w:rsidR="00AD5ABC">
              <w:rPr>
                <w:noProof/>
                <w:webHidden/>
              </w:rPr>
              <w:tab/>
            </w:r>
            <w:r w:rsidR="00AD5ABC">
              <w:rPr>
                <w:noProof/>
                <w:webHidden/>
              </w:rPr>
              <w:fldChar w:fldCharType="begin"/>
            </w:r>
            <w:r w:rsidR="00AD5ABC">
              <w:rPr>
                <w:noProof/>
                <w:webHidden/>
              </w:rPr>
              <w:instrText xml:space="preserve"> PAGEREF _Toc390891484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CD7627">
          <w:pPr>
            <w:pStyle w:val="TDC3"/>
            <w:tabs>
              <w:tab w:val="right" w:leader="dot" w:pos="8828"/>
            </w:tabs>
            <w:rPr>
              <w:rFonts w:eastAsiaTheme="minorEastAsia"/>
              <w:noProof/>
              <w:lang w:val="es-419" w:eastAsia="es-419"/>
            </w:rPr>
          </w:pPr>
          <w:hyperlink w:anchor="_Toc390891485" w:history="1">
            <w:r w:rsidR="00AD5ABC" w:rsidRPr="0012339D">
              <w:rPr>
                <w:rStyle w:val="Hipervnculo"/>
                <w:noProof/>
              </w:rPr>
              <w:t>Histórico de Versiones.</w:t>
            </w:r>
            <w:r w:rsidR="00AD5ABC">
              <w:rPr>
                <w:noProof/>
                <w:webHidden/>
              </w:rPr>
              <w:tab/>
            </w:r>
            <w:r w:rsidR="00AD5ABC">
              <w:rPr>
                <w:noProof/>
                <w:webHidden/>
              </w:rPr>
              <w:fldChar w:fldCharType="begin"/>
            </w:r>
            <w:r w:rsidR="00AD5ABC">
              <w:rPr>
                <w:noProof/>
                <w:webHidden/>
              </w:rPr>
              <w:instrText xml:space="preserve"> PAGEREF _Toc390891485 \h </w:instrText>
            </w:r>
            <w:r w:rsidR="00AD5ABC">
              <w:rPr>
                <w:noProof/>
                <w:webHidden/>
              </w:rPr>
            </w:r>
            <w:r w:rsidR="00AD5ABC">
              <w:rPr>
                <w:noProof/>
                <w:webHidden/>
              </w:rPr>
              <w:fldChar w:fldCharType="separate"/>
            </w:r>
            <w:r w:rsidR="00AD5ABC">
              <w:rPr>
                <w:noProof/>
                <w:webHidden/>
              </w:rPr>
              <w:t>2</w:t>
            </w:r>
            <w:r w:rsidR="00AD5ABC">
              <w:rPr>
                <w:noProof/>
                <w:webHidden/>
              </w:rPr>
              <w:fldChar w:fldCharType="end"/>
            </w:r>
          </w:hyperlink>
        </w:p>
        <w:p w:rsidR="00AD5ABC" w:rsidRDefault="00CD7627">
          <w:pPr>
            <w:pStyle w:val="TDC1"/>
            <w:tabs>
              <w:tab w:val="right" w:leader="dot" w:pos="8828"/>
            </w:tabs>
            <w:rPr>
              <w:rFonts w:eastAsiaTheme="minorEastAsia"/>
              <w:noProof/>
              <w:lang w:val="es-419" w:eastAsia="es-419"/>
            </w:rPr>
          </w:pPr>
          <w:hyperlink w:anchor="_Toc390891486" w:history="1">
            <w:r w:rsidR="00AD5ABC" w:rsidRPr="0012339D">
              <w:rPr>
                <w:rStyle w:val="Hipervnculo"/>
                <w:noProof/>
                <w:lang w:val="es-ES"/>
              </w:rPr>
              <w:t>GESTION DE RIESGOS</w:t>
            </w:r>
            <w:r w:rsidR="00AD5ABC">
              <w:rPr>
                <w:noProof/>
                <w:webHidden/>
              </w:rPr>
              <w:tab/>
            </w:r>
            <w:r w:rsidR="00AD5ABC">
              <w:rPr>
                <w:noProof/>
                <w:webHidden/>
              </w:rPr>
              <w:fldChar w:fldCharType="begin"/>
            </w:r>
            <w:r w:rsidR="00AD5ABC">
              <w:rPr>
                <w:noProof/>
                <w:webHidden/>
              </w:rPr>
              <w:instrText xml:space="preserve"> PAGEREF _Toc390891486 \h </w:instrText>
            </w:r>
            <w:r w:rsidR="00AD5ABC">
              <w:rPr>
                <w:noProof/>
                <w:webHidden/>
              </w:rPr>
            </w:r>
            <w:r w:rsidR="00AD5ABC">
              <w:rPr>
                <w:noProof/>
                <w:webHidden/>
              </w:rPr>
              <w:fldChar w:fldCharType="separate"/>
            </w:r>
            <w:r w:rsidR="00AD5ABC">
              <w:rPr>
                <w:noProof/>
                <w:webHidden/>
              </w:rPr>
              <w:t>3</w:t>
            </w:r>
            <w:r w:rsidR="00AD5ABC">
              <w:rPr>
                <w:noProof/>
                <w:webHidden/>
              </w:rPr>
              <w:fldChar w:fldCharType="end"/>
            </w:r>
          </w:hyperlink>
        </w:p>
        <w:p w:rsidR="00AD5ABC" w:rsidRDefault="00CD7627">
          <w:pPr>
            <w:pStyle w:val="TDC2"/>
            <w:tabs>
              <w:tab w:val="right" w:leader="dot" w:pos="8828"/>
            </w:tabs>
            <w:rPr>
              <w:rFonts w:eastAsiaTheme="minorEastAsia"/>
              <w:noProof/>
              <w:lang w:val="es-419" w:eastAsia="es-419"/>
            </w:rPr>
          </w:pPr>
          <w:hyperlink w:anchor="_Toc390891487" w:history="1">
            <w:r w:rsidR="00AD5ABC" w:rsidRPr="0012339D">
              <w:rPr>
                <w:rStyle w:val="Hipervnculo"/>
                <w:noProof/>
                <w:lang w:val="es-ES"/>
              </w:rPr>
              <w:t>Introducción</w:t>
            </w:r>
            <w:r w:rsidR="00AD5ABC">
              <w:rPr>
                <w:noProof/>
                <w:webHidden/>
              </w:rPr>
              <w:tab/>
            </w:r>
            <w:r w:rsidR="00AD5ABC">
              <w:rPr>
                <w:noProof/>
                <w:webHidden/>
              </w:rPr>
              <w:fldChar w:fldCharType="begin"/>
            </w:r>
            <w:r w:rsidR="00AD5ABC">
              <w:rPr>
                <w:noProof/>
                <w:webHidden/>
              </w:rPr>
              <w:instrText xml:space="preserve"> PAGEREF _Toc390891487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CD7627">
          <w:pPr>
            <w:pStyle w:val="TDC2"/>
            <w:tabs>
              <w:tab w:val="right" w:leader="dot" w:pos="8828"/>
            </w:tabs>
            <w:rPr>
              <w:rFonts w:eastAsiaTheme="minorEastAsia"/>
              <w:noProof/>
              <w:lang w:val="es-419" w:eastAsia="es-419"/>
            </w:rPr>
          </w:pPr>
          <w:hyperlink w:anchor="_Toc390891488" w:history="1">
            <w:r w:rsidR="00AD5ABC" w:rsidRPr="0012339D">
              <w:rPr>
                <w:rStyle w:val="Hipervnculo"/>
                <w:noProof/>
              </w:rPr>
              <w:t>Identificación de Riesgos</w:t>
            </w:r>
            <w:r w:rsidR="00AD5ABC">
              <w:rPr>
                <w:noProof/>
                <w:webHidden/>
              </w:rPr>
              <w:tab/>
            </w:r>
            <w:r w:rsidR="00AD5ABC">
              <w:rPr>
                <w:noProof/>
                <w:webHidden/>
              </w:rPr>
              <w:fldChar w:fldCharType="begin"/>
            </w:r>
            <w:r w:rsidR="00AD5ABC">
              <w:rPr>
                <w:noProof/>
                <w:webHidden/>
              </w:rPr>
              <w:instrText xml:space="preserve"> PAGEREF _Toc390891488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CD7627">
          <w:pPr>
            <w:pStyle w:val="TDC1"/>
            <w:tabs>
              <w:tab w:val="right" w:leader="dot" w:pos="8828"/>
            </w:tabs>
            <w:rPr>
              <w:rFonts w:eastAsiaTheme="minorEastAsia"/>
              <w:noProof/>
              <w:lang w:val="es-419" w:eastAsia="es-419"/>
            </w:rPr>
          </w:pPr>
          <w:hyperlink w:anchor="_Toc390891489" w:history="1">
            <w:r w:rsidR="00AD5ABC" w:rsidRPr="0012339D">
              <w:rPr>
                <w:rStyle w:val="Hipervnculo"/>
                <w:rFonts w:eastAsia="Times New Roman"/>
                <w:noProof/>
                <w:lang w:eastAsia="es-AR"/>
              </w:rPr>
              <w:t>RIESGOS</w:t>
            </w:r>
            <w:r w:rsidR="00AD5ABC">
              <w:rPr>
                <w:noProof/>
                <w:webHidden/>
              </w:rPr>
              <w:tab/>
            </w:r>
            <w:r w:rsidR="00AD5ABC">
              <w:rPr>
                <w:noProof/>
                <w:webHidden/>
              </w:rPr>
              <w:fldChar w:fldCharType="begin"/>
            </w:r>
            <w:r w:rsidR="00AD5ABC">
              <w:rPr>
                <w:noProof/>
                <w:webHidden/>
              </w:rPr>
              <w:instrText xml:space="preserve"> PAGEREF _Toc390891489 \h </w:instrText>
            </w:r>
            <w:r w:rsidR="00AD5ABC">
              <w:rPr>
                <w:noProof/>
                <w:webHidden/>
              </w:rPr>
            </w:r>
            <w:r w:rsidR="00AD5ABC">
              <w:rPr>
                <w:noProof/>
                <w:webHidden/>
              </w:rPr>
              <w:fldChar w:fldCharType="separate"/>
            </w:r>
            <w:r w:rsidR="00AD5ABC">
              <w:rPr>
                <w:noProof/>
                <w:webHidden/>
              </w:rPr>
              <w:t>4</w:t>
            </w:r>
            <w:r w:rsidR="00AD5ABC">
              <w:rPr>
                <w:noProof/>
                <w:webHidden/>
              </w:rPr>
              <w:fldChar w:fldCharType="end"/>
            </w:r>
          </w:hyperlink>
        </w:p>
        <w:p w:rsidR="00AD5ABC" w:rsidRDefault="00CD7627">
          <w:pPr>
            <w:pStyle w:val="TDC2"/>
            <w:tabs>
              <w:tab w:val="right" w:leader="dot" w:pos="8828"/>
            </w:tabs>
            <w:rPr>
              <w:rFonts w:eastAsiaTheme="minorEastAsia"/>
              <w:noProof/>
              <w:lang w:val="es-419" w:eastAsia="es-419"/>
            </w:rPr>
          </w:pPr>
          <w:hyperlink w:anchor="_Toc390891490" w:history="1">
            <w:r w:rsidR="00AD5ABC" w:rsidRPr="0012339D">
              <w:rPr>
                <w:rStyle w:val="Hipervnculo"/>
                <w:rFonts w:cs="Arial"/>
                <w:noProof/>
              </w:rPr>
              <w:t xml:space="preserve">Análisis de </w:t>
            </w:r>
            <w:r w:rsidR="00AD5ABC" w:rsidRPr="0012339D">
              <w:rPr>
                <w:rStyle w:val="Hipervnculo"/>
                <w:noProof/>
              </w:rPr>
              <w:t>Riesgos</w:t>
            </w:r>
            <w:r w:rsidR="00AD5ABC">
              <w:rPr>
                <w:noProof/>
                <w:webHidden/>
              </w:rPr>
              <w:tab/>
            </w:r>
            <w:r w:rsidR="00AD5ABC">
              <w:rPr>
                <w:noProof/>
                <w:webHidden/>
              </w:rPr>
              <w:fldChar w:fldCharType="begin"/>
            </w:r>
            <w:r w:rsidR="00AD5ABC">
              <w:rPr>
                <w:noProof/>
                <w:webHidden/>
              </w:rPr>
              <w:instrText xml:space="preserve"> PAGEREF _Toc390891490 \h </w:instrText>
            </w:r>
            <w:r w:rsidR="00AD5ABC">
              <w:rPr>
                <w:noProof/>
                <w:webHidden/>
              </w:rPr>
            </w:r>
            <w:r w:rsidR="00AD5ABC">
              <w:rPr>
                <w:noProof/>
                <w:webHidden/>
              </w:rPr>
              <w:fldChar w:fldCharType="separate"/>
            </w:r>
            <w:r w:rsidR="00AD5ABC">
              <w:rPr>
                <w:noProof/>
                <w:webHidden/>
              </w:rPr>
              <w:t>5</w:t>
            </w:r>
            <w:r w:rsidR="00AD5ABC">
              <w:rPr>
                <w:noProof/>
                <w:webHidden/>
              </w:rPr>
              <w:fldChar w:fldCharType="end"/>
            </w:r>
          </w:hyperlink>
        </w:p>
        <w:p w:rsidR="00AD5ABC" w:rsidRDefault="00CD7627">
          <w:pPr>
            <w:pStyle w:val="TDC2"/>
            <w:tabs>
              <w:tab w:val="right" w:leader="dot" w:pos="8828"/>
            </w:tabs>
            <w:rPr>
              <w:rFonts w:eastAsiaTheme="minorEastAsia"/>
              <w:noProof/>
              <w:lang w:val="es-419" w:eastAsia="es-419"/>
            </w:rPr>
          </w:pPr>
          <w:hyperlink w:anchor="_Toc390891491" w:history="1">
            <w:r w:rsidR="00AD5ABC" w:rsidRPr="0012339D">
              <w:rPr>
                <w:rStyle w:val="Hipervnculo"/>
                <w:noProof/>
              </w:rPr>
              <w:t>Análisis cualitativo de riesgos</w:t>
            </w:r>
            <w:r w:rsidR="00AD5ABC">
              <w:rPr>
                <w:noProof/>
                <w:webHidden/>
              </w:rPr>
              <w:tab/>
            </w:r>
            <w:r w:rsidR="00AD5ABC">
              <w:rPr>
                <w:noProof/>
                <w:webHidden/>
              </w:rPr>
              <w:fldChar w:fldCharType="begin"/>
            </w:r>
            <w:r w:rsidR="00AD5ABC">
              <w:rPr>
                <w:noProof/>
                <w:webHidden/>
              </w:rPr>
              <w:instrText xml:space="preserve"> PAGEREF _Toc390891491 \h </w:instrText>
            </w:r>
            <w:r w:rsidR="00AD5ABC">
              <w:rPr>
                <w:noProof/>
                <w:webHidden/>
              </w:rPr>
            </w:r>
            <w:r w:rsidR="00AD5ABC">
              <w:rPr>
                <w:noProof/>
                <w:webHidden/>
              </w:rPr>
              <w:fldChar w:fldCharType="separate"/>
            </w:r>
            <w:r w:rsidR="00AD5ABC">
              <w:rPr>
                <w:noProof/>
                <w:webHidden/>
              </w:rPr>
              <w:t>5</w:t>
            </w:r>
            <w:r w:rsidR="00AD5ABC">
              <w:rPr>
                <w:noProof/>
                <w:webHidden/>
              </w:rPr>
              <w:fldChar w:fldCharType="end"/>
            </w:r>
          </w:hyperlink>
        </w:p>
        <w:p w:rsidR="00AD5ABC" w:rsidRDefault="00CD7627">
          <w:pPr>
            <w:pStyle w:val="TDC2"/>
            <w:tabs>
              <w:tab w:val="right" w:leader="dot" w:pos="8828"/>
            </w:tabs>
            <w:rPr>
              <w:rFonts w:eastAsiaTheme="minorEastAsia"/>
              <w:noProof/>
              <w:lang w:val="es-419" w:eastAsia="es-419"/>
            </w:rPr>
          </w:pPr>
          <w:hyperlink w:anchor="_Toc390891492" w:history="1">
            <w:r w:rsidR="00AD5ABC" w:rsidRPr="0012339D">
              <w:rPr>
                <w:rStyle w:val="Hipervnculo"/>
                <w:noProof/>
              </w:rPr>
              <w:t>Análisis cuantitativo de riesgos</w:t>
            </w:r>
            <w:r w:rsidR="00AD5ABC">
              <w:rPr>
                <w:noProof/>
                <w:webHidden/>
              </w:rPr>
              <w:tab/>
            </w:r>
            <w:r w:rsidR="00AD5ABC">
              <w:rPr>
                <w:noProof/>
                <w:webHidden/>
              </w:rPr>
              <w:fldChar w:fldCharType="begin"/>
            </w:r>
            <w:r w:rsidR="00AD5ABC">
              <w:rPr>
                <w:noProof/>
                <w:webHidden/>
              </w:rPr>
              <w:instrText xml:space="preserve"> PAGEREF _Toc390891492 \h </w:instrText>
            </w:r>
            <w:r w:rsidR="00AD5ABC">
              <w:rPr>
                <w:noProof/>
                <w:webHidden/>
              </w:rPr>
            </w:r>
            <w:r w:rsidR="00AD5ABC">
              <w:rPr>
                <w:noProof/>
                <w:webHidden/>
              </w:rPr>
              <w:fldChar w:fldCharType="separate"/>
            </w:r>
            <w:r w:rsidR="00AD5ABC">
              <w:rPr>
                <w:noProof/>
                <w:webHidden/>
              </w:rPr>
              <w:t>6</w:t>
            </w:r>
            <w:r w:rsidR="00AD5ABC">
              <w:rPr>
                <w:noProof/>
                <w:webHidden/>
              </w:rPr>
              <w:fldChar w:fldCharType="end"/>
            </w:r>
          </w:hyperlink>
        </w:p>
        <w:p w:rsidR="00AD5ABC" w:rsidRDefault="00CD7627">
          <w:pPr>
            <w:pStyle w:val="TDC2"/>
            <w:tabs>
              <w:tab w:val="right" w:leader="dot" w:pos="8828"/>
            </w:tabs>
            <w:rPr>
              <w:rFonts w:eastAsiaTheme="minorEastAsia"/>
              <w:noProof/>
              <w:lang w:val="es-419" w:eastAsia="es-419"/>
            </w:rPr>
          </w:pPr>
          <w:hyperlink w:anchor="_Toc390891493" w:history="1">
            <w:r w:rsidR="00AD5ABC" w:rsidRPr="0012339D">
              <w:rPr>
                <w:rStyle w:val="Hipervnculo"/>
                <w:noProof/>
              </w:rPr>
              <w:t>Planificación de respuesta al Riesgo</w:t>
            </w:r>
            <w:r w:rsidR="00AD5ABC">
              <w:rPr>
                <w:noProof/>
                <w:webHidden/>
              </w:rPr>
              <w:tab/>
            </w:r>
            <w:r w:rsidR="00AD5ABC">
              <w:rPr>
                <w:noProof/>
                <w:webHidden/>
              </w:rPr>
              <w:fldChar w:fldCharType="begin"/>
            </w:r>
            <w:r w:rsidR="00AD5ABC">
              <w:rPr>
                <w:noProof/>
                <w:webHidden/>
              </w:rPr>
              <w:instrText xml:space="preserve"> PAGEREF _Toc390891493 \h </w:instrText>
            </w:r>
            <w:r w:rsidR="00AD5ABC">
              <w:rPr>
                <w:noProof/>
                <w:webHidden/>
              </w:rPr>
            </w:r>
            <w:r w:rsidR="00AD5ABC">
              <w:rPr>
                <w:noProof/>
                <w:webHidden/>
              </w:rPr>
              <w:fldChar w:fldCharType="separate"/>
            </w:r>
            <w:r w:rsidR="00AD5ABC">
              <w:rPr>
                <w:noProof/>
                <w:webHidden/>
              </w:rPr>
              <w:t>7</w:t>
            </w:r>
            <w:r w:rsidR="00AD5ABC">
              <w:rPr>
                <w:noProof/>
                <w:webHidden/>
              </w:rPr>
              <w:fldChar w:fldCharType="end"/>
            </w:r>
          </w:hyperlink>
        </w:p>
        <w:p w:rsidR="00AD5ABC" w:rsidRDefault="00CD7627">
          <w:pPr>
            <w:pStyle w:val="TDC3"/>
            <w:tabs>
              <w:tab w:val="left" w:pos="880"/>
              <w:tab w:val="right" w:leader="dot" w:pos="8828"/>
            </w:tabs>
            <w:rPr>
              <w:rFonts w:eastAsiaTheme="minorEastAsia"/>
              <w:noProof/>
              <w:lang w:val="es-419" w:eastAsia="es-419"/>
            </w:rPr>
          </w:pPr>
          <w:hyperlink w:anchor="_Toc390891494" w:history="1">
            <w:r w:rsidR="00AD5ABC" w:rsidRPr="0012339D">
              <w:rPr>
                <w:rStyle w:val="Hipervnculo"/>
                <w:rFonts w:eastAsia="Times New Roman"/>
                <w:noProof/>
                <w:lang w:eastAsia="es-AR"/>
              </w:rPr>
              <w:t>1.</w:t>
            </w:r>
            <w:r w:rsidR="00AD5ABC">
              <w:rPr>
                <w:rFonts w:eastAsiaTheme="minorEastAsia"/>
                <w:noProof/>
                <w:lang w:val="es-419" w:eastAsia="es-419"/>
              </w:rPr>
              <w:tab/>
            </w:r>
            <w:r w:rsidR="00AD5ABC" w:rsidRPr="0012339D">
              <w:rPr>
                <w:rStyle w:val="Hipervnculo"/>
                <w:rFonts w:eastAsia="Times New Roman"/>
                <w:noProof/>
                <w:lang w:eastAsia="es-AR"/>
              </w:rPr>
              <w:t>MALA ESTIMACION DE TIEMPOS</w:t>
            </w:r>
            <w:r w:rsidR="00AD5ABC">
              <w:rPr>
                <w:noProof/>
                <w:webHidden/>
              </w:rPr>
              <w:tab/>
            </w:r>
            <w:r w:rsidR="00AD5ABC">
              <w:rPr>
                <w:noProof/>
                <w:webHidden/>
              </w:rPr>
              <w:fldChar w:fldCharType="begin"/>
            </w:r>
            <w:r w:rsidR="00AD5ABC">
              <w:rPr>
                <w:noProof/>
                <w:webHidden/>
              </w:rPr>
              <w:instrText xml:space="preserve"> PAGEREF _Toc390891494 \h </w:instrText>
            </w:r>
            <w:r w:rsidR="00AD5ABC">
              <w:rPr>
                <w:noProof/>
                <w:webHidden/>
              </w:rPr>
            </w:r>
            <w:r w:rsidR="00AD5ABC">
              <w:rPr>
                <w:noProof/>
                <w:webHidden/>
              </w:rPr>
              <w:fldChar w:fldCharType="separate"/>
            </w:r>
            <w:r w:rsidR="00AD5ABC">
              <w:rPr>
                <w:noProof/>
                <w:webHidden/>
              </w:rPr>
              <w:t>8</w:t>
            </w:r>
            <w:r w:rsidR="00AD5ABC">
              <w:rPr>
                <w:noProof/>
                <w:webHidden/>
              </w:rPr>
              <w:fldChar w:fldCharType="end"/>
            </w:r>
          </w:hyperlink>
        </w:p>
        <w:p w:rsidR="00AD5ABC" w:rsidRDefault="00CD7627">
          <w:pPr>
            <w:pStyle w:val="TDC3"/>
            <w:tabs>
              <w:tab w:val="left" w:pos="880"/>
              <w:tab w:val="right" w:leader="dot" w:pos="8828"/>
            </w:tabs>
            <w:rPr>
              <w:rFonts w:eastAsiaTheme="minorEastAsia"/>
              <w:noProof/>
              <w:lang w:val="es-419" w:eastAsia="es-419"/>
            </w:rPr>
          </w:pPr>
          <w:hyperlink w:anchor="_Toc390891495" w:history="1">
            <w:r w:rsidR="00AD5ABC" w:rsidRPr="0012339D">
              <w:rPr>
                <w:rStyle w:val="Hipervnculo"/>
                <w:rFonts w:eastAsia="Times New Roman"/>
                <w:noProof/>
                <w:lang w:eastAsia="es-AR"/>
              </w:rPr>
              <w:t>2-</w:t>
            </w:r>
            <w:r w:rsidR="00AD5ABC">
              <w:rPr>
                <w:rFonts w:eastAsiaTheme="minorEastAsia"/>
                <w:noProof/>
                <w:lang w:val="es-419" w:eastAsia="es-419"/>
              </w:rPr>
              <w:tab/>
            </w:r>
            <w:r w:rsidR="00AD5ABC" w:rsidRPr="0012339D">
              <w:rPr>
                <w:rStyle w:val="Hipervnculo"/>
                <w:rFonts w:eastAsia="Times New Roman"/>
                <w:noProof/>
                <w:lang w:eastAsia="es-AR"/>
              </w:rPr>
              <w:t>FALTA DE CONOCIMIENTO TECNICO:</w:t>
            </w:r>
            <w:r w:rsidR="00AD5ABC">
              <w:rPr>
                <w:noProof/>
                <w:webHidden/>
              </w:rPr>
              <w:tab/>
            </w:r>
            <w:r w:rsidR="00AD5ABC">
              <w:rPr>
                <w:noProof/>
                <w:webHidden/>
              </w:rPr>
              <w:fldChar w:fldCharType="begin"/>
            </w:r>
            <w:r w:rsidR="00AD5ABC">
              <w:rPr>
                <w:noProof/>
                <w:webHidden/>
              </w:rPr>
              <w:instrText xml:space="preserve"> PAGEREF _Toc390891495 \h </w:instrText>
            </w:r>
            <w:r w:rsidR="00AD5ABC">
              <w:rPr>
                <w:noProof/>
                <w:webHidden/>
              </w:rPr>
            </w:r>
            <w:r w:rsidR="00AD5ABC">
              <w:rPr>
                <w:noProof/>
                <w:webHidden/>
              </w:rPr>
              <w:fldChar w:fldCharType="separate"/>
            </w:r>
            <w:r w:rsidR="00AD5ABC">
              <w:rPr>
                <w:noProof/>
                <w:webHidden/>
              </w:rPr>
              <w:t>8</w:t>
            </w:r>
            <w:r w:rsidR="00AD5ABC">
              <w:rPr>
                <w:noProof/>
                <w:webHidden/>
              </w:rPr>
              <w:fldChar w:fldCharType="end"/>
            </w:r>
          </w:hyperlink>
        </w:p>
        <w:p w:rsidR="00AD5ABC" w:rsidRDefault="00CD7627">
          <w:pPr>
            <w:pStyle w:val="TDC3"/>
            <w:tabs>
              <w:tab w:val="left" w:pos="880"/>
              <w:tab w:val="right" w:leader="dot" w:pos="8828"/>
            </w:tabs>
            <w:rPr>
              <w:rFonts w:eastAsiaTheme="minorEastAsia"/>
              <w:noProof/>
              <w:lang w:val="es-419" w:eastAsia="es-419"/>
            </w:rPr>
          </w:pPr>
          <w:hyperlink w:anchor="_Toc390891496" w:history="1">
            <w:r w:rsidR="00AD5ABC" w:rsidRPr="0012339D">
              <w:rPr>
                <w:rStyle w:val="Hipervnculo"/>
                <w:rFonts w:eastAsia="Times New Roman"/>
                <w:noProof/>
                <w:lang w:eastAsia="es-AR"/>
              </w:rPr>
              <w:t>3-</w:t>
            </w:r>
            <w:r w:rsidR="00AD5ABC">
              <w:rPr>
                <w:rFonts w:eastAsiaTheme="minorEastAsia"/>
                <w:noProof/>
                <w:lang w:val="es-419" w:eastAsia="es-419"/>
              </w:rPr>
              <w:tab/>
            </w:r>
            <w:r w:rsidR="00AD5ABC" w:rsidRPr="0012339D">
              <w:rPr>
                <w:rStyle w:val="Hipervnculo"/>
                <w:rFonts w:eastAsia="Times New Roman"/>
                <w:noProof/>
                <w:lang w:eastAsia="es-AR"/>
              </w:rPr>
              <w:t>NO SE PUEDE IMPLEMENTAR EL SISTEMA EN ANDROID:</w:t>
            </w:r>
            <w:r w:rsidR="00AD5ABC">
              <w:rPr>
                <w:noProof/>
                <w:webHidden/>
              </w:rPr>
              <w:tab/>
            </w:r>
            <w:r w:rsidR="00AD5ABC">
              <w:rPr>
                <w:noProof/>
                <w:webHidden/>
              </w:rPr>
              <w:fldChar w:fldCharType="begin"/>
            </w:r>
            <w:r w:rsidR="00AD5ABC">
              <w:rPr>
                <w:noProof/>
                <w:webHidden/>
              </w:rPr>
              <w:instrText xml:space="preserve"> PAGEREF _Toc390891496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CD7627">
          <w:pPr>
            <w:pStyle w:val="TDC3"/>
            <w:tabs>
              <w:tab w:val="left" w:pos="880"/>
              <w:tab w:val="right" w:leader="dot" w:pos="8828"/>
            </w:tabs>
            <w:rPr>
              <w:rFonts w:eastAsiaTheme="minorEastAsia"/>
              <w:noProof/>
              <w:lang w:val="es-419" w:eastAsia="es-419"/>
            </w:rPr>
          </w:pPr>
          <w:hyperlink w:anchor="_Toc390891497" w:history="1">
            <w:r w:rsidR="00AD5ABC" w:rsidRPr="0012339D">
              <w:rPr>
                <w:rStyle w:val="Hipervnculo"/>
                <w:rFonts w:eastAsia="Times New Roman"/>
                <w:noProof/>
                <w:lang w:eastAsia="es-AR"/>
              </w:rPr>
              <w:t>4-</w:t>
            </w:r>
            <w:r w:rsidR="00AD5ABC">
              <w:rPr>
                <w:rFonts w:eastAsiaTheme="minorEastAsia"/>
                <w:noProof/>
                <w:lang w:val="es-419" w:eastAsia="es-419"/>
              </w:rPr>
              <w:tab/>
            </w:r>
            <w:r w:rsidR="00AD5ABC" w:rsidRPr="0012339D">
              <w:rPr>
                <w:rStyle w:val="Hipervnculo"/>
                <w:rFonts w:eastAsia="Times New Roman"/>
                <w:noProof/>
                <w:lang w:eastAsia="es-AR"/>
              </w:rPr>
              <w:t>NO SE PUEDE REALIZAR COMUNICACIÓN CON SOFTWARE DE LA PLAYA DE ESTACIONAMIENTO:</w:t>
            </w:r>
            <w:r w:rsidR="00AD5ABC">
              <w:rPr>
                <w:noProof/>
                <w:webHidden/>
              </w:rPr>
              <w:tab/>
            </w:r>
            <w:r w:rsidR="00AD5ABC">
              <w:rPr>
                <w:noProof/>
                <w:webHidden/>
              </w:rPr>
              <w:fldChar w:fldCharType="begin"/>
            </w:r>
            <w:r w:rsidR="00AD5ABC">
              <w:rPr>
                <w:noProof/>
                <w:webHidden/>
              </w:rPr>
              <w:instrText xml:space="preserve"> PAGEREF _Toc390891497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CD7627">
          <w:pPr>
            <w:pStyle w:val="TDC2"/>
            <w:tabs>
              <w:tab w:val="right" w:leader="dot" w:pos="8828"/>
            </w:tabs>
            <w:rPr>
              <w:rFonts w:eastAsiaTheme="minorEastAsia"/>
              <w:noProof/>
              <w:lang w:val="es-419" w:eastAsia="es-419"/>
            </w:rPr>
          </w:pPr>
          <w:hyperlink w:anchor="_Toc390891498" w:history="1">
            <w:r w:rsidR="00AD5ABC" w:rsidRPr="0012339D">
              <w:rPr>
                <w:rStyle w:val="Hipervnculo"/>
                <w:noProof/>
              </w:rPr>
              <w:t>Supervisión y Control de Riesgos</w:t>
            </w:r>
            <w:r w:rsidR="00AD5ABC">
              <w:rPr>
                <w:noProof/>
                <w:webHidden/>
              </w:rPr>
              <w:tab/>
            </w:r>
            <w:r w:rsidR="00AD5ABC">
              <w:rPr>
                <w:noProof/>
                <w:webHidden/>
              </w:rPr>
              <w:fldChar w:fldCharType="begin"/>
            </w:r>
            <w:r w:rsidR="00AD5ABC">
              <w:rPr>
                <w:noProof/>
                <w:webHidden/>
              </w:rPr>
              <w:instrText xml:space="preserve"> PAGEREF _Toc390891498 \h </w:instrText>
            </w:r>
            <w:r w:rsidR="00AD5ABC">
              <w:rPr>
                <w:noProof/>
                <w:webHidden/>
              </w:rPr>
            </w:r>
            <w:r w:rsidR="00AD5ABC">
              <w:rPr>
                <w:noProof/>
                <w:webHidden/>
              </w:rPr>
              <w:fldChar w:fldCharType="separate"/>
            </w:r>
            <w:r w:rsidR="00AD5ABC">
              <w:rPr>
                <w:noProof/>
                <w:webHidden/>
              </w:rPr>
              <w:t>9</w:t>
            </w:r>
            <w:r w:rsidR="00AD5ABC">
              <w:rPr>
                <w:noProof/>
                <w:webHidden/>
              </w:rPr>
              <w:fldChar w:fldCharType="end"/>
            </w:r>
          </w:hyperlink>
        </w:p>
        <w:p w:rsidR="00AD5ABC" w:rsidRDefault="00CD7627">
          <w:pPr>
            <w:pStyle w:val="TDC1"/>
            <w:tabs>
              <w:tab w:val="right" w:leader="dot" w:pos="8828"/>
            </w:tabs>
            <w:rPr>
              <w:rFonts w:eastAsiaTheme="minorEastAsia"/>
              <w:noProof/>
              <w:lang w:val="es-419" w:eastAsia="es-419"/>
            </w:rPr>
          </w:pPr>
          <w:hyperlink w:anchor="_Toc390891499" w:history="1">
            <w:r w:rsidR="00AD5ABC" w:rsidRPr="0012339D">
              <w:rPr>
                <w:rStyle w:val="Hipervnculo"/>
                <w:noProof/>
                <w:lang w:val="es-419"/>
              </w:rPr>
              <w:t>Conclusión</w:t>
            </w:r>
            <w:r w:rsidR="00AD5ABC">
              <w:rPr>
                <w:noProof/>
                <w:webHidden/>
              </w:rPr>
              <w:tab/>
            </w:r>
            <w:r w:rsidR="00AD5ABC">
              <w:rPr>
                <w:noProof/>
                <w:webHidden/>
              </w:rPr>
              <w:fldChar w:fldCharType="begin"/>
            </w:r>
            <w:r w:rsidR="00AD5ABC">
              <w:rPr>
                <w:noProof/>
                <w:webHidden/>
              </w:rPr>
              <w:instrText xml:space="preserve"> PAGEREF _Toc390891499 \h </w:instrText>
            </w:r>
            <w:r w:rsidR="00AD5ABC">
              <w:rPr>
                <w:noProof/>
                <w:webHidden/>
              </w:rPr>
            </w:r>
            <w:r w:rsidR="00AD5ABC">
              <w:rPr>
                <w:noProof/>
                <w:webHidden/>
              </w:rPr>
              <w:fldChar w:fldCharType="separate"/>
            </w:r>
            <w:r w:rsidR="00AD5ABC">
              <w:rPr>
                <w:noProof/>
                <w:webHidden/>
              </w:rPr>
              <w:t>11</w:t>
            </w:r>
            <w:r w:rsidR="00AD5ABC">
              <w:rPr>
                <w:noProof/>
                <w:webHidden/>
              </w:rPr>
              <w:fldChar w:fldCharType="end"/>
            </w:r>
          </w:hyperlink>
        </w:p>
        <w:p w:rsidR="00AD5ABC" w:rsidRDefault="00CD7627">
          <w:pPr>
            <w:pStyle w:val="TDC1"/>
            <w:tabs>
              <w:tab w:val="right" w:leader="dot" w:pos="8828"/>
            </w:tabs>
            <w:rPr>
              <w:rFonts w:eastAsiaTheme="minorEastAsia"/>
              <w:noProof/>
              <w:lang w:val="es-419" w:eastAsia="es-419"/>
            </w:rPr>
          </w:pPr>
          <w:hyperlink w:anchor="_Toc390891500" w:history="1">
            <w:r w:rsidR="00AD5ABC" w:rsidRPr="0012339D">
              <w:rPr>
                <w:rStyle w:val="Hipervnculo"/>
                <w:noProof/>
              </w:rPr>
              <w:t>ANEXO</w:t>
            </w:r>
            <w:r w:rsidR="00AD5ABC">
              <w:rPr>
                <w:noProof/>
                <w:webHidden/>
              </w:rPr>
              <w:tab/>
            </w:r>
            <w:r w:rsidR="00AD5ABC">
              <w:rPr>
                <w:noProof/>
                <w:webHidden/>
              </w:rPr>
              <w:fldChar w:fldCharType="begin"/>
            </w:r>
            <w:r w:rsidR="00AD5ABC">
              <w:rPr>
                <w:noProof/>
                <w:webHidden/>
              </w:rPr>
              <w:instrText xml:space="preserve"> PAGEREF _Toc390891500 \h </w:instrText>
            </w:r>
            <w:r w:rsidR="00AD5ABC">
              <w:rPr>
                <w:noProof/>
                <w:webHidden/>
              </w:rPr>
            </w:r>
            <w:r w:rsidR="00AD5ABC">
              <w:rPr>
                <w:noProof/>
                <w:webHidden/>
              </w:rPr>
              <w:fldChar w:fldCharType="separate"/>
            </w:r>
            <w:r w:rsidR="00AD5ABC">
              <w:rPr>
                <w:noProof/>
                <w:webHidden/>
              </w:rPr>
              <w:t>12</w:t>
            </w:r>
            <w:r w:rsidR="00AD5ABC">
              <w:rPr>
                <w:noProof/>
                <w:webHidden/>
              </w:rPr>
              <w:fldChar w:fldCharType="end"/>
            </w:r>
          </w:hyperlink>
        </w:p>
        <w:p w:rsidR="00101F7D" w:rsidRDefault="00101F7D" w:rsidP="00101F7D">
          <w:pPr>
            <w:rPr>
              <w:lang w:val="es-ES"/>
            </w:rPr>
          </w:pPr>
          <w:r>
            <w:rPr>
              <w:lang w:val="es-ES"/>
            </w:rPr>
            <w:fldChar w:fldCharType="end"/>
          </w:r>
        </w:p>
      </w:sdtContent>
    </w:sdt>
    <w:p w:rsidR="00101F7D" w:rsidRDefault="00101F7D" w:rsidP="00101F7D"/>
    <w:p w:rsidR="00101F7D" w:rsidRDefault="00101F7D" w:rsidP="00101F7D"/>
    <w:p w:rsidR="00101F7D" w:rsidRDefault="00101F7D" w:rsidP="00101F7D"/>
    <w:p w:rsidR="00101F7D" w:rsidRDefault="00101F7D" w:rsidP="00101F7D"/>
    <w:p w:rsidR="00D86E0C" w:rsidRDefault="00D86E0C" w:rsidP="00101F7D"/>
    <w:p w:rsidR="00097E12" w:rsidRDefault="00097E12" w:rsidP="00101F7D"/>
    <w:p w:rsidR="00D86E0C" w:rsidRDefault="00D86E0C" w:rsidP="00101F7D"/>
    <w:p w:rsidR="00BF1328" w:rsidRDefault="00BF1328" w:rsidP="00D86E0C">
      <w:pPr>
        <w:pStyle w:val="Ttulo1"/>
        <w:rPr>
          <w:lang w:val="es-ES"/>
        </w:rPr>
      </w:pPr>
      <w:bookmarkStart w:id="10" w:name="_Toc390891486"/>
      <w:r w:rsidRPr="00BF1328">
        <w:rPr>
          <w:lang w:val="es-ES"/>
        </w:rPr>
        <w:lastRenderedPageBreak/>
        <w:t>GESTION DE RIESGOS</w:t>
      </w:r>
      <w:bookmarkEnd w:id="10"/>
    </w:p>
    <w:p w:rsidR="00D86E0C" w:rsidRPr="00D86E0C" w:rsidRDefault="00D86E0C" w:rsidP="00D86E0C">
      <w:pPr>
        <w:rPr>
          <w:lang w:val="es-ES"/>
        </w:rPr>
      </w:pPr>
    </w:p>
    <w:p w:rsidR="00BF1328" w:rsidRPr="00BF1328" w:rsidRDefault="00BF1328" w:rsidP="00D86E0C">
      <w:pPr>
        <w:pStyle w:val="Ttulo2"/>
        <w:rPr>
          <w:lang w:val="es-ES"/>
        </w:rPr>
      </w:pPr>
      <w:bookmarkStart w:id="11" w:name="_Toc390891487"/>
      <w:r w:rsidRPr="00BF1328">
        <w:rPr>
          <w:lang w:val="es-ES"/>
        </w:rPr>
        <w:t>Introducción</w:t>
      </w:r>
      <w:bookmarkEnd w:id="11"/>
    </w:p>
    <w:p w:rsidR="00BF1328" w:rsidRDefault="00BF1328" w:rsidP="003140F6">
      <w:pPr>
        <w:spacing w:after="0"/>
        <w:ind w:firstLine="708"/>
        <w:jc w:val="both"/>
        <w:rPr>
          <w:lang w:val="es-ES"/>
        </w:rPr>
      </w:pPr>
      <w:r>
        <w:rPr>
          <w:lang w:val="es-ES"/>
        </w:rPr>
        <w:t>La gestión de riesgos es una parte integral de la dirección del proyecto, siendo un elemento clave en el proceso de la toma de decisiones.</w:t>
      </w:r>
    </w:p>
    <w:p w:rsidR="00BF1328" w:rsidRDefault="00BF1328" w:rsidP="003140F6">
      <w:pPr>
        <w:spacing w:after="0"/>
        <w:ind w:firstLine="708"/>
        <w:jc w:val="both"/>
        <w:rPr>
          <w:lang w:val="es-ES"/>
        </w:rPr>
      </w:pPr>
      <w:r>
        <w:rPr>
          <w:lang w:val="es-ES"/>
        </w:rPr>
        <w:t>El mejor modo de evitar el fracaso de un proyecto, es la utilización de ciertas herramientas que permitan gestionar los riesgos.</w:t>
      </w:r>
    </w:p>
    <w:p w:rsidR="00BF1328" w:rsidRDefault="00BF1328" w:rsidP="003140F6">
      <w:pPr>
        <w:spacing w:after="0"/>
        <w:ind w:firstLine="708"/>
        <w:jc w:val="both"/>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BF1328" w:rsidRDefault="00BF1328" w:rsidP="003140F6">
      <w:pPr>
        <w:spacing w:after="0"/>
        <w:ind w:firstLine="708"/>
        <w:jc w:val="both"/>
        <w:rPr>
          <w:lang w:val="es-ES"/>
        </w:rPr>
      </w:pPr>
      <w:r>
        <w:rPr>
          <w:lang w:val="es-ES"/>
        </w:rPr>
        <w:t xml:space="preserve">Es necesario gestionar estos riesgos de manera que a su efecto sobre el proyecto sea nulo o mínimo. </w:t>
      </w:r>
    </w:p>
    <w:p w:rsidR="00BF1328" w:rsidRDefault="00BF1328" w:rsidP="003140F6">
      <w:pPr>
        <w:spacing w:after="0"/>
        <w:ind w:firstLine="708"/>
        <w:jc w:val="both"/>
        <w:rPr>
          <w:lang w:val="es-ES"/>
        </w:rPr>
      </w:pPr>
      <w:r>
        <w:rPr>
          <w:lang w:val="es-ES"/>
        </w:rPr>
        <w:t>La gestión de riesgos constara de cuatro procesos: identificación, análisis, planificación y control de riesgos, que a continuación se pasan a describir en este documento.</w:t>
      </w:r>
    </w:p>
    <w:p w:rsidR="00BF1328" w:rsidRPr="00CD2B40" w:rsidRDefault="00BF1328" w:rsidP="003140F6">
      <w:pPr>
        <w:spacing w:after="0"/>
        <w:jc w:val="both"/>
        <w:rPr>
          <w:b/>
          <w:sz w:val="28"/>
          <w:szCs w:val="28"/>
          <w:lang w:val="es-ES"/>
        </w:rPr>
      </w:pPr>
    </w:p>
    <w:p w:rsidR="009E06F2" w:rsidRPr="00CD2B40" w:rsidRDefault="009E06F2" w:rsidP="00D86E0C">
      <w:pPr>
        <w:pStyle w:val="Ttulo2"/>
      </w:pPr>
      <w:bookmarkStart w:id="12" w:name="_Toc390891488"/>
      <w:r w:rsidRPr="00CD2B40">
        <w:t>Identificación de Riesgos</w:t>
      </w:r>
      <w:bookmarkEnd w:id="12"/>
    </w:p>
    <w:p w:rsidR="009E06F2" w:rsidRPr="00CD2B40" w:rsidRDefault="009E06F2" w:rsidP="003140F6">
      <w:pPr>
        <w:spacing w:before="96" w:after="0"/>
        <w:ind w:firstLine="408"/>
        <w:jc w:val="both"/>
        <w:rPr>
          <w:rFonts w:eastAsia="Times New Roman" w:cs="Arial"/>
          <w:color w:val="000000"/>
          <w:lang w:eastAsia="es-AR"/>
        </w:rPr>
      </w:pPr>
      <w:r w:rsidRPr="00CD2B40">
        <w:rPr>
          <w:rFonts w:eastAsia="Times New Roman" w:cs="Arial"/>
          <w:color w:val="000000"/>
          <w:lang w:eastAsia="es-AR"/>
        </w:rPr>
        <w:t>Se identifican los riesgos y disparadores asociados del proyecto, que son síntomas o señales de advertencia de que un riesgo ha ocurrido o está a punto de ocurrir. Requiere considerable planificación e investigación utilizando técnicas diversas.</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las hipótesis y escenarios utilizados en la planificación del proyecto.</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 xml:space="preserve">Entrevistas a </w:t>
      </w:r>
      <w:r w:rsidR="00CD2B40" w:rsidRPr="00CD2B40">
        <w:rPr>
          <w:rFonts w:eastAsia="Times New Roman" w:cs="Arial"/>
          <w:color w:val="000000"/>
          <w:lang w:eastAsia="es-AR"/>
        </w:rPr>
        <w:t>personas</w:t>
      </w:r>
      <w:r w:rsidRPr="00CD2B40">
        <w:rPr>
          <w:rFonts w:eastAsia="Times New Roman" w:cs="Arial"/>
          <w:color w:val="000000"/>
          <w:lang w:eastAsia="es-AR"/>
        </w:rPr>
        <w:t xml:space="preserve"> con experiencia </w:t>
      </w:r>
      <w:r w:rsidR="00CD2B40" w:rsidRPr="00CD2B40">
        <w:rPr>
          <w:rFonts w:eastAsia="Times New Roman" w:cs="Arial"/>
          <w:color w:val="000000"/>
          <w:lang w:eastAsia="es-AR"/>
        </w:rPr>
        <w:t>en manejo de tecnologías similares.</w:t>
      </w:r>
    </w:p>
    <w:p w:rsidR="009E06F2"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debilidades, amenazas, fortalezas, y oportunidades (DAFO). Este análisis ayuda a una mejor comprensión del proyecto y de los riesgos asociados a cada perspectiva del DAFO.</w:t>
      </w:r>
    </w:p>
    <w:p w:rsidR="007B16F3" w:rsidRPr="00E44E3F" w:rsidRDefault="007B16F3" w:rsidP="00D86E0C">
      <w:pPr>
        <w:pStyle w:val="Ttulo1"/>
        <w:rPr>
          <w:rFonts w:eastAsia="Times New Roman"/>
          <w:lang w:eastAsia="es-AR"/>
        </w:rPr>
      </w:pPr>
      <w:bookmarkStart w:id="13" w:name="_Toc390891489"/>
      <w:r w:rsidRPr="00E44E3F">
        <w:rPr>
          <w:rFonts w:eastAsia="Times New Roman"/>
          <w:lang w:eastAsia="es-AR"/>
        </w:rPr>
        <w:t>RIESGOS</w:t>
      </w:r>
      <w:bookmarkEnd w:id="13"/>
    </w:p>
    <w:p w:rsidR="00180D6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Mala</w:t>
      </w:r>
      <w:r w:rsidR="00180D6E" w:rsidRPr="002121ED">
        <w:rPr>
          <w:rFonts w:eastAsia="Times New Roman" w:cs="Arial"/>
          <w:b/>
          <w:color w:val="000000"/>
          <w:lang w:eastAsia="es-AR"/>
        </w:rPr>
        <w:t xml:space="preserve"> estimación de los tiempos:</w:t>
      </w:r>
      <w:r w:rsidR="00180D6E" w:rsidRPr="00933DCE">
        <w:rPr>
          <w:rFonts w:eastAsia="Times New Roman" w:cs="Arial"/>
          <w:color w:val="000000"/>
          <w:lang w:eastAsia="es-AR"/>
        </w:rPr>
        <w:t xml:space="preserve"> se podrá percatar del mismo a través del avance que registremos y podamos ver en el “</w:t>
      </w:r>
      <w:proofErr w:type="spellStart"/>
      <w:r w:rsidR="00180D6E" w:rsidRPr="00933DCE">
        <w:rPr>
          <w:rFonts w:eastAsia="Times New Roman" w:cs="Arial"/>
          <w:color w:val="000000"/>
          <w:lang w:eastAsia="es-AR"/>
        </w:rPr>
        <w:t>berdanChart</w:t>
      </w:r>
      <w:proofErr w:type="spellEnd"/>
      <w:r w:rsidR="00180D6E" w:rsidRPr="00933DCE">
        <w:rPr>
          <w:rFonts w:eastAsia="Times New Roman" w:cs="Arial"/>
          <w:color w:val="000000"/>
          <w:lang w:eastAsia="es-AR"/>
        </w:rPr>
        <w:t xml:space="preserve">”. Si es repetidos sprint </w:t>
      </w:r>
      <w:r w:rsidRPr="00933DCE">
        <w:rPr>
          <w:rFonts w:eastAsia="Times New Roman" w:cs="Arial"/>
          <w:color w:val="000000"/>
          <w:lang w:eastAsia="es-AR"/>
        </w:rPr>
        <w:t>se ve una desfase entro los estimado y el tiempo real necesitado para realizar dichas tareas, estaremos en presencia de una advertencia de la posibilidad de ocurrencia de riesgo.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Falta de conocimiento técnico:</w:t>
      </w:r>
      <w:r>
        <w:rPr>
          <w:rFonts w:eastAsia="Times New Roman" w:cs="Arial"/>
          <w:color w:val="000000"/>
          <w:lang w:eastAsia="es-AR"/>
        </w:rPr>
        <w:t xml:space="preserve"> una pista para detectar problemas en este ámbito es la demora o complicaciones que nos vaya imponiendo la tecnología utilizada en las distintas etapas del desarrollo, que nos demanden mayor esfuerzo de lo previsto.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lastRenderedPageBreak/>
        <w:t>Problemas o fallas técnicas en el repositorio:</w:t>
      </w:r>
      <w:r>
        <w:rPr>
          <w:rFonts w:eastAsia="Times New Roman" w:cs="Arial"/>
          <w:color w:val="000000"/>
          <w:lang w:eastAsia="es-AR"/>
        </w:rPr>
        <w:t xml:space="preserve"> esta situación es muy difícil de predecir ya que esta fuera de nuestro control la ocurrencia del mismo.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eastAsia="Times New Roman" w:cs="Arial"/>
          <w:b/>
          <w:color w:val="000000"/>
          <w:lang w:eastAsia="es-AR"/>
        </w:rPr>
        <w:t>No se cumple con los plazos previstos</w:t>
      </w:r>
      <w:r>
        <w:rPr>
          <w:rFonts w:eastAsia="Times New Roman" w:cs="Arial"/>
          <w:color w:val="000000"/>
          <w:lang w:eastAsia="es-AR"/>
        </w:rPr>
        <w:t xml:space="preserve">: </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El sistema no cumple con las expectativas de los usuarios:</w:t>
      </w:r>
      <w:r w:rsidR="002121ED">
        <w:rPr>
          <w:rFonts w:eastAsia="Times New Roman" w:cs="Arial"/>
          <w:color w:val="000000"/>
          <w:lang w:eastAsia="es-AR"/>
        </w:rPr>
        <w:t xml:space="preserve"> esto podrá ser observado al comenzar con las pruebas de implantación del sistema, aunque nuestro sistema no es algo que haya sido solicitado, sino más bien un producto o solución que nosotros le estamos brindando al mismo.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Sobreasignación de tareas al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se podrá ver el progreso del proyecto cuando los integrantes no puedan ir finalizando en tiempo y forma las tareas que se les ha asignado.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compromiso del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el estado de ánimo, participación y cumplimiento de los trabajos planeados por el equipo serán métricas o pistas de cómo es el compromiso del mismo para la realización del proyecto.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ascii="Calibri" w:eastAsia="Times New Roman" w:hAnsi="Calibri" w:cs="Times New Roman"/>
          <w:b/>
          <w:color w:val="000000"/>
          <w:lang w:eastAsia="es-AR"/>
        </w:rPr>
        <w:t>Subestimar el alcance del sistema</w:t>
      </w:r>
      <w:r w:rsidR="002121ED">
        <w:rPr>
          <w:rFonts w:ascii="Calibri" w:eastAsia="Times New Roman" w:hAnsi="Calibri" w:cs="Times New Roman"/>
          <w:color w:val="000000"/>
          <w:lang w:eastAsia="es-AR"/>
        </w:rPr>
        <w:t>:</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liderazgo en el proyecto</w:t>
      </w:r>
      <w:r w:rsidR="002121ED" w:rsidRPr="00E44E3F">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w:t>
      </w:r>
      <w:r w:rsidR="00E44E3F">
        <w:rPr>
          <w:rFonts w:ascii="Calibri" w:eastAsia="Times New Roman" w:hAnsi="Calibri" w:cs="Times New Roman"/>
          <w:color w:val="000000"/>
          <w:lang w:eastAsia="es-AR"/>
        </w:rPr>
        <w:t>un disparador para darnos cuenta de esto, es que nadie del grupo sea capaz de encaminar al mismo a través de actividades de liderazgo que nos organicen y hagan el trabajo más eficiente para el cumplimiento de nuestros objetivos.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181D92">
        <w:rPr>
          <w:rFonts w:ascii="Calibri" w:eastAsia="Times New Roman" w:hAnsi="Calibri" w:cs="Times New Roman"/>
          <w:b/>
          <w:color w:val="000000"/>
          <w:lang w:eastAsia="es-AR"/>
        </w:rPr>
        <w:t>No cumplir todas las funcionalidades del producto</w:t>
      </w:r>
      <w:r w:rsidR="002121ED">
        <w:rPr>
          <w:rFonts w:ascii="Calibri" w:eastAsia="Times New Roman" w:hAnsi="Calibri" w:cs="Times New Roman"/>
          <w:color w:val="000000"/>
          <w:lang w:eastAsia="es-AR"/>
        </w:rPr>
        <w:t>:</w:t>
      </w:r>
      <w:r w:rsidR="00E44E3F">
        <w:rPr>
          <w:rFonts w:ascii="Calibri" w:eastAsia="Times New Roman" w:hAnsi="Calibri" w:cs="Times New Roman"/>
          <w:color w:val="000000"/>
          <w:lang w:eastAsia="es-AR"/>
        </w:rPr>
        <w:t xml:space="preserve"> </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Subestimar entregables de proyecto</w:t>
      </w:r>
      <w:r w:rsidR="002121ED" w:rsidRPr="00E44E3F">
        <w:rPr>
          <w:rFonts w:ascii="Calibri" w:eastAsia="Times New Roman" w:hAnsi="Calibri" w:cs="Times New Roman"/>
          <w:b/>
          <w:color w:val="000000"/>
          <w:lang w:eastAsia="es-AR"/>
        </w:rPr>
        <w:t>:</w:t>
      </w:r>
      <w:r w:rsidR="00E44E3F" w:rsidRPr="00E44E3F">
        <w:rPr>
          <w:rFonts w:ascii="Calibri" w:eastAsia="Times New Roman" w:hAnsi="Calibri" w:cs="Times New Roman"/>
          <w:b/>
          <w:color w:val="000000"/>
          <w:lang w:eastAsia="es-AR"/>
        </w:rPr>
        <w:t xml:space="preserve"> </w:t>
      </w:r>
      <w:r w:rsidR="00E44E3F">
        <w:rPr>
          <w:rFonts w:ascii="Calibri" w:eastAsia="Times New Roman" w:hAnsi="Calibri" w:cs="Times New Roman"/>
          <w:color w:val="000000"/>
          <w:lang w:eastAsia="es-AR"/>
        </w:rPr>
        <w:t>una forma de darnos cuenta es estar en la situación repetida de tener una sobrecarga de trabajo en días cercanos a las entregas del proyecto y tener que en ocasiones que terminarlo pasado las fechas estipuladas.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No se pude implementar el sistema en Android</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se ira evidenciando a medida que a la hora de desarrollar la parte móvil del sistema nos encontremos con contratiempos que no seamos capaces encontrar la solución, o que la misma exceda nuestras capacidades.</w:t>
      </w:r>
    </w:p>
    <w:p w:rsidR="007B16F3"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 xml:space="preserve">No se puede Realizar </w:t>
      </w:r>
      <w:r w:rsidRPr="00E44E3F">
        <w:rPr>
          <w:rFonts w:ascii="Calibri" w:eastAsia="Times New Roman" w:hAnsi="Calibri" w:cs="Times New Roman"/>
          <w:b/>
          <w:color w:val="000000"/>
          <w:lang w:eastAsia="es-AR"/>
        </w:rPr>
        <w:t>comunicación</w:t>
      </w:r>
      <w:r w:rsidRPr="007B16F3">
        <w:rPr>
          <w:rFonts w:ascii="Calibri" w:eastAsia="Times New Roman" w:hAnsi="Calibri" w:cs="Times New Roman"/>
          <w:b/>
          <w:color w:val="000000"/>
          <w:lang w:eastAsia="es-AR"/>
        </w:rPr>
        <w:t xml:space="preserve"> con Software de Playa de estacionamiento</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esto se verá llegando la hora de implementar el sistema, después de tener desarrollado el módulo de nuestro sistema que se comunicara con el de ellos. </w:t>
      </w:r>
    </w:p>
    <w:p w:rsidR="00CD2B40" w:rsidRDefault="00CD2B40" w:rsidP="003140F6">
      <w:pPr>
        <w:pStyle w:val="Ttulo2"/>
        <w:spacing w:before="0" w:beforeAutospacing="0" w:after="0" w:afterAutospacing="0" w:line="276" w:lineRule="auto"/>
        <w:jc w:val="both"/>
        <w:rPr>
          <w:rStyle w:val="mw-headline"/>
          <w:rFonts w:ascii="Trebuchet MS" w:hAnsi="Trebuchet MS" w:cs="Arial"/>
          <w:b w:val="0"/>
          <w:bCs w:val="0"/>
          <w:color w:val="000000"/>
          <w:sz w:val="29"/>
          <w:szCs w:val="29"/>
        </w:rPr>
      </w:pPr>
    </w:p>
    <w:p w:rsidR="00CD2B40" w:rsidRPr="00CD2B40" w:rsidRDefault="00CD2B40" w:rsidP="00D86E0C">
      <w:pPr>
        <w:pStyle w:val="Ttulo2"/>
      </w:pPr>
      <w:bookmarkStart w:id="14" w:name="_Toc390891490"/>
      <w:r w:rsidRPr="00CD2B40">
        <w:rPr>
          <w:rStyle w:val="mw-headline"/>
          <w:rFonts w:cs="Arial"/>
          <w:bCs w:val="0"/>
          <w:color w:val="000000"/>
          <w:szCs w:val="28"/>
        </w:rPr>
        <w:t xml:space="preserve">Análisis de </w:t>
      </w:r>
      <w:r w:rsidRPr="00D86E0C">
        <w:rPr>
          <w:rStyle w:val="mw-headline"/>
        </w:rPr>
        <w:t>Riesgos</w:t>
      </w:r>
      <w:bookmarkEnd w:id="14"/>
    </w:p>
    <w:p w:rsidR="00CD2B40" w:rsidRPr="00CD2B40" w:rsidRDefault="00CD2B40" w:rsidP="003140F6">
      <w:pPr>
        <w:spacing w:before="100" w:beforeAutospacing="1" w:after="0"/>
        <w:ind w:firstLine="708"/>
        <w:jc w:val="both"/>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CD2B40" w:rsidRPr="00CD2B40" w:rsidRDefault="00CD2B40" w:rsidP="003140F6">
      <w:pPr>
        <w:spacing w:before="100" w:beforeAutospacing="1" w:after="0"/>
        <w:ind w:firstLine="708"/>
        <w:jc w:val="both"/>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CD2B40" w:rsidRPr="00CD2B40" w:rsidRDefault="00CD2B40" w:rsidP="003140F6">
      <w:pPr>
        <w:pStyle w:val="Ttulo3"/>
        <w:shd w:val="clear" w:color="auto" w:fill="FFFFFF"/>
        <w:spacing w:before="0"/>
        <w:jc w:val="both"/>
        <w:rPr>
          <w:rStyle w:val="mw-headline"/>
          <w:rFonts w:ascii="Trebuchet MS" w:hAnsi="Trebuchet MS"/>
          <w:color w:val="000000"/>
        </w:rPr>
      </w:pPr>
    </w:p>
    <w:p w:rsidR="00CD2B40" w:rsidRPr="00CD2B40" w:rsidRDefault="00CD2B40" w:rsidP="00D86E0C">
      <w:pPr>
        <w:pStyle w:val="Ttulo2"/>
      </w:pPr>
      <w:bookmarkStart w:id="15" w:name="_Toc390891491"/>
      <w:r w:rsidRPr="00CD2B40">
        <w:rPr>
          <w:rStyle w:val="mw-headline"/>
          <w:color w:val="000000"/>
          <w:szCs w:val="28"/>
        </w:rPr>
        <w:t>Análisis cualitativo de riesgos</w:t>
      </w:r>
      <w:bookmarkEnd w:id="15"/>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w:t>
      </w:r>
      <w:r w:rsidRPr="00CD2B40">
        <w:rPr>
          <w:rFonts w:asciiTheme="minorHAnsi" w:hAnsiTheme="minorHAnsi" w:cs="Arial"/>
          <w:color w:val="000000"/>
          <w:sz w:val="22"/>
          <w:szCs w:val="22"/>
        </w:rPr>
        <w:lastRenderedPageBreak/>
        <w:t xml:space="preserve">pueda ocurrir. El impacto o severidad es el efecto sobre los objetivos del proyecto, caso de materializarse el riesgo.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Todo riesgo viene definido por sus valores de probabilidad e impacto. Si el riesgo puede materializarse en </w:t>
      </w:r>
      <w:r w:rsidR="003140F6" w:rsidRPr="00CD2B40">
        <w:rPr>
          <w:rFonts w:asciiTheme="minorHAnsi" w:hAnsiTheme="minorHAnsi" w:cs="Arial"/>
          <w:color w:val="000000"/>
          <w:sz w:val="22"/>
          <w:szCs w:val="22"/>
        </w:rPr>
        <w:t>más</w:t>
      </w:r>
      <w:r w:rsidRPr="00CD2B40">
        <w:rPr>
          <w:rFonts w:asciiTheme="minorHAnsi" w:hAnsiTheme="minorHAnsi" w:cs="Arial"/>
          <w:color w:val="000000"/>
          <w:sz w:val="22"/>
          <w:szCs w:val="22"/>
        </w:rPr>
        <w:t xml:space="preserve"> de una ocasión, aparece un tercer parámetro de medida: la frecuencia, que mide el número de veces que un determinado riesgo puede materializarse a lo largo del proyecto.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examinar: el grado de conocimiento del riesgo, la información disponible, y la calidad e integridad de la información. </w:t>
      </w:r>
    </w:p>
    <w:p w:rsidR="00CD2B40"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sidR="003140F6">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sidR="003140F6">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00E44E3F" w:rsidRPr="00091E97">
        <w:rPr>
          <w:rFonts w:asciiTheme="minorHAnsi" w:hAnsiTheme="minorHAnsi" w:cs="Arial"/>
          <w:b/>
          <w:color w:val="000000"/>
          <w:sz w:val="22"/>
          <w:szCs w:val="22"/>
        </w:rPr>
        <w:t>bajo</w:t>
      </w:r>
      <w:r w:rsidR="00E44E3F">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Ind w:w="55" w:type="dxa"/>
        <w:tblCellMar>
          <w:left w:w="70" w:type="dxa"/>
          <w:right w:w="70" w:type="dxa"/>
        </w:tblCellMar>
        <w:tblLook w:val="04A0" w:firstRow="1" w:lastRow="0" w:firstColumn="1" w:lastColumn="0" w:noHBand="0" w:noVBand="1"/>
      </w:tblPr>
      <w:tblGrid>
        <w:gridCol w:w="364"/>
        <w:gridCol w:w="1214"/>
        <w:gridCol w:w="1569"/>
        <w:gridCol w:w="1093"/>
        <w:gridCol w:w="1940"/>
        <w:gridCol w:w="1597"/>
        <w:gridCol w:w="1105"/>
        <w:gridCol w:w="918"/>
      </w:tblGrid>
      <w:tr w:rsidR="007B16F3" w:rsidRPr="007B16F3" w:rsidTr="007B16F3">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Ámbito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105"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w:t>
            </w:r>
          </w:p>
        </w:tc>
        <w:tc>
          <w:tcPr>
            <w:tcW w:w="918"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RIESGO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091E97" w:rsidP="007B16F3">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ALTO</w:t>
            </w:r>
            <w:r w:rsidR="007B16F3" w:rsidRPr="007B16F3">
              <w:rPr>
                <w:rFonts w:ascii="Calibri" w:eastAsia="Times New Roman" w:hAnsi="Calibri" w:cs="Times New Roman"/>
                <w:color w:val="000000"/>
                <w:lang w:eastAsia="es-AR"/>
              </w:rPr>
              <w:t> </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8"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bl>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3140F6"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b/>
          <w:color w:val="FF0000"/>
        </w:rPr>
      </w:pPr>
      <w:r>
        <w:rPr>
          <w:rFonts w:asciiTheme="minorHAnsi" w:hAnsiTheme="minorHAnsi" w:cs="Arial"/>
          <w:b/>
          <w:color w:val="FF0000"/>
        </w:rPr>
        <w:t>VER TABLA COMPLETA DE ANALISIS ACUANTITATIVO EN ANEXO (*)</w:t>
      </w:r>
    </w:p>
    <w:p w:rsidR="007B16F3" w:rsidRPr="003140F6" w:rsidRDefault="007B16F3" w:rsidP="007B16F3">
      <w:pPr>
        <w:pStyle w:val="NormalWeb"/>
        <w:shd w:val="clear" w:color="auto" w:fill="FFFFFF"/>
        <w:spacing w:before="96" w:beforeAutospacing="0" w:after="0" w:afterAutospacing="0" w:line="276" w:lineRule="auto"/>
        <w:jc w:val="both"/>
        <w:rPr>
          <w:rFonts w:asciiTheme="minorHAnsi" w:hAnsiTheme="minorHAnsi" w:cs="Arial"/>
          <w:b/>
          <w:color w:val="FF0000"/>
        </w:rPr>
      </w:pPr>
    </w:p>
    <w:p w:rsidR="003140F6" w:rsidRPr="003140F6" w:rsidRDefault="003140F6" w:rsidP="00D86E0C">
      <w:pPr>
        <w:pStyle w:val="Ttulo2"/>
      </w:pPr>
      <w:bookmarkStart w:id="16" w:name="_Toc390891492"/>
      <w:r w:rsidRPr="003140F6">
        <w:rPr>
          <w:rStyle w:val="mw-headline"/>
          <w:color w:val="000000"/>
          <w:szCs w:val="28"/>
        </w:rPr>
        <w:t>Análisis cuantitativo de riesgos</w:t>
      </w:r>
      <w:bookmarkEnd w:id="16"/>
    </w:p>
    <w:p w:rsidR="003140F6" w:rsidRDefault="003140F6"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w:t>
      </w:r>
      <w:r w:rsidRPr="003140F6">
        <w:rPr>
          <w:rFonts w:asciiTheme="minorHAnsi" w:hAnsiTheme="minorHAnsi" w:cs="Arial"/>
          <w:color w:val="000000"/>
          <w:sz w:val="22"/>
          <w:szCs w:val="22"/>
        </w:rPr>
        <w:lastRenderedPageBreak/>
        <w:t>solicitados dependerán del tipo de distribución a emplear. Por ejemplo, si se usa una distribución triangular se solicitarán 3 valores correspondientes a los escenarios pesimista, optimista, y más probable.</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7B16F3" w:rsidRDefault="007B16F3" w:rsidP="007B16F3">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7B16F3" w:rsidRPr="007B16F3" w:rsidTr="007B16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VME Exposición</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270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18</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0,4</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0,8</w:t>
            </w:r>
          </w:p>
        </w:tc>
        <w:tc>
          <w:tcPr>
            <w:tcW w:w="1559" w:type="dxa"/>
            <w:tcBorders>
              <w:top w:val="nil"/>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24</w:t>
            </w:r>
          </w:p>
        </w:tc>
      </w:tr>
      <w:tr w:rsidR="007B16F3" w:rsidRPr="007B16F3" w:rsidTr="007B16F3">
        <w:trPr>
          <w:trHeight w:val="315"/>
        </w:trPr>
        <w:tc>
          <w:tcPr>
            <w:tcW w:w="364"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4613"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417"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396</w:t>
            </w:r>
          </w:p>
        </w:tc>
      </w:tr>
    </w:tbl>
    <w:p w:rsidR="003140F6" w:rsidRPr="003140F6" w:rsidRDefault="003140F6" w:rsidP="003140F6">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3140F6" w:rsidRPr="003140F6" w:rsidRDefault="003140F6" w:rsidP="00D86E0C">
      <w:pPr>
        <w:pStyle w:val="Ttulo2"/>
      </w:pPr>
      <w:bookmarkStart w:id="17" w:name="_Toc390891493"/>
      <w:r w:rsidRPr="003140F6">
        <w:t>Planificación de respuesta al Riesgo</w:t>
      </w:r>
      <w:bookmarkEnd w:id="17"/>
    </w:p>
    <w:p w:rsidR="003140F6" w:rsidRPr="003140F6" w:rsidRDefault="003140F6" w:rsidP="003140F6">
      <w:pPr>
        <w:shd w:val="clear" w:color="auto" w:fill="FFFFFF"/>
        <w:spacing w:before="96" w:after="0"/>
        <w:ind w:firstLine="360"/>
        <w:jc w:val="both"/>
        <w:rPr>
          <w:rFonts w:eastAsia="Times New Roman" w:cs="Arial"/>
          <w:color w:val="000000"/>
          <w:lang w:eastAsia="es-AR"/>
        </w:rPr>
      </w:pPr>
      <w:r w:rsidRPr="003140F6">
        <w:rPr>
          <w:rFonts w:eastAsia="Times New Roman" w:cs="Arial"/>
          <w:color w:val="000000"/>
          <w:lang w:eastAsia="es-AR"/>
        </w:rPr>
        <w:t>Una vez analizados y priorizados los riesgos del proyecto, es preciso proceder a su tratamiento, selecciona</w:t>
      </w:r>
      <w:r>
        <w:rPr>
          <w:rFonts w:eastAsia="Times New Roman" w:cs="Arial"/>
          <w:color w:val="000000"/>
          <w:lang w:eastAsia="es-AR"/>
        </w:rPr>
        <w:t>n</w:t>
      </w:r>
      <w:r w:rsidRPr="003140F6">
        <w:rPr>
          <w:rFonts w:eastAsia="Times New Roman" w:cs="Arial"/>
          <w:color w:val="000000"/>
          <w:lang w:eastAsia="es-AR"/>
        </w:rPr>
        <w:t>do para cada riesgo aquella estrategia de respuesta que tenga mayores posibilidades de éxito. Estas estrategias son:</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Eliminación o evitación</w:t>
      </w:r>
      <w:r>
        <w:rPr>
          <w:rFonts w:eastAsia="Times New Roman" w:cs="Arial"/>
          <w:color w:val="000000"/>
          <w:lang w:eastAsia="es-AR"/>
        </w:rPr>
        <w:t>:</w:t>
      </w:r>
      <w:r w:rsidRPr="003140F6">
        <w:rPr>
          <w:rFonts w:eastAsia="Times New Roman" w:cs="Arial"/>
          <w:color w:val="000000"/>
          <w:lang w:eastAsia="es-AR"/>
        </w:rPr>
        <w:t xml:space="preserve"> Consiste en eliminar la amenaza eliminando la causa que puede provocarla.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lastRenderedPageBreak/>
        <w:t>Transferencia</w:t>
      </w:r>
      <w:r>
        <w:rPr>
          <w:rFonts w:eastAsia="Times New Roman" w:cs="Arial"/>
          <w:color w:val="000000"/>
          <w:lang w:eastAsia="es-AR"/>
        </w:rPr>
        <w:t xml:space="preserve">: </w:t>
      </w:r>
      <w:r w:rsidRPr="003140F6">
        <w:rPr>
          <w:rFonts w:eastAsia="Times New Roman" w:cs="Arial"/>
          <w:color w:val="000000"/>
          <w:lang w:eastAsia="es-AR"/>
        </w:rPr>
        <w:t>La transferencia del riesgo busca trasladar las consecuencias de un riesgo a una tercera parte junto con la responsabilidad de la respuesta.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Mitigación</w:t>
      </w:r>
      <w:r w:rsidR="00117DA5">
        <w:rPr>
          <w:rFonts w:eastAsia="Times New Roman" w:cs="Arial"/>
          <w:color w:val="000000"/>
          <w:lang w:eastAsia="es-AR"/>
        </w:rPr>
        <w:t>:</w:t>
      </w:r>
      <w:r w:rsidRPr="003140F6">
        <w:rPr>
          <w:rFonts w:eastAsia="Times New Roman" w:cs="Arial"/>
          <w:color w:val="000000"/>
          <w:lang w:eastAsia="es-AR"/>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Aceptación</w:t>
      </w:r>
      <w:r w:rsidR="00117DA5">
        <w:rPr>
          <w:rFonts w:eastAsia="Times New Roman" w:cs="Arial"/>
          <w:color w:val="000000"/>
          <w:lang w:eastAsia="es-AR"/>
        </w:rPr>
        <w:t>:</w:t>
      </w:r>
      <w:r w:rsidRPr="003140F6">
        <w:rPr>
          <w:rFonts w:eastAsia="Times New Roman" w:cs="Arial"/>
          <w:color w:val="000000"/>
          <w:lang w:eastAsia="es-AR"/>
        </w:rPr>
        <w:t xml:space="preserve"> Esta estrategia se utiliza cuando se decide no actuar contra el riesgo antes de </w:t>
      </w:r>
      <w:r w:rsidR="00117DA5" w:rsidRPr="003140F6">
        <w:rPr>
          <w:rFonts w:eastAsia="Times New Roman" w:cs="Arial"/>
          <w:color w:val="000000"/>
          <w:lang w:eastAsia="es-AR"/>
        </w:rPr>
        <w:t>su activación</w:t>
      </w:r>
      <w:r w:rsidRPr="003140F6">
        <w:rPr>
          <w:rFonts w:eastAsia="Times New Roman" w:cs="Arial"/>
          <w:color w:val="000000"/>
          <w:lang w:eastAsia="es-AR"/>
        </w:rPr>
        <w:t>. La aceptación puede ser activa o pasiva.</w:t>
      </w:r>
    </w:p>
    <w:p w:rsidR="009213E9" w:rsidRDefault="009213E9" w:rsidP="009213E9">
      <w:pPr>
        <w:shd w:val="clear" w:color="auto" w:fill="FFFFFF"/>
        <w:spacing w:before="100" w:beforeAutospacing="1" w:after="0"/>
        <w:ind w:right="528" w:firstLine="360"/>
        <w:jc w:val="both"/>
        <w:rPr>
          <w:rFonts w:eastAsia="Times New Roman" w:cs="Arial"/>
          <w:color w:val="000000"/>
          <w:lang w:eastAsia="es-AR"/>
        </w:rPr>
      </w:pPr>
      <w:r>
        <w:rPr>
          <w:rFonts w:eastAsia="Times New Roman" w:cs="Arial"/>
          <w:color w:val="000000"/>
          <w:lang w:eastAsia="es-AR"/>
        </w:rPr>
        <w:t xml:space="preserve">Los planes de mitigación que a continuación se detallaran abarcaran el </w:t>
      </w:r>
      <w:r w:rsidRPr="009213E9">
        <w:rPr>
          <w:rFonts w:eastAsia="Times New Roman" w:cs="Arial"/>
          <w:b/>
          <w:color w:val="000000"/>
          <w:lang w:eastAsia="es-AR"/>
        </w:rPr>
        <w:t>80%</w:t>
      </w:r>
      <w:r>
        <w:rPr>
          <w:rFonts w:eastAsia="Times New Roman" w:cs="Arial"/>
          <w:color w:val="000000"/>
          <w:lang w:eastAsia="es-AR"/>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9213E9" w:rsidRPr="009213E9" w:rsidRDefault="009213E9" w:rsidP="009213E9">
      <w:pPr>
        <w:shd w:val="clear" w:color="auto" w:fill="FFFFFF"/>
        <w:spacing w:before="100" w:beforeAutospacing="1" w:after="0"/>
        <w:ind w:right="528"/>
        <w:jc w:val="both"/>
        <w:rPr>
          <w:rFonts w:eastAsia="Times New Roman" w:cs="Arial"/>
          <w:color w:val="000000"/>
          <w:u w:val="single"/>
          <w:lang w:eastAsia="es-AR"/>
        </w:rPr>
      </w:pPr>
    </w:p>
    <w:p w:rsidR="00117DA5" w:rsidRDefault="00E44E3F" w:rsidP="00D86E0C">
      <w:pPr>
        <w:pStyle w:val="Ttulo3"/>
        <w:numPr>
          <w:ilvl w:val="0"/>
          <w:numId w:val="11"/>
        </w:numPr>
        <w:rPr>
          <w:rFonts w:eastAsia="Times New Roman"/>
          <w:lang w:eastAsia="es-AR"/>
        </w:rPr>
      </w:pPr>
      <w:bookmarkStart w:id="18" w:name="_Toc390891494"/>
      <w:r w:rsidRPr="00E44E3F">
        <w:rPr>
          <w:rFonts w:eastAsia="Times New Roman"/>
          <w:lang w:eastAsia="es-AR"/>
        </w:rPr>
        <w:t xml:space="preserve">MALA ESTIMACION DE </w:t>
      </w:r>
      <w:r w:rsidR="003A269D">
        <w:rPr>
          <w:rFonts w:eastAsia="Times New Roman"/>
          <w:lang w:eastAsia="es-AR"/>
        </w:rPr>
        <w:t>TIEMPOS</w:t>
      </w:r>
      <w:bookmarkEnd w:id="18"/>
    </w:p>
    <w:p w:rsidR="00E44E3F"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en cualquier etapa del proy</w:t>
      </w:r>
      <w:r w:rsidR="00D86E0C">
        <w:rPr>
          <w:rFonts w:eastAsia="Times New Roman" w:cs="Arial"/>
          <w:color w:val="000000"/>
          <w:lang w:eastAsia="es-AR"/>
        </w:rPr>
        <w:t xml:space="preserve">ecto podría impactar de manera </w:t>
      </w:r>
      <w:r>
        <w:rPr>
          <w:rFonts w:eastAsia="Times New Roman" w:cs="Arial"/>
          <w:color w:val="000000"/>
          <w:lang w:eastAsia="es-AR"/>
        </w:rPr>
        <w:t>muy desfavorable y haría peligrar de forma importante el desarrollo del proyecto.</w:t>
      </w:r>
    </w:p>
    <w:p w:rsidR="00295392"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sidRPr="00A17B5B">
        <w:rPr>
          <w:rFonts w:eastAsia="Times New Roman" w:cs="Arial"/>
          <w:b/>
          <w:color w:val="000000"/>
          <w:lang w:eastAsia="es-AR"/>
        </w:rPr>
        <w:t>Plan de Acción</w:t>
      </w:r>
      <w:r>
        <w:rPr>
          <w:rFonts w:eastAsia="Times New Roman" w:cs="Arial"/>
          <w:color w:val="000000"/>
          <w:lang w:eastAsia="es-AR"/>
        </w:rPr>
        <w:t>:  para reducir al máximo la posibilidad de ocurrencia de este riesgo el equipo ha decidido implementar un plan de acción que consiste en:</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Verificar por Sprint el avance y estado del proyecto.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Control constante de inconvenientes planteados por el equipo.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295392" w:rsidRDefault="00295392" w:rsidP="00D86E0C">
      <w:pPr>
        <w:pStyle w:val="Ttulo3"/>
        <w:numPr>
          <w:ilvl w:val="0"/>
          <w:numId w:val="9"/>
        </w:numPr>
        <w:rPr>
          <w:rFonts w:eastAsia="Times New Roman"/>
          <w:lang w:eastAsia="es-AR"/>
        </w:rPr>
      </w:pPr>
      <w:bookmarkStart w:id="19" w:name="_Toc390891495"/>
      <w:r>
        <w:rPr>
          <w:rFonts w:eastAsia="Times New Roman"/>
          <w:lang w:eastAsia="es-AR"/>
        </w:rPr>
        <w:t>FALTA DE CONOCIMIENTO TECNICO:</w:t>
      </w:r>
      <w:bookmarkEnd w:id="19"/>
      <w:r>
        <w:rPr>
          <w:rFonts w:eastAsia="Times New Roman"/>
          <w:lang w:eastAsia="es-AR"/>
        </w:rPr>
        <w:t xml:space="preserve"> </w:t>
      </w:r>
    </w:p>
    <w:p w:rsidR="00A17B5B" w:rsidRPr="00295392"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impacta de lleno en el aspecto más importante en el</w:t>
      </w:r>
      <w:r w:rsidR="00697444">
        <w:rPr>
          <w:rFonts w:eastAsia="Times New Roman" w:cs="Arial"/>
          <w:color w:val="000000"/>
          <w:lang w:eastAsia="es-AR"/>
        </w:rPr>
        <w:t xml:space="preserve"> que se basa nuestro proyecto y</w:t>
      </w:r>
      <w:r>
        <w:rPr>
          <w:rFonts w:eastAsia="Times New Roman" w:cs="Arial"/>
          <w:color w:val="000000"/>
          <w:lang w:eastAsia="es-AR"/>
        </w:rPr>
        <w:t xml:space="preserve"> sistema que es la tecnología.</w:t>
      </w:r>
    </w:p>
    <w:p w:rsidR="00A17B5B" w:rsidRPr="00A17B5B"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A17B5B" w:rsidRPr="00DA5E4B" w:rsidRDefault="00A17B5B"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Se realizara la capacitación pertinente en cada tecnología que se vaya a utilizar en el desarrollo del sistema</w:t>
      </w:r>
      <w:r w:rsidR="00DA5E4B">
        <w:rPr>
          <w:rFonts w:eastAsia="Times New Roman" w:cs="Arial"/>
          <w:color w:val="000000"/>
          <w:lang w:eastAsia="es-AR"/>
        </w:rPr>
        <w:t>.</w:t>
      </w:r>
    </w:p>
    <w:p w:rsidR="00DA5E4B" w:rsidRPr="00DA5E4B" w:rsidRDefault="00697444"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Lograr tener al menos un “experto den las tecnologías a utilizar, el cual podrá solucionar o evacuar las dudas del equipo de la forma más rápida y eficiente.</w:t>
      </w:r>
      <w:r w:rsidRPr="00DA5E4B">
        <w:rPr>
          <w:rFonts w:eastAsia="Times New Roman" w:cs="Arial"/>
          <w:b/>
          <w:color w:val="000000"/>
          <w:lang w:eastAsia="es-AR"/>
        </w:rPr>
        <w:t xml:space="preserve"> </w:t>
      </w:r>
    </w:p>
    <w:p w:rsidR="00DA5E4B" w:rsidRPr="00DA5E4B" w:rsidRDefault="00DA5E4B" w:rsidP="00D86E0C">
      <w:pPr>
        <w:pStyle w:val="Ttulo3"/>
        <w:numPr>
          <w:ilvl w:val="0"/>
          <w:numId w:val="9"/>
        </w:numPr>
        <w:rPr>
          <w:rFonts w:eastAsia="Times New Roman"/>
          <w:lang w:eastAsia="es-AR"/>
        </w:rPr>
      </w:pPr>
      <w:bookmarkStart w:id="20" w:name="_Toc390891496"/>
      <w:r w:rsidRPr="00DA5E4B">
        <w:rPr>
          <w:rFonts w:eastAsia="Times New Roman"/>
          <w:lang w:eastAsia="es-AR"/>
        </w:rPr>
        <w:lastRenderedPageBreak/>
        <w:t>NO SE PUEDE IMPLEMENTAR EL SISTEMA EN ANDROID</w:t>
      </w:r>
      <w:r>
        <w:rPr>
          <w:rFonts w:eastAsia="Times New Roman"/>
          <w:lang w:eastAsia="es-AR"/>
        </w:rPr>
        <w:t>:</w:t>
      </w:r>
      <w:bookmarkEnd w:id="20"/>
      <w:r>
        <w:rPr>
          <w:rFonts w:eastAsia="Times New Roman"/>
          <w:lang w:eastAsia="es-AR"/>
        </w:rPr>
        <w:t xml:space="preserve"> </w:t>
      </w:r>
    </w:p>
    <w:p w:rsidR="00DA5E4B" w:rsidRPr="00295392"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w:t>
      </w:r>
      <w:r w:rsidR="005D05ED">
        <w:rPr>
          <w:rFonts w:eastAsia="Times New Roman" w:cs="Arial"/>
          <w:color w:val="000000"/>
          <w:lang w:eastAsia="es-AR"/>
        </w:rPr>
        <w:t xml:space="preserve"> y “aceptar”</w:t>
      </w:r>
      <w:r>
        <w:rPr>
          <w:rFonts w:eastAsia="Times New Roman" w:cs="Arial"/>
          <w:color w:val="000000"/>
          <w:lang w:eastAsia="es-AR"/>
        </w:rPr>
        <w:t xml:space="preserve"> el mismo, ya que la ocurrencia del mismo afectara el desarrollo de uno de los módulos principales del sistema, especialmente el “</w:t>
      </w:r>
      <w:r w:rsidR="00BE003D">
        <w:rPr>
          <w:rFonts w:eastAsia="Times New Roman" w:cs="Arial"/>
          <w:color w:val="000000"/>
          <w:lang w:eastAsia="es-AR"/>
        </w:rPr>
        <w:t>Core</w:t>
      </w:r>
      <w:r>
        <w:rPr>
          <w:rFonts w:eastAsia="Times New Roman" w:cs="Arial"/>
          <w:color w:val="000000"/>
          <w:lang w:eastAsia="es-AR"/>
        </w:rPr>
        <w:t>” de mismo.</w:t>
      </w:r>
    </w:p>
    <w:p w:rsidR="00DA5E4B" w:rsidRPr="00DA5E4B"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1B5470" w:rsidRPr="001B5470"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Desarrollaremos u</w:t>
      </w:r>
      <w:r w:rsidR="00DA5E4B">
        <w:rPr>
          <w:rFonts w:eastAsia="Times New Roman" w:cs="Arial"/>
          <w:color w:val="000000"/>
          <w:lang w:eastAsia="es-AR"/>
        </w:rPr>
        <w:t xml:space="preserve">n plan alternativo que nos permita tener una segunda opción a la hora de desarrollar el modulo </w:t>
      </w:r>
      <w:r>
        <w:rPr>
          <w:rFonts w:eastAsia="Times New Roman" w:cs="Arial"/>
          <w:color w:val="000000"/>
          <w:lang w:eastAsia="es-AR"/>
        </w:rPr>
        <w:t>Móvil</w:t>
      </w:r>
      <w:r w:rsidR="00DA5E4B">
        <w:rPr>
          <w:rFonts w:eastAsia="Times New Roman" w:cs="Arial"/>
          <w:color w:val="000000"/>
          <w:lang w:eastAsia="es-AR"/>
        </w:rPr>
        <w:t xml:space="preserve">. </w:t>
      </w:r>
      <w:r>
        <w:rPr>
          <w:rFonts w:eastAsia="Times New Roman" w:cs="Arial"/>
          <w:color w:val="000000"/>
          <w:lang w:eastAsia="es-AR"/>
        </w:rPr>
        <w:t>Para lograrlo deberemos obtener</w:t>
      </w:r>
      <w:r w:rsidR="00DA5E4B">
        <w:rPr>
          <w:rFonts w:eastAsia="Times New Roman" w:cs="Arial"/>
          <w:color w:val="000000"/>
          <w:lang w:eastAsia="es-AR"/>
        </w:rPr>
        <w:t xml:space="preserve"> información suficiente de otros lenguajes alternativos a Android que nos permitan realizar las mismas funcionalidades. </w:t>
      </w:r>
      <w:r w:rsidR="005D05ED">
        <w:rPr>
          <w:rFonts w:eastAsia="Times New Roman" w:cs="Arial"/>
          <w:color w:val="000000"/>
          <w:lang w:eastAsia="es-AR"/>
        </w:rPr>
        <w:t xml:space="preserve">Se seleccionara el más adecuado para ser respaldo ante la ocurrencia de este riesgo. </w:t>
      </w:r>
      <w:r>
        <w:rPr>
          <w:rFonts w:eastAsia="Times New Roman" w:cs="Arial"/>
          <w:color w:val="000000"/>
          <w:lang w:eastAsia="es-AR"/>
        </w:rPr>
        <w:t>Todo esto es teniendo en cuenta la postura de “Aceptar” el riesgo.</w:t>
      </w:r>
    </w:p>
    <w:p w:rsidR="005D05ED" w:rsidRPr="005D05ED"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r w:rsidR="005D05ED">
        <w:rPr>
          <w:rFonts w:eastAsia="Times New Roman" w:cs="Arial"/>
          <w:color w:val="000000"/>
          <w:lang w:eastAsia="es-AR"/>
        </w:rPr>
        <w:t>.</w:t>
      </w:r>
    </w:p>
    <w:p w:rsidR="005D05ED" w:rsidRDefault="005D05ED" w:rsidP="00D86E0C">
      <w:pPr>
        <w:pStyle w:val="Ttulo3"/>
        <w:numPr>
          <w:ilvl w:val="0"/>
          <w:numId w:val="9"/>
        </w:numPr>
        <w:rPr>
          <w:rFonts w:eastAsia="Times New Roman"/>
          <w:lang w:eastAsia="es-AR"/>
        </w:rPr>
      </w:pPr>
      <w:bookmarkStart w:id="21" w:name="_Toc390891497"/>
      <w:r w:rsidRPr="005D05ED">
        <w:rPr>
          <w:rFonts w:eastAsia="Times New Roman"/>
          <w:lang w:eastAsia="es-AR"/>
        </w:rPr>
        <w:t xml:space="preserve">NO SE PUEDE </w:t>
      </w:r>
      <w:r w:rsidR="00454603">
        <w:rPr>
          <w:rFonts w:eastAsia="Times New Roman"/>
          <w:lang w:eastAsia="es-AR"/>
        </w:rPr>
        <w:t>REALIZAR</w:t>
      </w:r>
      <w:r w:rsidRPr="005D05ED">
        <w:rPr>
          <w:rFonts w:eastAsia="Times New Roman"/>
          <w:lang w:eastAsia="es-AR"/>
        </w:rPr>
        <w:t xml:space="preserve"> COMUNICACIÓN CON SOFTWARE DE LA PLAYA DE ESTACIONAMIENTO</w:t>
      </w:r>
      <w:r>
        <w:rPr>
          <w:rFonts w:eastAsia="Times New Roman"/>
          <w:lang w:eastAsia="es-AR"/>
        </w:rPr>
        <w:t>:</w:t>
      </w:r>
      <w:bookmarkEnd w:id="21"/>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y “aceptar” el mismo</w:t>
      </w:r>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5D05ED" w:rsidRPr="005D05ED" w:rsidRDefault="005D05ED" w:rsidP="005D05ED">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107D9A" w:rsidRPr="00107D9A" w:rsidRDefault="00107D9A" w:rsidP="00960060">
      <w:pPr>
        <w:pStyle w:val="Prrafodelista"/>
        <w:numPr>
          <w:ilvl w:val="3"/>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Cuando hablamos de aceptar el riesgo, nos referimos a implementar el sistema sin la funcionalidad de disponibilidad, en tiempo real de las plazas de estacionamiento. Como medida extraordinaria planteamos dos alternativas:</w:t>
      </w:r>
    </w:p>
    <w:p w:rsidR="00960060" w:rsidRPr="00107D9A"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Seguir las tratativas con otras empresas fabricantes de sistemas para playas de estacionamiento.</w:t>
      </w:r>
    </w:p>
    <w:p w:rsidR="00960060" w:rsidRPr="00295392"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Comenzar un proyecto propio para el desarrollo de un sistema de gestión de playa de estacionamiento que permita la comunicación con el sistema ya desarrollado.</w:t>
      </w:r>
    </w:p>
    <w:p w:rsidR="00DA5E4B" w:rsidRPr="00960060" w:rsidRDefault="00DA5E4B" w:rsidP="00960060">
      <w:pPr>
        <w:pStyle w:val="Prrafodelista"/>
        <w:shd w:val="clear" w:color="auto" w:fill="FFFFFF"/>
        <w:spacing w:before="96" w:after="0"/>
        <w:ind w:left="1440"/>
        <w:jc w:val="both"/>
        <w:rPr>
          <w:rFonts w:eastAsia="Times New Roman" w:cs="Arial"/>
          <w:b/>
          <w:color w:val="000000"/>
          <w:lang w:eastAsia="es-AR"/>
        </w:rPr>
      </w:pPr>
    </w:p>
    <w:p w:rsidR="00CD2B40" w:rsidRDefault="00CD2B40" w:rsidP="003140F6">
      <w:pPr>
        <w:spacing w:before="100" w:beforeAutospacing="1" w:after="0"/>
        <w:ind w:firstLine="708"/>
        <w:jc w:val="both"/>
        <w:rPr>
          <w:rFonts w:eastAsia="Times New Roman" w:cs="Arial"/>
          <w:color w:val="000000"/>
          <w:sz w:val="24"/>
          <w:szCs w:val="24"/>
          <w:lang w:eastAsia="es-AR"/>
        </w:rPr>
      </w:pPr>
    </w:p>
    <w:p w:rsidR="00097E12" w:rsidRPr="00CD2B40" w:rsidRDefault="00097E12" w:rsidP="003140F6">
      <w:pPr>
        <w:spacing w:before="100" w:beforeAutospacing="1" w:after="0"/>
        <w:ind w:firstLine="708"/>
        <w:jc w:val="both"/>
        <w:rPr>
          <w:rFonts w:eastAsia="Times New Roman" w:cs="Arial"/>
          <w:color w:val="000000"/>
          <w:sz w:val="24"/>
          <w:szCs w:val="24"/>
          <w:lang w:eastAsia="es-AR"/>
        </w:rPr>
      </w:pPr>
    </w:p>
    <w:p w:rsidR="00117DA5" w:rsidRPr="00117DA5" w:rsidRDefault="00117DA5" w:rsidP="00D86E0C">
      <w:pPr>
        <w:pStyle w:val="Ttulo2"/>
      </w:pPr>
      <w:bookmarkStart w:id="22" w:name="_Toc390891498"/>
      <w:r w:rsidRPr="00454603">
        <w:rPr>
          <w:rStyle w:val="mw-headline"/>
          <w:bCs w:val="0"/>
          <w:color w:val="000000"/>
          <w:szCs w:val="28"/>
        </w:rPr>
        <w:lastRenderedPageBreak/>
        <w:t xml:space="preserve">Supervisión y Control de </w:t>
      </w:r>
      <w:r w:rsidRPr="00D86E0C">
        <w:rPr>
          <w:rStyle w:val="mw-headline"/>
        </w:rPr>
        <w:t>Riesgos</w:t>
      </w:r>
      <w:bookmarkEnd w:id="22"/>
      <w:r w:rsidR="00454603">
        <w:rPr>
          <w:rStyle w:val="mw-headline"/>
          <w:bCs w:val="0"/>
          <w:color w:val="000000"/>
          <w:szCs w:val="28"/>
        </w:rPr>
        <w:t xml:space="preserve"> </w:t>
      </w:r>
    </w:p>
    <w:p w:rsidR="00CD7627" w:rsidRPr="00960060" w:rsidRDefault="00117DA5" w:rsidP="00CD7627">
      <w:pPr>
        <w:pStyle w:val="NormalWeb"/>
        <w:shd w:val="clear" w:color="auto" w:fill="FFFFFF"/>
        <w:spacing w:before="120" w:beforeAutospacing="0" w:after="20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sidR="00CC1175">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producirse, de la revisión de la priorización de riesgos realizada, y de la identificación de nuevos riesgos que pudieran presentarse.</w:t>
      </w:r>
    </w:p>
    <w:p w:rsidR="00107D9A" w:rsidRPr="00107D9A" w:rsidRDefault="00107D9A" w:rsidP="00CD7627">
      <w:pPr>
        <w:spacing w:before="100" w:beforeAutospacing="1"/>
        <w:ind w:firstLine="709"/>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w:t>
      </w:r>
      <w:proofErr w:type="spellStart"/>
      <w:r w:rsidRPr="00107D9A">
        <w:rPr>
          <w:lang w:val="es-ES"/>
        </w:rPr>
        <w:t>release</w:t>
      </w:r>
      <w:proofErr w:type="spellEnd"/>
      <w:r w:rsidRPr="00107D9A">
        <w:rPr>
          <w:lang w:val="es-ES"/>
        </w:rPr>
        <w:t xml:space="preserv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w:t>
      </w:r>
      <w:proofErr w:type="spellStart"/>
      <w:r w:rsidRPr="00107D9A">
        <w:rPr>
          <w:lang w:val="es-ES"/>
        </w:rPr>
        <w:t>stakeholders</w:t>
      </w:r>
      <w:proofErr w:type="spellEnd"/>
      <w:r w:rsidRPr="00107D9A">
        <w:rPr>
          <w:lang w:val="es-ES"/>
        </w:rPr>
        <w:t>, y si esto no ocurre poder solucionarlo de manera temprana.</w:t>
      </w:r>
    </w:p>
    <w:p w:rsidR="00107D9A" w:rsidRPr="00107D9A" w:rsidRDefault="00107D9A" w:rsidP="00107D9A">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w:t>
      </w:r>
      <w:proofErr w:type="spellStart"/>
      <w:r w:rsidRPr="00107D9A">
        <w:rPr>
          <w:lang w:val="es-ES"/>
        </w:rPr>
        <w:t>product</w:t>
      </w:r>
      <w:proofErr w:type="spellEnd"/>
      <w:r w:rsidRPr="00107D9A">
        <w:rPr>
          <w:lang w:val="es-ES"/>
        </w:rPr>
        <w:t xml:space="preserve"> </w:t>
      </w:r>
      <w:proofErr w:type="spellStart"/>
      <w:r w:rsidRPr="00107D9A">
        <w:rPr>
          <w:lang w:val="es-ES"/>
        </w:rPr>
        <w:t>backlog</w:t>
      </w:r>
      <w:proofErr w:type="spellEnd"/>
      <w:r w:rsidRPr="00107D9A">
        <w:rPr>
          <w:lang w:val="es-ES"/>
        </w:rPr>
        <w:t xml:space="preserve">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107D9A" w:rsidRPr="00107D9A" w:rsidRDefault="00107D9A" w:rsidP="00107D9A">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w:t>
      </w:r>
      <w:r w:rsidR="001B5470" w:rsidRPr="00107D9A">
        <w:rPr>
          <w:lang w:val="es-ES"/>
        </w:rPr>
        <w:t>así</w:t>
      </w:r>
      <w:r w:rsidRPr="00107D9A">
        <w:rPr>
          <w:lang w:val="es-ES"/>
        </w:rPr>
        <w:t xml:space="preserve">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de estos datos, se puede calcular lo que se conoce como exposición al </w:t>
      </w:r>
      <w:r w:rsidRPr="00107D9A">
        <w:rPr>
          <w:b/>
          <w:lang w:val="es-ES"/>
        </w:rPr>
        <w:t>riesgo</w:t>
      </w:r>
      <w:r w:rsidRPr="00107D9A">
        <w:rPr>
          <w:lang w:val="es-ES"/>
        </w:rPr>
        <w:t>, permitiendo la construcción de un “</w:t>
      </w:r>
      <w:proofErr w:type="spellStart"/>
      <w:r w:rsidRPr="00107D9A">
        <w:rPr>
          <w:lang w:val="es-ES"/>
        </w:rPr>
        <w:t>Risk</w:t>
      </w:r>
      <w:proofErr w:type="spellEnd"/>
      <w:r w:rsidRPr="00107D9A">
        <w:rPr>
          <w:lang w:val="es-ES"/>
        </w:rPr>
        <w:t xml:space="preserve"> </w:t>
      </w:r>
      <w:proofErr w:type="spellStart"/>
      <w:r w:rsidRPr="00107D9A">
        <w:rPr>
          <w:lang w:val="es-ES"/>
        </w:rPr>
        <w:t>Burn</w:t>
      </w:r>
      <w:proofErr w:type="spellEnd"/>
      <w:r w:rsidRPr="00107D9A">
        <w:rPr>
          <w:lang w:val="es-ES"/>
        </w:rPr>
        <w:t xml:space="preserve">-Down Chart” que muestra la misma a lo largo de los sprints. </w:t>
      </w:r>
    </w:p>
    <w:p w:rsidR="004C02A0" w:rsidRDefault="00107D9A" w:rsidP="00107D9A">
      <w:pPr>
        <w:ind w:firstLine="708"/>
        <w:rPr>
          <w:lang w:val="es-ES"/>
        </w:rPr>
      </w:pPr>
      <w:r w:rsidRPr="00107D9A">
        <w:rPr>
          <w:lang w:val="es-ES"/>
        </w:rPr>
        <w:t>Como en la gestión de riesgos, es fundamental un responsable que lleve a cabo esta tarea, decidimos que, en nuestro caso, el mismo sea el SCRUM MASTER.</w:t>
      </w:r>
    </w:p>
    <w:p w:rsidR="00D86E0C" w:rsidRDefault="00D86E0C" w:rsidP="00107D9A">
      <w:pPr>
        <w:ind w:firstLine="708"/>
        <w:rPr>
          <w:lang w:val="es-ES"/>
        </w:rPr>
      </w:pPr>
    </w:p>
    <w:p w:rsidR="00D86E0C" w:rsidRDefault="00D86E0C" w:rsidP="00107D9A">
      <w:pPr>
        <w:ind w:firstLine="708"/>
        <w:rPr>
          <w:lang w:val="es-ES"/>
        </w:rPr>
      </w:pPr>
    </w:p>
    <w:p w:rsidR="00D86E0C" w:rsidRDefault="00D86E0C" w:rsidP="00D86E0C">
      <w:pPr>
        <w:pStyle w:val="Ttulo1"/>
        <w:rPr>
          <w:lang w:val="es-419"/>
        </w:rPr>
      </w:pPr>
      <w:bookmarkStart w:id="23" w:name="_Toc390891499"/>
      <w:r>
        <w:rPr>
          <w:lang w:val="es-419"/>
        </w:rPr>
        <w:t>Conclusión</w:t>
      </w:r>
      <w:bookmarkEnd w:id="23"/>
    </w:p>
    <w:p w:rsidR="00D86E0C" w:rsidRDefault="00D86E0C" w:rsidP="00D86E0C">
      <w:pPr>
        <w:rPr>
          <w:lang w:val="es-419"/>
        </w:rPr>
      </w:pPr>
    </w:p>
    <w:p w:rsidR="00CD7627" w:rsidRDefault="00CD7627" w:rsidP="00CD7627">
      <w:pPr>
        <w:pStyle w:val="NormalWeb"/>
        <w:shd w:val="clear" w:color="auto" w:fill="FFFFFF"/>
        <w:spacing w:before="240" w:beforeAutospacing="0" w:after="0" w:afterAutospacing="0" w:line="276" w:lineRule="auto"/>
        <w:ind w:firstLine="708"/>
        <w:jc w:val="both"/>
        <w:rPr>
          <w:rFonts w:asciiTheme="minorHAnsi" w:hAnsiTheme="minorHAnsi" w:cs="Arial"/>
          <w:color w:val="000000"/>
          <w:sz w:val="22"/>
          <w:szCs w:val="22"/>
        </w:rPr>
      </w:pP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w:t>
      </w:r>
      <w:r>
        <w:rPr>
          <w:rFonts w:asciiTheme="minorHAnsi" w:hAnsiTheme="minorHAnsi" w:cs="Arial"/>
          <w:color w:val="000000"/>
          <w:sz w:val="22"/>
          <w:szCs w:val="22"/>
        </w:rPr>
        <w:t>arán todos los puntos explicados en este documento.</w:t>
      </w:r>
    </w:p>
    <w:p w:rsidR="00CD7627" w:rsidRPr="00960060" w:rsidRDefault="00CD7627" w:rsidP="00CD7627">
      <w:pPr>
        <w:pStyle w:val="NormalWeb"/>
        <w:shd w:val="clear" w:color="auto" w:fill="FFFFFF"/>
        <w:spacing w:before="240"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960060">
        <w:rPr>
          <w:rFonts w:asciiTheme="minorHAnsi" w:hAnsiTheme="minorHAnsi" w:cs="Arial"/>
          <w:color w:val="000000"/>
          <w:sz w:val="22"/>
          <w:szCs w:val="22"/>
        </w:rPr>
        <w:t>Otras herramientas de control de riesgo son el análisis de valor de trabajo realizado y la medición de rendimiento técnico que proporcionan datos valiosos sobre desviaciones de los objetivos proyecto.</w:t>
      </w:r>
    </w:p>
    <w:p w:rsidR="00CD7627" w:rsidRPr="00CD7627" w:rsidRDefault="00CD7627" w:rsidP="00CD7627">
      <w:pPr>
        <w:spacing w:before="240"/>
        <w:sectPr w:rsidR="00CD7627" w:rsidRPr="00CD7627" w:rsidSect="00097E12">
          <w:footerReference w:type="default" r:id="rId10"/>
          <w:pgSz w:w="12240" w:h="15840"/>
          <w:pgMar w:top="1417" w:right="1701" w:bottom="1417" w:left="1701" w:header="708" w:footer="708" w:gutter="0"/>
          <w:cols w:space="708"/>
          <w:titlePg/>
          <w:docGrid w:linePitch="360"/>
        </w:sectPr>
      </w:pPr>
      <w:r>
        <w:tab/>
        <w:t>Toda esta metodología de trabajo es la que llevaremos a cabo en la realización de este proyecto y es la manera en que este quipo ha elegido trabajar para el manejo y control de los riesgos que puedan surgir.</w:t>
      </w:r>
    </w:p>
    <w:p w:rsidR="00960060" w:rsidRDefault="00BE003D" w:rsidP="00D86E0C">
      <w:pPr>
        <w:pStyle w:val="Ttulo1"/>
      </w:pPr>
      <w:bookmarkStart w:id="24" w:name="_Toc390891500"/>
      <w:r w:rsidRPr="00BE003D">
        <w:lastRenderedPageBreak/>
        <w:t>ANEXO</w:t>
      </w:r>
      <w:bookmarkEnd w:id="24"/>
    </w:p>
    <w:tbl>
      <w:tblPr>
        <w:tblW w:w="16251" w:type="dxa"/>
        <w:tblInd w:w="55" w:type="dxa"/>
        <w:tblCellMar>
          <w:left w:w="70" w:type="dxa"/>
          <w:right w:w="70" w:type="dxa"/>
        </w:tblCellMar>
        <w:tblLook w:val="04A0" w:firstRow="1" w:lastRow="0" w:firstColumn="1" w:lastColumn="0" w:noHBand="0" w:noVBand="1"/>
      </w:tblPr>
      <w:tblGrid>
        <w:gridCol w:w="364"/>
        <w:gridCol w:w="3639"/>
        <w:gridCol w:w="1214"/>
        <w:gridCol w:w="1635"/>
        <w:gridCol w:w="1146"/>
        <w:gridCol w:w="1940"/>
        <w:gridCol w:w="1597"/>
        <w:gridCol w:w="1016"/>
        <w:gridCol w:w="947"/>
        <w:gridCol w:w="1693"/>
        <w:gridCol w:w="1200"/>
      </w:tblGrid>
      <w:tr w:rsidR="00BE003D" w:rsidRPr="00BE003D" w:rsidTr="009213E9">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w:t>
            </w:r>
          </w:p>
        </w:tc>
        <w:tc>
          <w:tcPr>
            <w:tcW w:w="363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RIESGO</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AMBITO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PROBABILIDAD</w:t>
            </w:r>
          </w:p>
        </w:tc>
        <w:tc>
          <w:tcPr>
            <w:tcW w:w="995"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IMPACTO</w:t>
            </w:r>
          </w:p>
        </w:tc>
        <w:tc>
          <w:tcPr>
            <w:tcW w:w="94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RIESGO</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RIESGO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w:t>
            </w:r>
          </w:p>
        </w:tc>
        <w:tc>
          <w:tcPr>
            <w:tcW w:w="3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Mala estimación de tiempos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BAJO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conocimiento técnico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MEDIO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3</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Problemas o fallas </w:t>
            </w:r>
            <w:r w:rsidR="004C02A0" w:rsidRPr="00BE003D">
              <w:rPr>
                <w:rFonts w:ascii="Calibri" w:eastAsia="Times New Roman" w:hAnsi="Calibri" w:cs="Times New Roman"/>
                <w:color w:val="000000"/>
                <w:lang w:eastAsia="es-AR"/>
              </w:rPr>
              <w:t>técnicas</w:t>
            </w:r>
            <w:r w:rsidRPr="00BE003D">
              <w:rPr>
                <w:rFonts w:ascii="Calibri" w:eastAsia="Times New Roman" w:hAnsi="Calibri" w:cs="Times New Roman"/>
                <w:color w:val="000000"/>
                <w:lang w:eastAsia="es-AR"/>
              </w:rPr>
              <w:t xml:space="preserve"> en el repositorio.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ALTO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4</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cumple con los plazos de entrega previstos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5</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El sistema no cumple con las expectativas de los usuarios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6</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Sobreasignación de tareas al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7</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compromiso del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8</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el alcance del sistema</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9</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liderazgo en el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10</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cumplir todas las funcionalidades del producto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11</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entregables de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pude implementar el sistema en Android</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13</w:t>
            </w:r>
          </w:p>
        </w:tc>
        <w:tc>
          <w:tcPr>
            <w:tcW w:w="3639" w:type="dxa"/>
            <w:tcBorders>
              <w:top w:val="nil"/>
              <w:left w:val="single" w:sz="4" w:space="0" w:color="auto"/>
              <w:bottom w:val="single" w:sz="8"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No se puede Realizar </w:t>
            </w:r>
            <w:r w:rsidR="004C02A0" w:rsidRPr="00BE003D">
              <w:rPr>
                <w:rFonts w:ascii="Calibri" w:eastAsia="Times New Roman" w:hAnsi="Calibri" w:cs="Times New Roman"/>
                <w:color w:val="000000"/>
                <w:lang w:eastAsia="es-AR"/>
              </w:rPr>
              <w:t>comunicación</w:t>
            </w:r>
            <w:r w:rsidRPr="00BE003D">
              <w:rPr>
                <w:rFonts w:ascii="Calibri" w:eastAsia="Times New Roman" w:hAnsi="Calibri" w:cs="Times New Roman"/>
                <w:color w:val="000000"/>
                <w:lang w:eastAsia="es-AR"/>
              </w:rPr>
              <w:t xml:space="preserve"> con Software de Playa de estacionamiento</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8"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bl>
    <w:p w:rsidR="00BE003D" w:rsidRPr="00BE003D" w:rsidRDefault="00BE003D" w:rsidP="00BE003D">
      <w:pPr>
        <w:jc w:val="both"/>
        <w:rPr>
          <w:rFonts w:cs="Arial"/>
          <w:b/>
          <w:sz w:val="40"/>
          <w:szCs w:val="40"/>
        </w:rPr>
      </w:pPr>
    </w:p>
    <w:p w:rsidR="009E06F2" w:rsidRPr="00BE003D" w:rsidRDefault="009E06F2" w:rsidP="00BE003D">
      <w:pPr>
        <w:jc w:val="both"/>
        <w:rPr>
          <w:lang w:val="es-ES"/>
        </w:rPr>
      </w:pPr>
    </w:p>
    <w:p w:rsidR="00960060" w:rsidRPr="00BE003D" w:rsidRDefault="00960060" w:rsidP="00BE003D">
      <w:pPr>
        <w:jc w:val="both"/>
        <w:rPr>
          <w:lang w:val="es-ES"/>
        </w:rPr>
      </w:pPr>
    </w:p>
    <w:sectPr w:rsidR="00960060" w:rsidRPr="00BE003D" w:rsidSect="00BE003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F99" w:rsidRDefault="007F6F99" w:rsidP="00AD5ABC">
      <w:pPr>
        <w:spacing w:after="0" w:line="240" w:lineRule="auto"/>
      </w:pPr>
      <w:r>
        <w:separator/>
      </w:r>
    </w:p>
  </w:endnote>
  <w:endnote w:type="continuationSeparator" w:id="0">
    <w:p w:rsidR="007F6F99" w:rsidRDefault="007F6F99" w:rsidP="00AD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Content>
      <w:p w:rsidR="00CD7627" w:rsidRDefault="00CD7627" w:rsidP="00097E12">
        <w:pPr>
          <w:pStyle w:val="Piedepgina"/>
          <w:jc w:val="right"/>
        </w:pPr>
        <w:r>
          <w:t xml:space="preserve">Plan de Gestión de </w:t>
        </w:r>
        <w:r>
          <w:rPr>
            <w:lang w:val="es-419"/>
          </w:rPr>
          <w:t>Riegos</w:t>
        </w:r>
        <w:r>
          <w:t>|</w:t>
        </w:r>
        <w:r>
          <w:fldChar w:fldCharType="begin"/>
        </w:r>
        <w:r>
          <w:instrText xml:space="preserve"> PAGE   \* MERGEFORMAT </w:instrText>
        </w:r>
        <w:r>
          <w:fldChar w:fldCharType="separate"/>
        </w:r>
        <w:r w:rsidR="00891254">
          <w:rPr>
            <w:noProof/>
          </w:rPr>
          <w:t>3</w:t>
        </w:r>
        <w:r>
          <w:rPr>
            <w:noProof/>
          </w:rPr>
          <w:fldChar w:fldCharType="end"/>
        </w:r>
      </w:p>
    </w:sdtContent>
  </w:sdt>
  <w:p w:rsidR="00CD7627" w:rsidRDefault="00CD76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F99" w:rsidRDefault="007F6F99" w:rsidP="00AD5ABC">
      <w:pPr>
        <w:spacing w:after="0" w:line="240" w:lineRule="auto"/>
      </w:pPr>
      <w:r>
        <w:separator/>
      </w:r>
    </w:p>
  </w:footnote>
  <w:footnote w:type="continuationSeparator" w:id="0">
    <w:p w:rsidR="007F6F99" w:rsidRDefault="007F6F99" w:rsidP="00AD5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0E57"/>
    <w:multiLevelType w:val="hybridMultilevel"/>
    <w:tmpl w:val="A0EE6C48"/>
    <w:lvl w:ilvl="0" w:tplc="D118131C">
      <w:numFmt w:val="bullet"/>
      <w:lvlText w:val="-"/>
      <w:lvlJc w:val="left"/>
      <w:pPr>
        <w:ind w:left="3096" w:hanging="840"/>
      </w:pPr>
      <w:rPr>
        <w:rFonts w:ascii="Calibri" w:eastAsia="Times New Roman" w:hAnsi="Calibri" w:cs="Arial" w:hint="default"/>
      </w:rPr>
    </w:lvl>
    <w:lvl w:ilvl="1" w:tplc="2C0A0003" w:tentative="1">
      <w:start w:val="1"/>
      <w:numFmt w:val="bullet"/>
      <w:lvlText w:val="o"/>
      <w:lvlJc w:val="left"/>
      <w:pPr>
        <w:ind w:left="2988" w:hanging="360"/>
      </w:pPr>
      <w:rPr>
        <w:rFonts w:ascii="Courier New" w:hAnsi="Courier New" w:cs="Courier New" w:hint="default"/>
      </w:rPr>
    </w:lvl>
    <w:lvl w:ilvl="2" w:tplc="2C0A0005" w:tentative="1">
      <w:start w:val="1"/>
      <w:numFmt w:val="bullet"/>
      <w:lvlText w:val=""/>
      <w:lvlJc w:val="left"/>
      <w:pPr>
        <w:ind w:left="3708" w:hanging="360"/>
      </w:pPr>
      <w:rPr>
        <w:rFonts w:ascii="Wingdings" w:hAnsi="Wingdings" w:hint="default"/>
      </w:rPr>
    </w:lvl>
    <w:lvl w:ilvl="3" w:tplc="2C0A0001" w:tentative="1">
      <w:start w:val="1"/>
      <w:numFmt w:val="bullet"/>
      <w:lvlText w:val=""/>
      <w:lvlJc w:val="left"/>
      <w:pPr>
        <w:ind w:left="4428" w:hanging="360"/>
      </w:pPr>
      <w:rPr>
        <w:rFonts w:ascii="Symbol" w:hAnsi="Symbol" w:hint="default"/>
      </w:rPr>
    </w:lvl>
    <w:lvl w:ilvl="4" w:tplc="2C0A0003" w:tentative="1">
      <w:start w:val="1"/>
      <w:numFmt w:val="bullet"/>
      <w:lvlText w:val="o"/>
      <w:lvlJc w:val="left"/>
      <w:pPr>
        <w:ind w:left="5148" w:hanging="360"/>
      </w:pPr>
      <w:rPr>
        <w:rFonts w:ascii="Courier New" w:hAnsi="Courier New" w:cs="Courier New" w:hint="default"/>
      </w:rPr>
    </w:lvl>
    <w:lvl w:ilvl="5" w:tplc="2C0A0005" w:tentative="1">
      <w:start w:val="1"/>
      <w:numFmt w:val="bullet"/>
      <w:lvlText w:val=""/>
      <w:lvlJc w:val="left"/>
      <w:pPr>
        <w:ind w:left="5868" w:hanging="360"/>
      </w:pPr>
      <w:rPr>
        <w:rFonts w:ascii="Wingdings" w:hAnsi="Wingdings" w:hint="default"/>
      </w:rPr>
    </w:lvl>
    <w:lvl w:ilvl="6" w:tplc="2C0A0001" w:tentative="1">
      <w:start w:val="1"/>
      <w:numFmt w:val="bullet"/>
      <w:lvlText w:val=""/>
      <w:lvlJc w:val="left"/>
      <w:pPr>
        <w:ind w:left="6588" w:hanging="360"/>
      </w:pPr>
      <w:rPr>
        <w:rFonts w:ascii="Symbol" w:hAnsi="Symbol" w:hint="default"/>
      </w:rPr>
    </w:lvl>
    <w:lvl w:ilvl="7" w:tplc="2C0A0003" w:tentative="1">
      <w:start w:val="1"/>
      <w:numFmt w:val="bullet"/>
      <w:lvlText w:val="o"/>
      <w:lvlJc w:val="left"/>
      <w:pPr>
        <w:ind w:left="7308" w:hanging="360"/>
      </w:pPr>
      <w:rPr>
        <w:rFonts w:ascii="Courier New" w:hAnsi="Courier New" w:cs="Courier New" w:hint="default"/>
      </w:rPr>
    </w:lvl>
    <w:lvl w:ilvl="8" w:tplc="2C0A0005" w:tentative="1">
      <w:start w:val="1"/>
      <w:numFmt w:val="bullet"/>
      <w:lvlText w:val=""/>
      <w:lvlJc w:val="left"/>
      <w:pPr>
        <w:ind w:left="8028" w:hanging="360"/>
      </w:pPr>
      <w:rPr>
        <w:rFonts w:ascii="Wingdings" w:hAnsi="Wingdings" w:hint="default"/>
      </w:rPr>
    </w:lvl>
  </w:abstractNum>
  <w:abstractNum w:abstractNumId="3">
    <w:nsid w:val="256371B9"/>
    <w:multiLevelType w:val="hybridMultilevel"/>
    <w:tmpl w:val="8336167E"/>
    <w:lvl w:ilvl="0" w:tplc="D118131C">
      <w:numFmt w:val="bullet"/>
      <w:lvlText w:val="-"/>
      <w:lvlJc w:val="left"/>
      <w:pPr>
        <w:ind w:left="1548" w:hanging="840"/>
      </w:pPr>
      <w:rPr>
        <w:rFonts w:ascii="Calibri" w:eastAsia="Times New Roman" w:hAnsi="Calibri"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3C2760A2"/>
    <w:multiLevelType w:val="hybridMultilevel"/>
    <w:tmpl w:val="C938E3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12097"/>
    <w:multiLevelType w:val="hybridMultilevel"/>
    <w:tmpl w:val="54B87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B4D1B29"/>
    <w:multiLevelType w:val="hybridMultilevel"/>
    <w:tmpl w:val="69323E6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E3D325A"/>
    <w:multiLevelType w:val="multilevel"/>
    <w:tmpl w:val="D1E2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2"/>
  </w:num>
  <w:num w:numId="5">
    <w:abstractNumId w:val="7"/>
  </w:num>
  <w:num w:numId="6">
    <w:abstractNumId w:val="1"/>
  </w:num>
  <w:num w:numId="7">
    <w:abstractNumId w:val="10"/>
  </w:num>
  <w:num w:numId="8">
    <w:abstractNumId w:val="6"/>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328"/>
    <w:rsid w:val="00091E97"/>
    <w:rsid w:val="00097E12"/>
    <w:rsid w:val="00101F7D"/>
    <w:rsid w:val="00107D9A"/>
    <w:rsid w:val="00117DA5"/>
    <w:rsid w:val="00180D6E"/>
    <w:rsid w:val="00181D92"/>
    <w:rsid w:val="001B5470"/>
    <w:rsid w:val="002121ED"/>
    <w:rsid w:val="00295392"/>
    <w:rsid w:val="00305776"/>
    <w:rsid w:val="003140F6"/>
    <w:rsid w:val="003A269D"/>
    <w:rsid w:val="00415B69"/>
    <w:rsid w:val="00454603"/>
    <w:rsid w:val="004C02A0"/>
    <w:rsid w:val="005D05ED"/>
    <w:rsid w:val="00612B55"/>
    <w:rsid w:val="00652382"/>
    <w:rsid w:val="00697444"/>
    <w:rsid w:val="007B16F3"/>
    <w:rsid w:val="007F6F99"/>
    <w:rsid w:val="00842AAA"/>
    <w:rsid w:val="00891254"/>
    <w:rsid w:val="00911FC1"/>
    <w:rsid w:val="009213E9"/>
    <w:rsid w:val="00933DCE"/>
    <w:rsid w:val="00960060"/>
    <w:rsid w:val="0097186A"/>
    <w:rsid w:val="009E06F2"/>
    <w:rsid w:val="00A17B5B"/>
    <w:rsid w:val="00AD5ABC"/>
    <w:rsid w:val="00BD4970"/>
    <w:rsid w:val="00BE003D"/>
    <w:rsid w:val="00BF1328"/>
    <w:rsid w:val="00C259BB"/>
    <w:rsid w:val="00CC1175"/>
    <w:rsid w:val="00CD2B40"/>
    <w:rsid w:val="00CD7627"/>
    <w:rsid w:val="00D86E0C"/>
    <w:rsid w:val="00DA5E4B"/>
    <w:rsid w:val="00E4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70"/>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unhideWhenUsed/>
    <w:rsid w:val="009E06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66">
      <w:bodyDiv w:val="1"/>
      <w:marLeft w:val="0"/>
      <w:marRight w:val="0"/>
      <w:marTop w:val="0"/>
      <w:marBottom w:val="0"/>
      <w:divBdr>
        <w:top w:val="none" w:sz="0" w:space="0" w:color="auto"/>
        <w:left w:val="none" w:sz="0" w:space="0" w:color="auto"/>
        <w:bottom w:val="none" w:sz="0" w:space="0" w:color="auto"/>
        <w:right w:val="none" w:sz="0" w:space="0" w:color="auto"/>
      </w:divBdr>
    </w:div>
    <w:div w:id="67311027">
      <w:bodyDiv w:val="1"/>
      <w:marLeft w:val="0"/>
      <w:marRight w:val="0"/>
      <w:marTop w:val="0"/>
      <w:marBottom w:val="0"/>
      <w:divBdr>
        <w:top w:val="none" w:sz="0" w:space="0" w:color="auto"/>
        <w:left w:val="none" w:sz="0" w:space="0" w:color="auto"/>
        <w:bottom w:val="none" w:sz="0" w:space="0" w:color="auto"/>
        <w:right w:val="none" w:sz="0" w:space="0" w:color="auto"/>
      </w:divBdr>
    </w:div>
    <w:div w:id="230771787">
      <w:bodyDiv w:val="1"/>
      <w:marLeft w:val="0"/>
      <w:marRight w:val="0"/>
      <w:marTop w:val="0"/>
      <w:marBottom w:val="0"/>
      <w:divBdr>
        <w:top w:val="none" w:sz="0" w:space="0" w:color="auto"/>
        <w:left w:val="none" w:sz="0" w:space="0" w:color="auto"/>
        <w:bottom w:val="none" w:sz="0" w:space="0" w:color="auto"/>
        <w:right w:val="none" w:sz="0" w:space="0" w:color="auto"/>
      </w:divBdr>
    </w:div>
    <w:div w:id="787703957">
      <w:bodyDiv w:val="1"/>
      <w:marLeft w:val="0"/>
      <w:marRight w:val="0"/>
      <w:marTop w:val="0"/>
      <w:marBottom w:val="0"/>
      <w:divBdr>
        <w:top w:val="none" w:sz="0" w:space="0" w:color="auto"/>
        <w:left w:val="none" w:sz="0" w:space="0" w:color="auto"/>
        <w:bottom w:val="none" w:sz="0" w:space="0" w:color="auto"/>
        <w:right w:val="none" w:sz="0" w:space="0" w:color="auto"/>
      </w:divBdr>
    </w:div>
    <w:div w:id="881020745">
      <w:bodyDiv w:val="1"/>
      <w:marLeft w:val="0"/>
      <w:marRight w:val="0"/>
      <w:marTop w:val="0"/>
      <w:marBottom w:val="0"/>
      <w:divBdr>
        <w:top w:val="none" w:sz="0" w:space="0" w:color="auto"/>
        <w:left w:val="none" w:sz="0" w:space="0" w:color="auto"/>
        <w:bottom w:val="none" w:sz="0" w:space="0" w:color="auto"/>
        <w:right w:val="none" w:sz="0" w:space="0" w:color="auto"/>
      </w:divBdr>
    </w:div>
    <w:div w:id="1144590020">
      <w:bodyDiv w:val="1"/>
      <w:marLeft w:val="0"/>
      <w:marRight w:val="0"/>
      <w:marTop w:val="0"/>
      <w:marBottom w:val="0"/>
      <w:divBdr>
        <w:top w:val="none" w:sz="0" w:space="0" w:color="auto"/>
        <w:left w:val="none" w:sz="0" w:space="0" w:color="auto"/>
        <w:bottom w:val="none" w:sz="0" w:space="0" w:color="auto"/>
        <w:right w:val="none" w:sz="0" w:space="0" w:color="auto"/>
      </w:divBdr>
    </w:div>
    <w:div w:id="1182938726">
      <w:bodyDiv w:val="1"/>
      <w:marLeft w:val="0"/>
      <w:marRight w:val="0"/>
      <w:marTop w:val="0"/>
      <w:marBottom w:val="0"/>
      <w:divBdr>
        <w:top w:val="none" w:sz="0" w:space="0" w:color="auto"/>
        <w:left w:val="none" w:sz="0" w:space="0" w:color="auto"/>
        <w:bottom w:val="none" w:sz="0" w:space="0" w:color="auto"/>
        <w:right w:val="none" w:sz="0" w:space="0" w:color="auto"/>
      </w:divBdr>
    </w:div>
    <w:div w:id="1294599945">
      <w:bodyDiv w:val="1"/>
      <w:marLeft w:val="0"/>
      <w:marRight w:val="0"/>
      <w:marTop w:val="0"/>
      <w:marBottom w:val="0"/>
      <w:divBdr>
        <w:top w:val="none" w:sz="0" w:space="0" w:color="auto"/>
        <w:left w:val="none" w:sz="0" w:space="0" w:color="auto"/>
        <w:bottom w:val="none" w:sz="0" w:space="0" w:color="auto"/>
        <w:right w:val="none" w:sz="0" w:space="0" w:color="auto"/>
      </w:divBdr>
    </w:div>
    <w:div w:id="1418866359">
      <w:bodyDiv w:val="1"/>
      <w:marLeft w:val="0"/>
      <w:marRight w:val="0"/>
      <w:marTop w:val="0"/>
      <w:marBottom w:val="0"/>
      <w:divBdr>
        <w:top w:val="none" w:sz="0" w:space="0" w:color="auto"/>
        <w:left w:val="none" w:sz="0" w:space="0" w:color="auto"/>
        <w:bottom w:val="none" w:sz="0" w:space="0" w:color="auto"/>
        <w:right w:val="none" w:sz="0" w:space="0" w:color="auto"/>
      </w:divBdr>
    </w:div>
    <w:div w:id="1468625050">
      <w:bodyDiv w:val="1"/>
      <w:marLeft w:val="0"/>
      <w:marRight w:val="0"/>
      <w:marTop w:val="0"/>
      <w:marBottom w:val="0"/>
      <w:divBdr>
        <w:top w:val="none" w:sz="0" w:space="0" w:color="auto"/>
        <w:left w:val="none" w:sz="0" w:space="0" w:color="auto"/>
        <w:bottom w:val="none" w:sz="0" w:space="0" w:color="auto"/>
        <w:right w:val="none" w:sz="0" w:space="0" w:color="auto"/>
      </w:divBdr>
    </w:div>
    <w:div w:id="1798379579">
      <w:bodyDiv w:val="1"/>
      <w:marLeft w:val="0"/>
      <w:marRight w:val="0"/>
      <w:marTop w:val="0"/>
      <w:marBottom w:val="0"/>
      <w:divBdr>
        <w:top w:val="none" w:sz="0" w:space="0" w:color="auto"/>
        <w:left w:val="none" w:sz="0" w:space="0" w:color="auto"/>
        <w:bottom w:val="none" w:sz="0" w:space="0" w:color="auto"/>
        <w:right w:val="none" w:sz="0" w:space="0" w:color="auto"/>
      </w:divBdr>
    </w:div>
    <w:div w:id="2031642193">
      <w:bodyDiv w:val="1"/>
      <w:marLeft w:val="0"/>
      <w:marRight w:val="0"/>
      <w:marTop w:val="0"/>
      <w:marBottom w:val="0"/>
      <w:divBdr>
        <w:top w:val="none" w:sz="0" w:space="0" w:color="auto"/>
        <w:left w:val="none" w:sz="0" w:space="0" w:color="auto"/>
        <w:bottom w:val="none" w:sz="0" w:space="0" w:color="auto"/>
        <w:right w:val="none" w:sz="0" w:space="0" w:color="auto"/>
      </w:divBdr>
    </w:div>
    <w:div w:id="2081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C499A5891343BA98B1D38506EFB115"/>
        <w:category>
          <w:name w:val="General"/>
          <w:gallery w:val="placeholder"/>
        </w:category>
        <w:types>
          <w:type w:val="bbPlcHdr"/>
        </w:types>
        <w:behaviors>
          <w:behavior w:val="content"/>
        </w:behaviors>
        <w:guid w:val="{AF8E9AD2-FA75-4DBE-A2C8-AA4ABD7EFCC5}"/>
      </w:docPartPr>
      <w:docPartBody>
        <w:p w:rsidR="00650DAE" w:rsidRDefault="00650DAE" w:rsidP="00650DAE">
          <w:pPr>
            <w:pStyle w:val="B0C499A5891343BA98B1D38506EFB115"/>
          </w:pPr>
          <w:r>
            <w:rPr>
              <w:rFonts w:asciiTheme="majorHAnsi" w:eastAsiaTheme="majorEastAsia" w:hAnsiTheme="majorHAnsi" w:cstheme="majorBidi"/>
              <w:sz w:val="72"/>
              <w:szCs w:val="72"/>
              <w:lang w:val="es-ES"/>
            </w:rPr>
            <w:t>[Escribir el título del documento]</w:t>
          </w:r>
        </w:p>
      </w:docPartBody>
    </w:docPart>
    <w:docPart>
      <w:docPartPr>
        <w:name w:val="FC5F33FE4DE045FC868D6F024FB273F4"/>
        <w:category>
          <w:name w:val="General"/>
          <w:gallery w:val="placeholder"/>
        </w:category>
        <w:types>
          <w:type w:val="bbPlcHdr"/>
        </w:types>
        <w:behaviors>
          <w:behavior w:val="content"/>
        </w:behaviors>
        <w:guid w:val="{E7B372FA-C3E4-48C3-AFB4-322C8A748FDE}"/>
      </w:docPartPr>
      <w:docPartBody>
        <w:p w:rsidR="00650DAE" w:rsidRDefault="00650DAE" w:rsidP="00650DAE">
          <w:pPr>
            <w:pStyle w:val="FC5F33FE4DE045FC868D6F024FB273F4"/>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AE"/>
    <w:rsid w:val="002E4FCE"/>
    <w:rsid w:val="00302B1F"/>
    <w:rsid w:val="00650DA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El documento describe el Plan de gestión de Riesgos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7798A-8924-4E6D-812D-D2DF0B4C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12</Pages>
  <Words>3225</Words>
  <Characters>17743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Gestión de Riegos</vt:lpstr>
    </vt:vector>
  </TitlesOfParts>
  <Company>Hewlett-Packard</Company>
  <LinksUpToDate>false</LinksUpToDate>
  <CharactersWithSpaces>20927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Riegos</dc:title>
  <dc:creator>Lukas</dc:creator>
  <cp:lastModifiedBy>Lukas</cp:lastModifiedBy>
  <cp:revision>16</cp:revision>
  <dcterms:created xsi:type="dcterms:W3CDTF">2014-05-13T20:38:00Z</dcterms:created>
  <dcterms:modified xsi:type="dcterms:W3CDTF">2014-06-20T00:13:00Z</dcterms:modified>
</cp:coreProperties>
</file>