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E29A" w14:textId="77777777" w:rsidR="0074032E" w:rsidRDefault="0093500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WWW — Paso a paso (Packet Tracer 8.x)</w:t>
      </w:r>
    </w:p>
    <w:p w14:paraId="6E892F0B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Objetivo:</w:t>
      </w:r>
      <w:r>
        <w:rPr>
          <w:rFonts w:ascii="Calibri" w:hAnsi="Calibri" w:cs="Calibri"/>
          <w:sz w:val="22"/>
          <w:szCs w:val="22"/>
          <w:lang w:val="es-ES"/>
        </w:rPr>
        <w:t xml:space="preserve"> alojar una página web HTML en el Servidor Web, navegarla por IP y por nombre, crear un alias DNS (CNAME) y comprobar qué pasa con HTTPS apagado. Continúa desde el archivo del laboratorio DNS.</w:t>
      </w:r>
    </w:p>
    <w:p w14:paraId="1FDEB800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Punto de partida</w:t>
      </w:r>
    </w:p>
    <w:p w14:paraId="3E45AD58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Abrir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REDCONDNS.pkt</w:t>
      </w:r>
      <w:r>
        <w:rPr>
          <w:rFonts w:ascii="Calibri" w:hAnsi="Calibri" w:cs="Calibri"/>
          <w:sz w:val="22"/>
          <w:szCs w:val="22"/>
          <w:lang w:val="es-ES"/>
        </w:rPr>
        <w:t xml:space="preserve"> (resultado del lab DNS). La red tiene: PC </w:t>
      </w:r>
      <w:r>
        <w:rPr>
          <w:rStyle w:val="CdigoHTML"/>
          <w:lang w:val="es-ES"/>
        </w:rPr>
        <w:t>192.168.0.1</w:t>
      </w:r>
      <w:r>
        <w:rPr>
          <w:rFonts w:ascii="Calibri" w:hAnsi="Calibri" w:cs="Calibri"/>
          <w:sz w:val="22"/>
          <w:szCs w:val="22"/>
          <w:lang w:val="es-ES"/>
        </w:rPr>
        <w:t xml:space="preserve">, Servidor Web </w:t>
      </w:r>
      <w:r>
        <w:rPr>
          <w:rStyle w:val="CdigoHTML"/>
          <w:lang w:val="es-ES"/>
        </w:rPr>
        <w:t>192.168.0.2</w:t>
      </w:r>
      <w:r>
        <w:rPr>
          <w:rFonts w:ascii="Calibri" w:hAnsi="Calibri" w:cs="Calibri"/>
          <w:sz w:val="22"/>
          <w:szCs w:val="22"/>
          <w:lang w:val="es-ES"/>
        </w:rPr>
        <w:t xml:space="preserve">, Servidor DNS </w:t>
      </w:r>
      <w:r>
        <w:rPr>
          <w:rStyle w:val="CdigoHTML"/>
          <w:lang w:val="es-ES"/>
        </w:rPr>
        <w:t>192.168.0.3</w:t>
      </w:r>
      <w:r>
        <w:rPr>
          <w:rFonts w:ascii="Calibri" w:hAnsi="Calibri" w:cs="Calibri"/>
          <w:sz w:val="22"/>
          <w:szCs w:val="22"/>
          <w:lang w:val="es-ES"/>
        </w:rPr>
        <w:t xml:space="preserve">, máscara 255.255.255.0, y en el DNS ya está el registro A </w:t>
      </w:r>
      <w:r>
        <w:rPr>
          <w:rStyle w:val="CdigoHTML"/>
          <w:lang w:val="es-ES"/>
        </w:rPr>
        <w:t>www.mipc.com → 192.168.0.2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1217DE8A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Renombrar los equipos (paso 3)</w:t>
      </w:r>
    </w:p>
    <w:p w14:paraId="38C1183E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cada equipo: pestaña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Config → Settings → Display Name</w:t>
      </w:r>
      <w:r>
        <w:rPr>
          <w:rFonts w:ascii="Calibri" w:hAnsi="Calibri" w:cs="Calibri"/>
          <w:sz w:val="22"/>
          <w:szCs w:val="22"/>
          <w:lang w:val="es-ES"/>
        </w:rPr>
        <w:t xml:space="preserve">. Poner nombres claros: </w:t>
      </w:r>
      <w:r>
        <w:rPr>
          <w:rStyle w:val="CdigoHTML"/>
          <w:lang w:val="es-ES"/>
        </w:rPr>
        <w:t>PC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Servidor Web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Servidor DNS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62CBE0A2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Limpiar el servidor web (paso 4)</w:t>
      </w:r>
    </w:p>
    <w:p w14:paraId="42758616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Servidor Web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Services → HTTP</w:t>
      </w:r>
      <w:r>
        <w:rPr>
          <w:rFonts w:ascii="Calibri" w:hAnsi="Calibri" w:cs="Calibri"/>
          <w:sz w:val="22"/>
          <w:szCs w:val="22"/>
          <w:lang w:val="es-ES"/>
        </w:rPr>
        <w:t xml:space="preserve">. En la lista de archivos (File Manager), borrar TODOS los archivos existentes (index.html, helloworld.html, image.html, copyrights.html, etc.) con el botón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(delete)</w:t>
      </w:r>
      <w:r>
        <w:rPr>
          <w:rFonts w:ascii="Calibri" w:hAnsi="Calibri" w:cs="Calibri"/>
          <w:sz w:val="22"/>
          <w:szCs w:val="22"/>
          <w:lang w:val="es-ES"/>
        </w:rPr>
        <w:t xml:space="preserve"> de cada fila.</w:t>
      </w:r>
    </w:p>
    <w:p w14:paraId="31A5CEAA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Crear la página tpi.html (paso 5)</w:t>
      </w:r>
    </w:p>
    <w:p w14:paraId="40F60CF9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el mismo HTTP, botón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(+) New File</w:t>
      </w:r>
      <w:r>
        <w:rPr>
          <w:rFonts w:ascii="Calibri" w:hAnsi="Calibri" w:cs="Calibri"/>
          <w:sz w:val="22"/>
          <w:szCs w:val="22"/>
          <w:lang w:val="es-ES"/>
        </w:rPr>
        <w:t xml:space="preserve"> → File Name: </w:t>
      </w:r>
      <w:r>
        <w:rPr>
          <w:rStyle w:val="CdigoHTML"/>
          <w:lang w:val="es-ES"/>
        </w:rPr>
        <w:t>tpi.html</w:t>
      </w:r>
      <w:r>
        <w:rPr>
          <w:rFonts w:ascii="Calibri" w:hAnsi="Calibri" w:cs="Calibri"/>
          <w:sz w:val="22"/>
          <w:szCs w:val="22"/>
          <w:lang w:val="es-ES"/>
        </w:rPr>
        <w:t xml:space="preserve"> → pegar este contenido y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Save</w:t>
      </w:r>
      <w:r>
        <w:rPr>
          <w:rFonts w:ascii="Calibri" w:hAnsi="Calibri" w:cs="Calibri"/>
          <w:sz w:val="22"/>
          <w:szCs w:val="22"/>
          <w:lang w:val="es-ES"/>
        </w:rPr>
        <w:t>:</w:t>
      </w:r>
    </w:p>
    <w:p w14:paraId="3A5C95A8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&lt;html&gt;</w:t>
      </w:r>
    </w:p>
    <w:p w14:paraId="0CE628C6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&lt;body&gt;</w:t>
      </w:r>
    </w:p>
    <w:p w14:paraId="74B6E621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&lt;h1&gt;[LOGO] Universidad Nacional de Quilmes&lt;/h1&gt;</w:t>
      </w:r>
    </w:p>
    <w:p w14:paraId="27A774A7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&lt;h2&gt;&lt;i&gt;Tecnicatura en Programación Informática&lt;/i&gt;&lt;/h2&gt;</w:t>
      </w:r>
    </w:p>
    <w:p w14:paraId="5E32FD76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&lt;h3&gt;&lt;i&gt;&lt;u&gt;Materias del núcleo avanzado obligatorio:&lt;/u&gt;&lt;/i&gt;&lt;/h3&gt;</w:t>
      </w:r>
    </w:p>
    <w:p w14:paraId="65328D0E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&lt;p&gt;Las materias del núcleo avanzado obligatorio completan la formación obligatoria</w:t>
      </w:r>
    </w:p>
    <w:p w14:paraId="5F5A2F38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del estudiante. Para todas las materias incluidas en la siguiente tabla, el régimen</w:t>
      </w:r>
    </w:p>
    <w:p w14:paraId="21D26F15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de cursado es cuatrimestral, y la modalidad es presencial.&lt;/p&gt;</w:t>
      </w:r>
    </w:p>
    <w:p w14:paraId="20FC3626" w14:textId="77777777" w:rsidR="0074032E" w:rsidRPr="00E825DB" w:rsidRDefault="00935007">
      <w:pPr>
        <w:pStyle w:val="HTMLconformatoprevio"/>
      </w:pPr>
      <w:r w:rsidRPr="00E825DB">
        <w:t>&lt;table border="1"&gt;</w:t>
      </w:r>
    </w:p>
    <w:p w14:paraId="06B60828" w14:textId="77777777" w:rsidR="0074032E" w:rsidRPr="00E825DB" w:rsidRDefault="00935007">
      <w:pPr>
        <w:pStyle w:val="HTMLconformatoprevio"/>
      </w:pPr>
      <w:r w:rsidRPr="00E825DB">
        <w:t>&lt;tr&gt;&lt;th&gt;Materia&lt;/th&gt;&lt;th&gt;Horas semanales&lt;/th&gt;&lt;th&gt;Carga horaria&lt;/th&gt;&lt;th&gt;Créditos&lt;/th&gt;&lt;/tr&gt;</w:t>
      </w:r>
    </w:p>
    <w:p w14:paraId="10638A6D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&lt;tr&gt;&lt;td&gt;Redes de Computadoras&lt;/td&gt;&lt;td&gt;6&lt;/td&gt;&lt;td&gt;108&lt;/td&gt;&lt;td&gt;12&lt;/td&gt;&lt;/tr&gt;</w:t>
      </w:r>
    </w:p>
    <w:p w14:paraId="55C22B4C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&lt;tr&gt;&lt;td&gt;Sistemas Operativos&lt;/td&gt;&lt;td&gt;6&lt;/td&gt;&lt;td&gt;108&lt;/td&gt;&lt;td&gt;12&lt;/td&gt;&lt;/tr&gt;</w:t>
      </w:r>
    </w:p>
    <w:p w14:paraId="1503E930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&lt;tr&gt;&lt;td&gt;Programación Concurrente&lt;/td&gt;&lt;td&gt;4&lt;/td&gt;&lt;td&gt;72&lt;/td&gt;&lt;td&gt;8&lt;/td&gt;&lt;/tr&gt;</w:t>
      </w:r>
    </w:p>
    <w:p w14:paraId="5215A377" w14:textId="77777777" w:rsidR="0074032E" w:rsidRPr="00E825DB" w:rsidRDefault="00935007">
      <w:pPr>
        <w:pStyle w:val="HTMLconformatoprevio"/>
      </w:pPr>
      <w:r w:rsidRPr="00E825DB">
        <w:t>&lt;tr&gt;&lt;td&gt;Matemática II&lt;/td&gt;&lt;td&gt;4&lt;/td&gt;&lt;td&gt;72&lt;/td&gt;&lt;td&gt;8&lt;/td&gt;&lt;/tr&gt;</w:t>
      </w:r>
    </w:p>
    <w:p w14:paraId="232CDB95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&lt;/table&gt;</w:t>
      </w:r>
    </w:p>
    <w:p w14:paraId="0AF0A452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&lt;p&gt;&lt;a href="index.html"&gt;Volver a la página principal de la UNQ&lt;/a&gt;&lt;/p&gt;</w:t>
      </w:r>
    </w:p>
    <w:p w14:paraId="4CDC9250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&lt;/body&gt;</w:t>
      </w:r>
    </w:p>
    <w:p w14:paraId="44E5ED90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lastRenderedPageBreak/>
        <w:t>&lt;/html&gt;</w:t>
      </w:r>
    </w:p>
    <w:p w14:paraId="43D799BC" w14:textId="77777777" w:rsidR="0074032E" w:rsidRDefault="00935007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Sobre el [LOGO]: Packet Tracer no puede cargar imágenes externas de internet, así que el logo real no se ve. Opciones: (a) dejar el texto "[LOGO]" como marcador, o (b) si tu PT trae alguna imagen propia en el servidor, referenciarla con &lt;img src="nombre.png"&gt;. Para el lab alcanza con el marcador de texto.</w:t>
      </w:r>
    </w:p>
    <w:p w14:paraId="413194C4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Crear la página index.html (paso 6)</w:t>
      </w:r>
    </w:p>
    <w:p w14:paraId="26250A62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Nuevo archivo → File Name: </w:t>
      </w:r>
      <w:r>
        <w:rPr>
          <w:rStyle w:val="CdigoHTML"/>
          <w:lang w:val="es-ES"/>
        </w:rPr>
        <w:t>index.html</w:t>
      </w:r>
      <w:r>
        <w:rPr>
          <w:rFonts w:ascii="Calibri" w:hAnsi="Calibri" w:cs="Calibri"/>
          <w:sz w:val="22"/>
          <w:szCs w:val="22"/>
          <w:lang w:val="es-ES"/>
        </w:rPr>
        <w:t xml:space="preserve"> → pegar y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Save</w:t>
      </w:r>
      <w:r>
        <w:rPr>
          <w:rFonts w:ascii="Calibri" w:hAnsi="Calibri" w:cs="Calibri"/>
          <w:sz w:val="22"/>
          <w:szCs w:val="22"/>
          <w:lang w:val="es-ES"/>
        </w:rPr>
        <w:t>:</w:t>
      </w:r>
    </w:p>
    <w:p w14:paraId="760C09A5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&lt;html&gt;</w:t>
      </w:r>
    </w:p>
    <w:p w14:paraId="46DAFA0C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&lt;body&gt;</w:t>
      </w:r>
    </w:p>
    <w:p w14:paraId="59B788FB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&lt;h1&gt;[LOGO] Universidad Nacional de Quilmes&lt;/h1&gt;</w:t>
      </w:r>
    </w:p>
    <w:p w14:paraId="710EF13A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&lt;h2&gt;Página principal&lt;/h2&gt;</w:t>
      </w:r>
    </w:p>
    <w:p w14:paraId="65493B6C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&lt;p&gt;Bienvenidos al sitio de la Universidad Nacional de Quilmes.&lt;/p&gt;</w:t>
      </w:r>
    </w:p>
    <w:p w14:paraId="45799A17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&lt;p&gt;&lt;a href="tpi.html"&gt;Tecnicatura en Programación Informática — Materias del núcleo avanzado&lt;/a&gt;&lt;/p&gt;</w:t>
      </w:r>
    </w:p>
    <w:p w14:paraId="651947DC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&lt;/body&gt;</w:t>
      </w:r>
    </w:p>
    <w:p w14:paraId="15E6A528" w14:textId="77777777" w:rsidR="0074032E" w:rsidRDefault="00935007">
      <w:pPr>
        <w:pStyle w:val="HTMLconformatoprevio"/>
        <w:rPr>
          <w:lang w:val="es-ES"/>
        </w:rPr>
      </w:pPr>
      <w:r>
        <w:rPr>
          <w:lang w:val="es-ES"/>
        </w:rPr>
        <w:t>&lt;/html&gt;</w:t>
      </w:r>
    </w:p>
    <w:p w14:paraId="4C5AA807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Apagar HTTPS (paso 7)</w:t>
      </w:r>
    </w:p>
    <w:p w14:paraId="4CECECBC" w14:textId="66148168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el mismo Servidor Web → Services → HTTP: dejar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HTTP: On</w:t>
      </w:r>
      <w:r>
        <w:rPr>
          <w:rFonts w:ascii="Calibri" w:hAnsi="Calibri" w:cs="Calibri"/>
          <w:sz w:val="22"/>
          <w:szCs w:val="22"/>
          <w:lang w:val="es-ES"/>
        </w:rPr>
        <w:t xml:space="preserve"> y poner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HTTPS: Off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3BB5625A" w14:textId="7A9D5C1D" w:rsidR="00E825DB" w:rsidRDefault="00E825D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E825DB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01E3AEDD" wp14:editId="74D918C0">
            <wp:extent cx="5612130" cy="28816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BA1F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Probar por IP (paso 8)</w:t>
      </w:r>
    </w:p>
    <w:p w14:paraId="72EAF839" w14:textId="00BACA45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lastRenderedPageBreak/>
        <w:t xml:space="preserve">PC → Desktop → Web Browser → </w:t>
      </w:r>
      <w:r>
        <w:rPr>
          <w:rStyle w:val="CdigoHTML"/>
          <w:lang w:val="es-ES"/>
        </w:rPr>
        <w:t>http://192.168.0.2</w:t>
      </w:r>
      <w:r>
        <w:rPr>
          <w:rFonts w:ascii="Calibri" w:hAnsi="Calibri" w:cs="Calibri"/>
          <w:sz w:val="22"/>
          <w:szCs w:val="22"/>
          <w:lang w:val="es-ES"/>
        </w:rPr>
        <w:t xml:space="preserve"> → se ve index.html; el enlace lleva a tpi.html. </w:t>
      </w:r>
      <w:r>
        <w:rPr>
          <w:rStyle w:val="ok1"/>
          <w:rFonts w:ascii="Segoe UI Emoji" w:hAnsi="Segoe UI Emoji" w:cs="Segoe UI Emoji"/>
          <w:sz w:val="22"/>
          <w:szCs w:val="22"/>
          <w:lang w:val="es-ES"/>
        </w:rPr>
        <w:t>✔</w:t>
      </w:r>
      <w:r>
        <w:rPr>
          <w:rFonts w:ascii="Calibri" w:hAnsi="Calibri" w:cs="Calibri"/>
          <w:sz w:val="22"/>
          <w:szCs w:val="22"/>
          <w:lang w:val="es-ES"/>
        </w:rPr>
        <w:t xml:space="preserve"> Cerrar el navegador.</w:t>
      </w:r>
    </w:p>
    <w:p w14:paraId="18EE60C8" w14:textId="6F22905C" w:rsidR="00E825DB" w:rsidRDefault="00E825D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E825DB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1C091282" wp14:editId="3749ED7F">
            <wp:extent cx="5612130" cy="23856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8F0E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Crear el alias DNS unq.mipc.com (paso 9)</w:t>
      </w:r>
    </w:p>
    <w:p w14:paraId="5D19D8BC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Servidor DNS → Services → DNS. Agregar: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30"/>
        <w:gridCol w:w="2812"/>
      </w:tblGrid>
      <w:tr w:rsidR="0074032E" w14:paraId="6B874F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9C9D88" w14:textId="77777777" w:rsidR="0074032E" w:rsidRDefault="00935007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544032" w14:textId="77777777" w:rsidR="0074032E" w:rsidRDefault="00935007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2FBD8B" w14:textId="77777777" w:rsidR="0074032E" w:rsidRDefault="00935007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Campo extra</w:t>
            </w:r>
          </w:p>
        </w:tc>
      </w:tr>
      <w:tr w:rsidR="0074032E" w14:paraId="14682D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F7DDE2" w14:textId="77777777" w:rsidR="0074032E" w:rsidRDefault="00935007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07F15C" w14:textId="77777777" w:rsidR="0074032E" w:rsidRDefault="00935007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unq.mipc.com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C30A1F" w14:textId="77777777" w:rsidR="0074032E" w:rsidRDefault="00935007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Host/Address: www.mipc.com</w:t>
            </w:r>
          </w:p>
        </w:tc>
      </w:tr>
    </w:tbl>
    <w:p w14:paraId="7BB36BC4" w14:textId="6BE0E051" w:rsidR="0074032E" w:rsidRDefault="00935007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Un CNAME es un alias: unq.mipc.com apunta a www.mipc.com, que ya resuelve a 192.168.0.2 por el registro A del lab anterior.</w:t>
      </w:r>
    </w:p>
    <w:p w14:paraId="2D0A8308" w14:textId="6AD8E337" w:rsidR="00121D88" w:rsidRDefault="00121D88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121D88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1D91B449" wp14:editId="3D571A96">
            <wp:extent cx="5612130" cy="28454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362A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9. Probar por nombre (pasos 10, 11, 12)</w:t>
      </w:r>
    </w:p>
    <w:p w14:paraId="2D3CBBC1" w14:textId="77777777" w:rsidR="0074032E" w:rsidRDefault="009350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http://unq.mipc.com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carga index.html. </w:t>
      </w:r>
      <w:r>
        <w:rPr>
          <w:rStyle w:val="ok1"/>
          <w:rFonts w:ascii="Segoe UI Emoji" w:eastAsia="Times New Roman" w:hAnsi="Segoe UI Emoji" w:cs="Segoe UI Emoji"/>
          <w:sz w:val="22"/>
          <w:szCs w:val="22"/>
          <w:lang w:val="es-ES"/>
        </w:rPr>
        <w:t>✔</w:t>
      </w:r>
    </w:p>
    <w:p w14:paraId="0DFBB46E" w14:textId="77777777" w:rsidR="0074032E" w:rsidRDefault="009350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http://unq.mipc.com/tpi.html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carga la página de materias. </w:t>
      </w:r>
      <w:r>
        <w:rPr>
          <w:rStyle w:val="ok1"/>
          <w:rFonts w:ascii="Segoe UI Emoji" w:eastAsia="Times New Roman" w:hAnsi="Segoe UI Emoji" w:cs="Segoe UI Emoji"/>
          <w:sz w:val="22"/>
          <w:szCs w:val="22"/>
          <w:lang w:val="es-ES"/>
        </w:rPr>
        <w:t>✔</w:t>
      </w:r>
    </w:p>
    <w:p w14:paraId="0C45A739" w14:textId="5D65CC25" w:rsidR="0074032E" w:rsidRDefault="0093500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https://unq.mipc.com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NO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carga (error de conexión), porque el servicio HTTPS está apagado. Esa es la observación esperada.</w:t>
      </w:r>
    </w:p>
    <w:p w14:paraId="25558507" w14:textId="078D54CE" w:rsidR="00121D88" w:rsidRDefault="00121D88" w:rsidP="00121D88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121D88"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4147FBF9" wp14:editId="4943E8CB">
            <wp:extent cx="5612130" cy="22828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1FC0" w14:textId="477808FB" w:rsidR="00121D88" w:rsidRDefault="00121D88" w:rsidP="00121D88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121D88"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4A6E0E81" wp14:editId="78EB7F3E">
            <wp:extent cx="5612130" cy="33959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702E" w14:textId="331F9F00" w:rsidR="00F068B7" w:rsidRDefault="00F068B7" w:rsidP="00121D88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068B7">
        <w:rPr>
          <w:rFonts w:ascii="Calibri" w:eastAsia="Times New Roman" w:hAnsi="Calibri" w:cs="Calibri"/>
          <w:sz w:val="22"/>
          <w:szCs w:val="22"/>
          <w:lang w:val="es-ES"/>
        </w:rPr>
        <w:lastRenderedPageBreak/>
        <w:drawing>
          <wp:inline distT="0" distB="0" distL="0" distR="0" wp14:anchorId="5F239DD0" wp14:editId="25128AC4">
            <wp:extent cx="5612130" cy="14370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DF37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Guardar (paso 13)</w:t>
      </w:r>
    </w:p>
    <w:p w14:paraId="3F7C32F2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File → Save As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REDCONWEB.pkt</w:t>
      </w:r>
      <w:r>
        <w:rPr>
          <w:rFonts w:ascii="Calibri" w:hAnsi="Calibri" w:cs="Calibri"/>
          <w:sz w:val="22"/>
          <w:szCs w:val="22"/>
          <w:lang w:val="es-ES"/>
        </w:rPr>
        <w:t xml:space="preserve"> (este archivo es el que continúa el laboratorio de Correo).</w:t>
      </w:r>
    </w:p>
    <w:p w14:paraId="1ABB5252" w14:textId="77777777" w:rsidR="0074032E" w:rsidRDefault="0093500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¿Qué demuestra el laboratorio?</w:t>
      </w:r>
    </w:p>
    <w:p w14:paraId="1F51D68D" w14:textId="77777777" w:rsidR="0074032E" w:rsidRDefault="0093500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Cómo un servidor HTTP aloja varias páginas enlazadas; cómo el DNS permite usar nombres (y alias CNAME) en vez de IPs; y la diferencia entre HTTP y HTTPS (si el servicio HTTPS está apagado, la URL https no responde aunque el nombre resuelva).</w:t>
      </w:r>
    </w:p>
    <w:sectPr w:rsidR="007403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E13EE"/>
    <w:multiLevelType w:val="multilevel"/>
    <w:tmpl w:val="AE5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07"/>
    <w:rsid w:val="00121D88"/>
    <w:rsid w:val="0074032E"/>
    <w:rsid w:val="00935007"/>
    <w:rsid w:val="00E825DB"/>
    <w:rsid w:val="00F0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F96F6"/>
  <w15:chartTrackingRefBased/>
  <w15:docId w15:val="{649AB43F-5D78-4919-BCC4-04A6AF39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Fuentedeprrafopredeter"/>
    <w:rPr>
      <w:b/>
      <w:bCs/>
      <w:color w:val="2E7D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4</cp:revision>
  <dcterms:created xsi:type="dcterms:W3CDTF">2026-06-30T01:45:00Z</dcterms:created>
  <dcterms:modified xsi:type="dcterms:W3CDTF">2026-06-30T02:11:00Z</dcterms:modified>
</cp:coreProperties>
</file>