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91307" w14:textId="77777777" w:rsidR="00140D3B" w:rsidRDefault="00A06089">
      <w:pPr>
        <w:pStyle w:val="Ttulo1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Redes de Computadoras — TP Teórico: La Capa de Red</w:t>
      </w:r>
    </w:p>
    <w:p w14:paraId="50413004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1</w:t>
      </w:r>
    </w:p>
    <w:p w14:paraId="6FDBEB4F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1) Sin un servidor DHCP, el administrador tiene que cargar manualmente en cada equipo: la dirección IP, la máscara de subred, la puerta de enlace por defecto (default gateway) y la dirección de uno o más servidores DNS. Con eso el equipo puede comunicarse en su red local, salir hacia otras redes y resolver nombres.</w:t>
      </w:r>
    </w:p>
    <w:p w14:paraId="62DF1814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2) Comandos de Unix para comprobar la configuración de red:</w:t>
      </w:r>
    </w:p>
    <w:p w14:paraId="23ABA423" w14:textId="77777777" w:rsidR="00140D3B" w:rsidRDefault="00A0608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CdigoHTML"/>
          <w:color w:val="000000"/>
          <w:lang w:val="es-ES"/>
        </w:rPr>
        <w:t>ifconfig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(o </w:t>
      </w:r>
      <w:r>
        <w:rPr>
          <w:rStyle w:val="CdigoHTML"/>
          <w:color w:val="000000"/>
          <w:lang w:val="es-ES"/>
        </w:rPr>
        <w:t>ip addr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): muestra las interfaces con su IP y máscara.</w:t>
      </w:r>
    </w:p>
    <w:p w14:paraId="0AC4A9A3" w14:textId="77777777" w:rsidR="00140D3B" w:rsidRDefault="00A0608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CdigoHTML"/>
          <w:color w:val="000000"/>
          <w:lang w:val="es-ES"/>
        </w:rPr>
        <w:t>route -n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(o </w:t>
      </w:r>
      <w:r>
        <w:rPr>
          <w:rStyle w:val="CdigoHTML"/>
          <w:color w:val="000000"/>
          <w:lang w:val="es-ES"/>
        </w:rPr>
        <w:t>ip route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/ </w:t>
      </w:r>
      <w:r>
        <w:rPr>
          <w:rStyle w:val="CdigoHTML"/>
          <w:color w:val="000000"/>
          <w:lang w:val="es-ES"/>
        </w:rPr>
        <w:t>netstat -rn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): muestra la tabla de ruteo, incluida la default gateway.</w:t>
      </w:r>
    </w:p>
    <w:p w14:paraId="35AC7A4D" w14:textId="77777777" w:rsidR="00140D3B" w:rsidRDefault="00A0608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CdigoHTML"/>
          <w:color w:val="000000"/>
          <w:lang w:val="es-ES"/>
        </w:rPr>
        <w:t>ping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 verifica conectividad con otro host (el gateway, el DNS, un destino remoto).</w:t>
      </w:r>
    </w:p>
    <w:p w14:paraId="34DCBCA2" w14:textId="77777777" w:rsidR="00140D3B" w:rsidRDefault="00A0608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CdigoHTML"/>
          <w:color w:val="000000"/>
          <w:lang w:val="es-ES"/>
        </w:rPr>
        <w:t>cat /etc/resolv.conf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 muestra los servidores DNS configurados.</w:t>
      </w:r>
    </w:p>
    <w:p w14:paraId="133D5278" w14:textId="77777777" w:rsidR="00140D3B" w:rsidRDefault="00A0608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CdigoHTML"/>
          <w:color w:val="000000"/>
          <w:lang w:val="es-ES"/>
        </w:rPr>
        <w:t>nslookup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o </w:t>
      </w:r>
      <w:r>
        <w:rPr>
          <w:rStyle w:val="CdigoHTML"/>
          <w:color w:val="000000"/>
          <w:lang w:val="es-ES"/>
        </w:rPr>
        <w:t>dig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 verifican que la resolución de nombres funcione.</w:t>
      </w:r>
    </w:p>
    <w:p w14:paraId="3291813D" w14:textId="77777777" w:rsidR="00140D3B" w:rsidRDefault="00A0608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CdigoHTML"/>
          <w:color w:val="000000"/>
          <w:lang w:val="es-ES"/>
        </w:rPr>
        <w:t>traceroute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 muestra el camino de routers hasta un destino.</w:t>
      </w:r>
    </w:p>
    <w:p w14:paraId="1317CB1E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1 (bis)</w:t>
      </w:r>
    </w:p>
    <w:p w14:paraId="12D7FC18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La clase se identifica por los primeros bits del primer octeto: A empieza con 0, B con 10, C con 110, D con 1110, E con 1111.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606"/>
        <w:gridCol w:w="645"/>
      </w:tblGrid>
      <w:tr w:rsidR="00140D3B" w14:paraId="749662D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EECF0F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8A179E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Binario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B8BF79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Clase</w:t>
            </w:r>
          </w:p>
        </w:tc>
      </w:tr>
      <w:tr w:rsidR="00140D3B" w14:paraId="14A9352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5AC2C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145.32.59.24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EFED2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10010001.00100000.00111011.00011000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B696088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</w:t>
            </w:r>
          </w:p>
        </w:tc>
      </w:tr>
      <w:tr w:rsidR="00140D3B" w14:paraId="70694C0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69A4E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200.42.129.16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E7726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11001000.00101010.10000001.00010000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1BCBE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</w:t>
            </w:r>
          </w:p>
        </w:tc>
      </w:tr>
      <w:tr w:rsidR="00140D3B" w14:paraId="626B804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95CE5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14.82.19.54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19520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00001110.01010010.00010011.00110110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6D4E8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</w:t>
            </w:r>
          </w:p>
        </w:tc>
      </w:tr>
      <w:tr w:rsidR="00140D3B" w14:paraId="2160EF3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24930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163.10.200.5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28998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10100011.00001010.11001000.00000101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97B0A8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</w:t>
            </w:r>
          </w:p>
        </w:tc>
      </w:tr>
      <w:tr w:rsidR="00140D3B" w14:paraId="679FF25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C67EE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224.1.1.25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FE4C6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11100000.00000001.00000001.00011001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C64DB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</w:t>
            </w:r>
          </w:p>
        </w:tc>
      </w:tr>
      <w:tr w:rsidR="00140D3B" w14:paraId="5FA7BE8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21E34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10.1.1.25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19008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00001010.00000001.00000001.00011001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36C81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</w:t>
            </w:r>
          </w:p>
        </w:tc>
      </w:tr>
    </w:tbl>
    <w:p w14:paraId="414416A8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578"/>
        <w:gridCol w:w="645"/>
        <w:gridCol w:w="1764"/>
        <w:gridCol w:w="1477"/>
      </w:tblGrid>
      <w:tr w:rsidR="00140D3B" w14:paraId="7C516FE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2602EB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Dirección 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4AF40D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8141CF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C666AF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Número de subred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5E2229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Broadcast</w:t>
            </w:r>
          </w:p>
        </w:tc>
      </w:tr>
      <w:tr w:rsidR="00140D3B" w14:paraId="44C30D7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3E2E0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170.210.17.67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B77D4C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2A85C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5BC33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170.210.17.64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5DFD1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170.210.17.127</w:t>
            </w:r>
          </w:p>
        </w:tc>
      </w:tr>
      <w:tr w:rsidR="00140D3B" w14:paraId="2820084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E9156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201.222.10.60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E6011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C44A1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5BF8F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201.222.10.56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6A67E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201.222.10.63</w:t>
            </w:r>
          </w:p>
        </w:tc>
      </w:tr>
      <w:tr w:rsidR="00140D3B" w14:paraId="2F46C4E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E9F74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15.16.193.6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BFA80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255.255.248.0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9DAA3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972D0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15.16.192.0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A7893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15.16.199.255</w:t>
            </w:r>
          </w:p>
        </w:tc>
      </w:tr>
      <w:tr w:rsidR="00140D3B" w14:paraId="0787F7B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FC191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128.16.32.13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5CA03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7C262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D1099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128.16.32.12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6930F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128.16.32.15</w:t>
            </w:r>
          </w:p>
        </w:tc>
      </w:tr>
      <w:tr w:rsidR="00140D3B" w14:paraId="2DAEBE2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6367FE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153.50.6.27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3D637C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27C71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0D442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153.50.6.0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FD3A3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153.50.6.127</w:t>
            </w:r>
          </w:p>
        </w:tc>
      </w:tr>
    </w:tbl>
    <w:p w14:paraId="23C188CE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3</w:t>
      </w:r>
    </w:p>
    <w:p w14:paraId="52AA07DF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Bloque 131.40.0.0/16, 8 subredes iguales.</w:t>
      </w:r>
    </w:p>
    <w:p w14:paraId="5FFCE953" w14:textId="77777777" w:rsidR="00140D3B" w:rsidRDefault="00A0608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Se necesitan 3 dígitos binarios (2³ = 8).</w:t>
      </w:r>
    </w:p>
    <w:p w14:paraId="049003E6" w14:textId="77777777" w:rsidR="00140D3B" w:rsidRDefault="00A0608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Prefijo de red extendido: /19 (16 + 3).</w:t>
      </w:r>
    </w:p>
    <w:p w14:paraId="23F253DE" w14:textId="77777777" w:rsidR="00140D3B" w:rsidRDefault="00A0608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Subredes (el incremento en el tercer octeto es de 32): 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2080"/>
        <w:gridCol w:w="1662"/>
      </w:tblGrid>
      <w:tr w:rsidR="00140D3B" w14:paraId="2035A90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881FCD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38BF22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Tercer octeto (binario)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095604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Notación decimal</w:t>
            </w:r>
          </w:p>
        </w:tc>
      </w:tr>
      <w:tr w:rsidR="00140D3B" w14:paraId="0442AF5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5A32A2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949FC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000 00000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C2D3C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131.40.0.0/19</w:t>
            </w:r>
          </w:p>
        </w:tc>
      </w:tr>
      <w:tr w:rsidR="00140D3B" w14:paraId="3D8ECEF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D4D6BB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2AB79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001 00000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D1900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131.40.32.0/19</w:t>
            </w:r>
          </w:p>
        </w:tc>
      </w:tr>
      <w:tr w:rsidR="00140D3B" w14:paraId="76A479C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A751D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FAA89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010 00000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21ED9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131.40.64.0/19</w:t>
            </w:r>
          </w:p>
        </w:tc>
      </w:tr>
      <w:tr w:rsidR="00140D3B" w14:paraId="2F8D257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E0522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BCAF6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011 00000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A211A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131.40.96.0/19</w:t>
            </w:r>
          </w:p>
        </w:tc>
      </w:tr>
      <w:tr w:rsidR="00140D3B" w14:paraId="27A1AE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E222B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5B797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100 00000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4F84A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131.40.128.0/19</w:t>
            </w:r>
          </w:p>
        </w:tc>
      </w:tr>
      <w:tr w:rsidR="00140D3B" w14:paraId="2E540CE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AC6FD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4A575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101 00000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048AF8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131.40.160.0/19</w:t>
            </w:r>
          </w:p>
        </w:tc>
      </w:tr>
      <w:tr w:rsidR="00140D3B" w14:paraId="45D172B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7FFEB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5AA10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110 00000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E10D8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131.40.192.0/19</w:t>
            </w:r>
          </w:p>
        </w:tc>
      </w:tr>
      <w:tr w:rsidR="00140D3B" w14:paraId="761D25F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2B0C4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820CC8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111 00000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310F1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131.40.224.0/19</w:t>
            </w:r>
          </w:p>
        </w:tc>
      </w:tr>
    </w:tbl>
    <w:p w14:paraId="57478D03" w14:textId="77777777" w:rsidR="00140D3B" w:rsidRDefault="00A0608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Rango de hosts de la subred #3 (131.40.96.0/19): de 131.40.96.1 a 131.40.127.254.</w:t>
      </w:r>
    </w:p>
    <w:p w14:paraId="6EF9A326" w14:textId="77777777" w:rsidR="00140D3B" w:rsidRDefault="00A0608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Broadcast de la subred #3: 131.40.127.255.</w:t>
      </w:r>
    </w:p>
    <w:p w14:paraId="79F4DAB1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4</w:t>
      </w:r>
    </w:p>
    <w:p w14:paraId="4176BC1A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Bloque 200.15.17.0/24, 20 hosts por subred.</w:t>
      </w:r>
    </w:p>
    <w:p w14:paraId="031AF868" w14:textId="77777777" w:rsidR="00140D3B" w:rsidRDefault="00A0608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lastRenderedPageBreak/>
        <w:t>Para 20 hosts hacen falta 5 bits de host (2⁵ − 2 = 30 ≥ 20), así que el prefijo es /27.</w:t>
      </w:r>
    </w:p>
    <w:p w14:paraId="3CB861C8" w14:textId="77777777" w:rsidR="00140D3B" w:rsidRDefault="00A0608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Máximo de hosts por subred: 2⁵ − 2 = 30.</w:t>
      </w:r>
    </w:p>
    <w:p w14:paraId="088C11C0" w14:textId="77777777" w:rsidR="00140D3B" w:rsidRDefault="00A0608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Máximo de subredes: quedan 3 bits de subred, o sea 2³ = 8 subredes.</w:t>
      </w:r>
    </w:p>
    <w:p w14:paraId="00919FF0" w14:textId="77777777" w:rsidR="00140D3B" w:rsidRDefault="00A0608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Subredes (incremento de 32): 200.15.17.0/27, .32/27, .64/27, .96/27, .128/27, .160/27, .192/27, .224/27.</w:t>
      </w:r>
    </w:p>
    <w:p w14:paraId="6DB15B9A" w14:textId="77777777" w:rsidR="00140D3B" w:rsidRDefault="00A0608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Rango de hosts de la subred #6 (200.15.17.192/27): de 200.15.17.193 a 200.15.17.222.</w:t>
      </w:r>
    </w:p>
    <w:p w14:paraId="48142399" w14:textId="77777777" w:rsidR="00140D3B" w:rsidRDefault="00A0608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Broadcast de la subred 200.35.1.192/27: 200.35.1.223.</w:t>
      </w:r>
    </w:p>
    <w:p w14:paraId="47A68550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5</w:t>
      </w:r>
    </w:p>
    <w:p w14:paraId="5A553B02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Un solo router con dos LANs. Ambas redes quedan directamente conectadas, así que no hacen falta rutas estáticas.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194"/>
        <w:gridCol w:w="1376"/>
      </w:tblGrid>
      <w:tr w:rsidR="00140D3B" w14:paraId="557E5A6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C5999D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Router 1 — IF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A2E65D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6C5ED2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Máscara</w:t>
            </w:r>
          </w:p>
        </w:tc>
      </w:tr>
      <w:tr w:rsidR="00140D3B" w14:paraId="341BAB2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5E2F0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0/0 (LAN PC1-PC2)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3E053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172.16.5.1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59FBB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255.255.255.0</w:t>
            </w:r>
          </w:p>
        </w:tc>
      </w:tr>
      <w:tr w:rsidR="00140D3B" w14:paraId="6258CB7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81A5B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0/1 (LAN PC3-PC4)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BE962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168.192.2.1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930CA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255.255.255.0</w:t>
            </w:r>
          </w:p>
        </w:tc>
      </w:tr>
    </w:tbl>
    <w:p w14:paraId="03817C0E" w14:textId="77777777" w:rsidR="00140D3B" w:rsidRDefault="00140D3B">
      <w:pPr>
        <w:rPr>
          <w:rFonts w:ascii="Calibri" w:eastAsia="Times New Roman" w:hAnsi="Calibri" w:cs="Calibri"/>
          <w:vanish/>
          <w:color w:val="000000"/>
          <w:sz w:val="22"/>
          <w:szCs w:val="22"/>
          <w:lang w:val="es-E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1376"/>
        <w:gridCol w:w="1709"/>
      </w:tblGrid>
      <w:tr w:rsidR="00140D3B" w14:paraId="51FC0FB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980DBF0" w14:textId="77777777" w:rsidR="00140D3B" w:rsidRPr="003C222F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AR"/>
              </w:rPr>
            </w:pPr>
            <w:r w:rsidRPr="003C22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s-AR"/>
              </w:rPr>
              <w:t>Tabla de ruteo Router 1 — Destino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823829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B18304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Next Hop</w:t>
            </w:r>
          </w:p>
        </w:tc>
      </w:tr>
      <w:tr w:rsidR="00140D3B" w14:paraId="4B59757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F2A79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172.16.5.0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14C8E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56B95A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Conectada (IF 0/0)</w:t>
            </w:r>
          </w:p>
        </w:tc>
      </w:tr>
      <w:tr w:rsidR="00140D3B" w14:paraId="2970270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FD61B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168.192.2.0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9A04B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B2CD0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Conectada (IF 0/1)</w:t>
            </w:r>
          </w:p>
        </w:tc>
      </w:tr>
    </w:tbl>
    <w:p w14:paraId="4E966587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Las PCs usan como gateway la IP del router en su LAN (172.16.5.1 y 168.192.2.1).</w:t>
      </w:r>
    </w:p>
    <w:p w14:paraId="7AC1BD0A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6</w:t>
      </w:r>
    </w:p>
    <w:p w14:paraId="757E1008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Dos routers unidos por el segmento 10.4.2.0/27. Cada router alcanza la LAN remota con una ruta estática por el otro router.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072"/>
        <w:gridCol w:w="1578"/>
      </w:tblGrid>
      <w:tr w:rsidR="00140D3B" w14:paraId="40D1C08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039F63A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Router 1 — IF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AA7B12A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44648A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Máscara</w:t>
            </w:r>
          </w:p>
        </w:tc>
      </w:tr>
      <w:tr w:rsidR="00140D3B" w14:paraId="54D62B1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D4A07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0/1 (LAN 172.16.5.0)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1CB46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172.16.5.1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41654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255.255.255.0</w:t>
            </w:r>
          </w:p>
        </w:tc>
      </w:tr>
      <w:tr w:rsidR="00140D3B" w14:paraId="1CA258C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3F8E8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0/0 (enlace)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4AEED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10.4.2.1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B8766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255.255.255.224</w:t>
            </w:r>
          </w:p>
        </w:tc>
      </w:tr>
    </w:tbl>
    <w:p w14:paraId="1B33C513" w14:textId="77777777" w:rsidR="00140D3B" w:rsidRDefault="00140D3B">
      <w:pPr>
        <w:rPr>
          <w:rFonts w:ascii="Calibri" w:eastAsia="Times New Roman" w:hAnsi="Calibri" w:cs="Calibri"/>
          <w:vanish/>
          <w:color w:val="000000"/>
          <w:sz w:val="22"/>
          <w:szCs w:val="22"/>
          <w:lang w:val="es-E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173"/>
        <w:gridCol w:w="1578"/>
      </w:tblGrid>
      <w:tr w:rsidR="00140D3B" w14:paraId="29B3A93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1C3608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Router 2 — IF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51995C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755110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Máscara</w:t>
            </w:r>
          </w:p>
        </w:tc>
      </w:tr>
      <w:tr w:rsidR="00140D3B" w14:paraId="55F7A10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6F1A4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0/1 (LAN 168.192.2.0)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50600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168.192.2.1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80A99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255.255.255.0</w:t>
            </w:r>
          </w:p>
        </w:tc>
      </w:tr>
      <w:tr w:rsidR="00140D3B" w14:paraId="6F1C110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7E8B3A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0/0 (enlace)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41C78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10.4.2.2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90F53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255.255.255.224</w:t>
            </w:r>
          </w:p>
        </w:tc>
      </w:tr>
    </w:tbl>
    <w:p w14:paraId="22C60F6A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lastRenderedPageBreak/>
        <w:t>Rutas estáticas: en Router 1, 168.192.2.0/24 vía 10.4.2.2. En Router 2, 172.16.5.0/24 vía 10.4.2.1. Las PCs del segmento 10.4.2.0/27 usan como gateway uno de los routers.</w:t>
      </w:r>
    </w:p>
    <w:p w14:paraId="234A0F48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7</w:t>
      </w:r>
    </w:p>
    <w:p w14:paraId="6B38F25A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Igual que el anterior pero con un tercer router; los routers 2 y 3 se unen con una mini-red /30.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637"/>
        <w:gridCol w:w="2911"/>
      </w:tblGrid>
      <w:tr w:rsidR="00140D3B" w14:paraId="2E9BCB5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B6658E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6299A2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AC934E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IP / Máscara</w:t>
            </w:r>
          </w:p>
        </w:tc>
      </w:tr>
      <w:tr w:rsidR="00140D3B" w14:paraId="4C84761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D47E5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Router 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FF3F6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0/1 (LAN 172.16.5.0)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30E31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172.16.5.1 / 255.255.255.0</w:t>
            </w:r>
          </w:p>
        </w:tc>
      </w:tr>
      <w:tr w:rsidR="00140D3B" w14:paraId="1497BA3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B34C1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Router 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79D76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0/0 (segmento 10.4.2.0/27)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488EB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10.4.2.1 / 255.255.255.224</w:t>
            </w:r>
          </w:p>
        </w:tc>
      </w:tr>
      <w:tr w:rsidR="00140D3B" w14:paraId="255562C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D0224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Router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AC0DF0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0/0 (segmento 10.4.2.0/27)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380CF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10.4.2.2 / 255.255.255.224</w:t>
            </w:r>
          </w:p>
        </w:tc>
      </w:tr>
      <w:tr w:rsidR="00140D3B" w14:paraId="3CD715F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BA3A7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Router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62A5F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0/1 (enlace a R3, /30)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86361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192.168.100.1 / 255.255.255.252</w:t>
            </w:r>
          </w:p>
        </w:tc>
      </w:tr>
      <w:tr w:rsidR="00140D3B" w14:paraId="03389AE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732C68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Router 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7B4CA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0/0 (enlace a R2, /30)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3959D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192.168.100.2 / 255.255.255.252</w:t>
            </w:r>
          </w:p>
        </w:tc>
      </w:tr>
      <w:tr w:rsidR="00140D3B" w14:paraId="6EE5334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9A29F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Router 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48B11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0/1 (LAN 168.192.2.0)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5BF81D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168.192.2.1 / 255.255.255.0</w:t>
            </w:r>
          </w:p>
        </w:tc>
      </w:tr>
    </w:tbl>
    <w:p w14:paraId="69ED15A3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Rutas: Router 1 llega a 168.192.2.0/24 y a 192.168.100.0/30 vía 10.4.2.2 (Router 2). Router 2 llega a 172.16.5.0/24 vía 10.4.2.1 y a 168.192.2.0/24 vía 192.168.100.2 (Router 3). Router 3 llega a 172.16.5.0/24 y 10.4.2.0/27 vía 192.168.100.1 (Router 2).</w:t>
      </w:r>
    </w:p>
    <w:p w14:paraId="47640F51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8</w:t>
      </w:r>
    </w:p>
    <w:p w14:paraId="64AC6EFD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Red 165.123.0.0/16, 70 subredes y hasta 256 hosts por subred. Para 70 subredes hacen falta 7 bits (2⁷ = 128 ≥ 70). Para alojar 256 hosts hacen falta 9 bits (2⁸ − 2 = 254 no alcanza; 2⁹ − 2 = 510 sí). Como 7 + 9 = 16, se usan todos los bits del /16: el prefijo es /23 (máscara 255.255.254.0), con 128 subredes posibles de 510 hosts cada una.</w:t>
      </w:r>
    </w:p>
    <w:p w14:paraId="462AD493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Las subredes incrementan de a 2 en el tercer octeto: 165.123.0.0/23, 165.123.2.0/23, 165.123.4.0/23, … y así hasta 165.123.254.0/23 (para las 70 requeridas se usan las primeras: hasta 165.123.138.0/23).</w:t>
      </w:r>
    </w:p>
    <w:p w14:paraId="7429DE1F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9</w:t>
      </w:r>
    </w:p>
    <w:p w14:paraId="053B397C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Red 190.3.54.0/24 con VLSM (se asigna de la subred más grande a la más chica):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673"/>
        <w:gridCol w:w="760"/>
        <w:gridCol w:w="1274"/>
        <w:gridCol w:w="1110"/>
        <w:gridCol w:w="1274"/>
      </w:tblGrid>
      <w:tr w:rsidR="00140D3B" w14:paraId="7E4609F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190504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Subred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E2426A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Hosts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1AE626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FC3391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5333DD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Rango útil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F99E98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Broadcast</w:t>
            </w:r>
          </w:p>
        </w:tc>
      </w:tr>
      <w:tr w:rsidR="00140D3B" w14:paraId="7825FD8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F9B71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#0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F14C7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0F2EA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67E543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190.3.54.0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72037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.1 – .126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FB061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190.3.54.127</w:t>
            </w:r>
          </w:p>
        </w:tc>
      </w:tr>
      <w:tr w:rsidR="00140D3B" w14:paraId="2776029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7C9F2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#1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F1828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29C1E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005F4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190.3.54.128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53447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.129 – .190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6773D4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190.3.54.191</w:t>
            </w:r>
          </w:p>
        </w:tc>
      </w:tr>
      <w:tr w:rsidR="00140D3B" w14:paraId="255A863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4F219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#2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C98968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A940E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2BF44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190.3.54.192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47F6A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.193 – .222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5CE45D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190.3.54.223</w:t>
            </w:r>
          </w:p>
        </w:tc>
      </w:tr>
      <w:tr w:rsidR="00140D3B" w14:paraId="763FBC5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DC243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#3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66B80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AE16F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B4E83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190.3.54.224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F3C521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.225 – .254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259E8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190.3.54.255</w:t>
            </w:r>
          </w:p>
        </w:tc>
      </w:tr>
    </w:tbl>
    <w:p w14:paraId="062A50BF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10</w:t>
      </w:r>
    </w:p>
    <w:p w14:paraId="206866C3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Viñedo con 192.168.1.0/24 y VLSM. Segmentos: 3 LAN de 20 hosts (BA) y 3 LAN de 25 hosts (Mendoza) usan /27 (30 hosts); la LAN de 10 hosts (Luján) usa /28 (14 hosts); los dos enlaces WAN punto a punto usan /30.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760"/>
        <w:gridCol w:w="1376"/>
        <w:gridCol w:w="1376"/>
      </w:tblGrid>
      <w:tr w:rsidR="00140D3B" w14:paraId="0A955EB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3B033B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F7D7B5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1B1C77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1FAF4F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Broadcast</w:t>
            </w:r>
          </w:p>
        </w:tc>
      </w:tr>
      <w:tr w:rsidR="00140D3B" w14:paraId="6F33618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60480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Mendoza LAN1 (25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B75C4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5BEAA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46FBB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192.168.1.31</w:t>
            </w:r>
          </w:p>
        </w:tc>
      </w:tr>
      <w:tr w:rsidR="00140D3B" w14:paraId="07076B0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31BE9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Mendoza LAN2 (25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6A014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BFA06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192.168.1.32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79CF0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192.168.1.63</w:t>
            </w:r>
          </w:p>
        </w:tc>
      </w:tr>
      <w:tr w:rsidR="00140D3B" w14:paraId="5B91417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A1A33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Mendoza LAN3 (25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FF4D3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4342A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61CA0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192.168.1.95</w:t>
            </w:r>
          </w:p>
        </w:tc>
      </w:tr>
      <w:tr w:rsidR="00140D3B" w14:paraId="1EAD57E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E887B7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 LAN1 (20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F5884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79018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192.168.1.96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3D533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192.168.1.127</w:t>
            </w:r>
          </w:p>
        </w:tc>
      </w:tr>
      <w:tr w:rsidR="00140D3B" w14:paraId="270C8F0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B119E9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 LAN2 (20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FEF69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475EA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192.168.1.128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078F2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192.168.1.159</w:t>
            </w:r>
          </w:p>
        </w:tc>
      </w:tr>
      <w:tr w:rsidR="00140D3B" w14:paraId="7E712A6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D71BA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 LAN3 (20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4D1DB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7A41A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192.168.1.160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35C91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192.168.1.191</w:t>
            </w:r>
          </w:p>
        </w:tc>
      </w:tr>
      <w:tr w:rsidR="00140D3B" w14:paraId="2A47D24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674E5E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Luján LAN (10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A5583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36FD4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192.168.1.192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9F032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192.168.1.207</w:t>
            </w:r>
          </w:p>
        </w:tc>
      </w:tr>
      <w:tr w:rsidR="00140D3B" w14:paraId="598E8FA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5A6D6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WAN BA–Mendoza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247F3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31E0B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192.168.1.208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867DA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192.168.1.211</w:t>
            </w:r>
          </w:p>
        </w:tc>
      </w:tr>
      <w:tr w:rsidR="00140D3B" w14:paraId="1AB2526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2B12A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WAN Mendoza–Luján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766D1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44444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192.168.1.212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FC3CB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192.168.1.215</w:t>
            </w:r>
          </w:p>
        </w:tc>
      </w:tr>
    </w:tbl>
    <w:p w14:paraId="460F56E3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11</w:t>
      </w:r>
    </w:p>
    <w:p w14:paraId="558521C6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b) Un servicio sin conexión. IP es no orientado a conexión y best-effort: entrega cada datagrama de forma independiente, sin garantía de entrega ni de orden.</w:t>
      </w:r>
    </w:p>
    <w:p w14:paraId="6F6D8490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12</w:t>
      </w:r>
    </w:p>
    <w:p w14:paraId="57838E22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Una posible numeración de 172.16.5.0/24 con VLSM (asumiendo Red A = 18 hosts, Red C = 64 hosts, el enlace entre routers como punto a punto, y el segmento eth2 fijado en 172.16.5.64/26):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760"/>
        <w:gridCol w:w="1274"/>
        <w:gridCol w:w="1274"/>
      </w:tblGrid>
      <w:tr w:rsidR="00140D3B" w14:paraId="67DE63B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F09813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506F60E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1A5951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8E15749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Broadcast</w:t>
            </w:r>
          </w:p>
        </w:tc>
      </w:tr>
      <w:tr w:rsidR="00140D3B" w14:paraId="606D9B3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A40EF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Red A (18 hosts)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DDF48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FA31F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172.16.5.0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5A90B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172.16.5.31</w:t>
            </w:r>
          </w:p>
        </w:tc>
      </w:tr>
      <w:tr w:rsidR="00140D3B" w14:paraId="254A6B4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E92AD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Enlace entre routers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1D05A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F6E63B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172.16.5.32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F4E03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172.16.5.35</w:t>
            </w:r>
          </w:p>
        </w:tc>
      </w:tr>
      <w:tr w:rsidR="00140D3B" w14:paraId="1B51750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037A8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Segmento eth2 (dado)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81970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8B50D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172.16.5.64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A9208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172.16.5.127</w:t>
            </w:r>
          </w:p>
        </w:tc>
      </w:tr>
      <w:tr w:rsidR="00140D3B" w14:paraId="081BB5F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F0401F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 C (64 hosts)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CC017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61674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172.16.5.128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BC322D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172.16.5.255</w:t>
            </w:r>
          </w:p>
        </w:tc>
      </w:tr>
    </w:tbl>
    <w:p w14:paraId="2A1FCEDF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13</w:t>
      </w:r>
    </w:p>
    <w:p w14:paraId="214FFF34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Red 192.168.0.0/24 con VLSM. Tamaños: 30 hosts (LAN remota) y 20+20 → /27; 14+14+14 y 13 → /28; los 2 enlaces WAN → /30.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60"/>
        <w:gridCol w:w="1376"/>
        <w:gridCol w:w="1376"/>
      </w:tblGrid>
      <w:tr w:rsidR="00140D3B" w14:paraId="4705583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4FE3E97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8B3F261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66770A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F18197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Broadcast</w:t>
            </w:r>
          </w:p>
        </w:tc>
      </w:tr>
      <w:tr w:rsidR="00140D3B" w14:paraId="517F910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16386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LAN remota (30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7FB6D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97338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F9F68A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192.168.0.31</w:t>
            </w:r>
          </w:p>
        </w:tc>
      </w:tr>
      <w:tr w:rsidR="00140D3B" w14:paraId="7A8016C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EAE3C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LAN local (20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30176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FF0F1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192.168.0.32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F3513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192.168.0.63</w:t>
            </w:r>
          </w:p>
        </w:tc>
      </w:tr>
      <w:tr w:rsidR="00140D3B" w14:paraId="77C8287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F6C21D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LAN local (20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B8182B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80787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99C93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192.168.0.95</w:t>
            </w:r>
          </w:p>
        </w:tc>
      </w:tr>
      <w:tr w:rsidR="00140D3B" w14:paraId="211BE5B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C5BBB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LAN local (14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BE5A6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9E165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192.168.0.96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CC4FB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192.168.0.111</w:t>
            </w:r>
          </w:p>
        </w:tc>
      </w:tr>
      <w:tr w:rsidR="00140D3B" w14:paraId="5E738FB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48987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LAN local (14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0CDD4C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9299E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192.168.0.112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2819D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192.168.0.127</w:t>
            </w:r>
          </w:p>
        </w:tc>
      </w:tr>
      <w:tr w:rsidR="00140D3B" w14:paraId="4FDE51D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5E289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LAN local (14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47138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EC4D52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192.168.0.128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31C1A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192.168.0.143</w:t>
            </w:r>
          </w:p>
        </w:tc>
      </w:tr>
      <w:tr w:rsidR="00140D3B" w14:paraId="762E3B9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F6BE3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LAN remota (13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AEAEE6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C9FE9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192.168.0.144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39318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192.168.0.159</w:t>
            </w:r>
          </w:p>
        </w:tc>
      </w:tr>
      <w:tr w:rsidR="00140D3B" w14:paraId="6AC7327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B031F8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WAN 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79E08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A7179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192.168.0.160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4114C8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192.168.0.163</w:t>
            </w:r>
          </w:p>
        </w:tc>
      </w:tr>
      <w:tr w:rsidR="00140D3B" w14:paraId="641542C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E7079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WAN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1A42E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2849FA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192.168.0.164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EDDBC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192.168.0.167</w:t>
            </w:r>
          </w:p>
        </w:tc>
      </w:tr>
    </w:tbl>
    <w:p w14:paraId="1EAF8BE9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14</w:t>
      </w:r>
    </w:p>
    <w:p w14:paraId="4F972549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Red 157.92.26.0/24. Cada laboratorio (hasta 25 hosts) necesita /27 (30 hosts) y la LAN de secretaría, dirección y oficinas (40 hosts) necesita /26 (62 hosts). 10 laboratorios /27 (320 direcciones) más un /26 (64) no entran en un /24 (256). Por eso se usa el dato de que solo 5 laboratorios y la administración tienen acceso a Internet: esos reciben direcciones públicas del bloque 157.92.26.0/24, y los otros 5 laboratorios (sin Internet) usan direcciones privadas (RFC 1918) con NAT.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760"/>
        <w:gridCol w:w="3557"/>
        <w:gridCol w:w="1376"/>
      </w:tblGrid>
      <w:tr w:rsidR="00140D3B" w14:paraId="5FCDFF4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7E51D6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16634C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EC2B75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4C00F8" w14:textId="77777777" w:rsidR="00140D3B" w:rsidRDefault="00A06089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Broadcast</w:t>
            </w:r>
          </w:p>
        </w:tc>
      </w:tr>
      <w:tr w:rsidR="00140D3B" w14:paraId="1AED52F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C7818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Secretaría/Dirección/Oficinas (40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C0714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C79AC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157.92.26.0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8964C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157.92.26.63</w:t>
            </w:r>
          </w:p>
        </w:tc>
      </w:tr>
      <w:tr w:rsidR="00140D3B" w14:paraId="3807BAC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94614A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Laboratorio 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651704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30EB1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157.92.26.64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B6B34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157.92.26.95</w:t>
            </w:r>
          </w:p>
        </w:tc>
      </w:tr>
      <w:tr w:rsidR="00140D3B" w14:paraId="693E786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B952901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Laboratorio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52D47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AECA67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157.92.26.96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97A916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157.92.26.127</w:t>
            </w:r>
          </w:p>
        </w:tc>
      </w:tr>
      <w:tr w:rsidR="00140D3B" w14:paraId="19B89D4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C9DBEDE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Laboratorio 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B00E0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1647E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157.92.26.128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4D064D3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157.92.26.159</w:t>
            </w:r>
          </w:p>
        </w:tc>
      </w:tr>
      <w:tr w:rsidR="00140D3B" w14:paraId="3399269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A76E0E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Laboratorio 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D9F8AB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984A5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157.92.26.160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67F119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157.92.26.191</w:t>
            </w:r>
          </w:p>
        </w:tc>
      </w:tr>
      <w:tr w:rsidR="00140D3B" w14:paraId="57FDBAA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56A7F3F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Laboratorio 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A0483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FE2B08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157.92.26.192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C5CAB0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157.92.26.223</w:t>
            </w:r>
          </w:p>
        </w:tc>
      </w:tr>
      <w:tr w:rsidR="00140D3B" w14:paraId="0501D51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EE3DC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Laboratorios 6 a 10 (sin Internet)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C411F2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5F13BEB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privadas, ej. 192.168.1.0, .2.0, … con NAT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947965" w14:textId="77777777" w:rsidR="00140D3B" w:rsidRDefault="00A06089">
            <w:pPr>
              <w:spacing w:before="90"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—</w:t>
            </w:r>
          </w:p>
        </w:tc>
      </w:tr>
    </w:tbl>
    <w:p w14:paraId="32577139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15</w:t>
      </w:r>
    </w:p>
    <w:p w14:paraId="5F9F6A34" w14:textId="77777777" w:rsidR="00140D3B" w:rsidRPr="003C222F" w:rsidRDefault="00A06089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El router usa el criterio de prefijo más largo. </w:t>
      </w:r>
      <w:r w:rsidRPr="003C222F">
        <w:rPr>
          <w:rFonts w:ascii="Calibri" w:hAnsi="Calibri" w:cs="Calibri"/>
          <w:color w:val="000000"/>
          <w:sz w:val="22"/>
          <w:szCs w:val="22"/>
        </w:rPr>
        <w:t>Los rangos son: 135.46.56.0/22 = 135.46.56.0 a 135.46.59.255 (IF 0); 135.46.60.0/22 = 135.46.60.0 a 135.46.63.255 (IF 1); 192.53.40.0/23 = 192.53.40.0 a 192.53.41.255 (Router2); y 0.0.0.0/0 = default (Router3).</w:t>
      </w:r>
    </w:p>
    <w:p w14:paraId="01BA2636" w14:textId="77777777" w:rsidR="00140D3B" w:rsidRDefault="00A0608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a) 135.46.52.2 → no cae en ningún /22 (52 no está en 56–63) → default, Router3.</w:t>
      </w:r>
    </w:p>
    <w:p w14:paraId="5D588682" w14:textId="77777777" w:rsidR="00140D3B" w:rsidRDefault="00A0608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b) 135.46.52.3 → igual → default, Router3.</w:t>
      </w:r>
    </w:p>
    <w:p w14:paraId="282D1F78" w14:textId="77777777" w:rsidR="00140D3B" w:rsidRDefault="00A0608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c) 135.46.52.4 → igual → default, Router3.</w:t>
      </w:r>
    </w:p>
    <w:p w14:paraId="661CFAD6" w14:textId="77777777" w:rsidR="00140D3B" w:rsidRDefault="00A0608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d) 192.53.25.1 → no está en 192.53.40.0/23 → default, Router3.</w:t>
      </w:r>
    </w:p>
    <w:p w14:paraId="00CFBF15" w14:textId="77777777" w:rsidR="00140D3B" w:rsidRDefault="00A0608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e) 192.53.40.7 → cae en 192.53.40.0/23 → Router2.</w:t>
      </w:r>
    </w:p>
    <w:p w14:paraId="3CE24C37" w14:textId="77777777" w:rsidR="00140D3B" w:rsidRDefault="00A0608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f) 192.53.56.7 → no está en 40.0/23 → default, Router3.</w:t>
      </w:r>
    </w:p>
    <w:p w14:paraId="5092ADAD" w14:textId="77777777" w:rsidR="00140D3B" w:rsidRDefault="00A0608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g) 8.8.8.8 → sin coincidencia → default, Router3.</w:t>
      </w:r>
    </w:p>
    <w:p w14:paraId="261DA708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16</w:t>
      </w:r>
    </w:p>
    <w:p w14:paraId="5A9DA7EF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Esta tabla no tiene ruta por defecto: si no hay coincidencia, el paquete se descarta (y el router responde ICMP destino inalcanzable). Rangos: 135.46.56.0/25 = .56.0 a .56.127 (IF 0); 135.46.60.0/22 = .60.0 a .63.255 (IF 1); 192.53.40.0/23 = .40.0 a .41.255 (IF 2).</w:t>
      </w:r>
    </w:p>
    <w:p w14:paraId="6D406758" w14:textId="77777777" w:rsidR="00140D3B" w:rsidRDefault="00A0608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a) 135.46.63.10 → cae en 135.46.60.0/22 → Interface 1.</w:t>
      </w:r>
    </w:p>
    <w:p w14:paraId="5AC98DE8" w14:textId="77777777" w:rsidR="00140D3B" w:rsidRDefault="00A0608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b) 192.53.256.1 → dirección inválida (256 no existe en un octeto): se descarta por malformada.</w:t>
      </w:r>
    </w:p>
    <w:p w14:paraId="0155EFB3" w14:textId="77777777" w:rsidR="00140D3B" w:rsidRDefault="00A0608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c) 200.11.120.5 → sin coincidencia y sin default → se descarta.</w:t>
      </w:r>
    </w:p>
    <w:p w14:paraId="58D96783" w14:textId="77777777" w:rsidR="00140D3B" w:rsidRDefault="00A0608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d) 135.46.56.130 → no entra en .56.0/25 (llega hasta .127) ni en los otros rangos → se descarta.</w:t>
      </w:r>
    </w:p>
    <w:p w14:paraId="2765035B" w14:textId="77777777" w:rsidR="00140D3B" w:rsidRDefault="00A0608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e) 192.53.40.7 → cae en 192.53.40.0/23 → Interface 2.</w:t>
      </w:r>
    </w:p>
    <w:p w14:paraId="693E752D" w14:textId="77777777" w:rsidR="00140D3B" w:rsidRDefault="00A0608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f) 8.8.8.8 → sin coincidencia y sin default → se descarta.</w:t>
      </w:r>
    </w:p>
    <w:p w14:paraId="1C222541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17</w:t>
      </w:r>
    </w:p>
    <w:p w14:paraId="64FBE349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lastRenderedPageBreak/>
        <w:t>El mensaje ICMP "Time exceeded / TTL excedido en tránsito" lo genera un router cuando el TTL de un paquete llega a 0 mientras lo reenvía, y lo manda de vuelta al origen del paquete. Que este equipo se lo envíe a 8.8.8.8 significa que estaba enrutando un paquete cuyo origen era 8.8.8.8 y ese paquete agotó su TTL en este salto, así que lo descartó y avisó al origen. La causa típica es un bucle de enrutamiento (el paquete dio vueltas hasta que el TTL llegó a 0); también podría ser que el paquete se envió con un TTL inicial demasiado bajo.</w:t>
      </w:r>
    </w:p>
    <w:p w14:paraId="2E4B5BF6" w14:textId="77777777" w:rsidR="00140D3B" w:rsidRDefault="00A06089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Problema 18</w:t>
      </w:r>
    </w:p>
    <w:p w14:paraId="1C13AA30" w14:textId="77777777" w:rsidR="00140D3B" w:rsidRDefault="00A06089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El traceroute muestra un bucle de enrutamiento (routing loop): a partir del salto 12 los paquetes rebotan una y otra vez entre los dos mismos routers, 209.85.130.14 (saltos 12, 14, 16) y 72.14.236.200 (saltos 13, 15, 17), sin avanzar nunca hacia el host B. Esos dos routers se están reenviando el paquete mutuamente (tablas de ruteo inconsistentes o mal configuradas), y la traza no progresa: nunca llega al destino.</w:t>
      </w:r>
    </w:p>
    <w:sectPr w:rsidR="00140D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50BC1"/>
    <w:multiLevelType w:val="multilevel"/>
    <w:tmpl w:val="400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F4B7E"/>
    <w:multiLevelType w:val="multilevel"/>
    <w:tmpl w:val="AF700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E24624"/>
    <w:multiLevelType w:val="multilevel"/>
    <w:tmpl w:val="1948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666FF"/>
    <w:multiLevelType w:val="multilevel"/>
    <w:tmpl w:val="4058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EB0709"/>
    <w:multiLevelType w:val="multilevel"/>
    <w:tmpl w:val="229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89"/>
    <w:rsid w:val="00140D3B"/>
    <w:rsid w:val="003C222F"/>
    <w:rsid w:val="00A0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5C9A61"/>
  <w15:chartTrackingRefBased/>
  <w15:docId w15:val="{9406A492-8782-45A9-B6F9-AE1B8A74C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1584</Words>
  <Characters>9030</Characters>
  <Application>Microsoft Office Word</Application>
  <DocSecurity>0</DocSecurity>
  <Lines>75</Lines>
  <Paragraphs>21</Paragraphs>
  <ScaleCrop>false</ScaleCrop>
  <Company/>
  <LinksUpToDate>false</LinksUpToDate>
  <CharactersWithSpaces>10593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3</cp:revision>
  <dcterms:created xsi:type="dcterms:W3CDTF">2026-07-06T00:10:00Z</dcterms:created>
  <dcterms:modified xsi:type="dcterms:W3CDTF">2026-07-06T00:15:00Z</dcterms:modified>
</cp:coreProperties>
</file>