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PASTA Threat Modeling Exercise</w:t>
      </w:r>
    </w:p>
    <w:p>
      <w:pPr>
        <w:pStyle w:val="Heading1"/>
      </w:pPr>
      <w:r>
        <w:t>Stage I: Business Objectives</w:t>
      </w:r>
    </w:p>
    <w:p>
      <w:r>
        <w:t>- Enable seamless interaction between buyers and sellers.</w:t>
        <w:br/>
        <w:t>- Ensure easy account management and strong data privacy.</w:t>
        <w:br/>
        <w:t>- Support secure and fast payment processing to avoid legal issues.</w:t>
      </w:r>
    </w:p>
    <w:p>
      <w:pPr>
        <w:pStyle w:val="Heading1"/>
      </w:pPr>
      <w:r>
        <w:t>Stage II: Technology Requirements</w:t>
      </w:r>
    </w:p>
    <w:p>
      <w:r>
        <w:t>I would prioritize evaluating the API first because it serves as the communication channel between various components of the app, including third-party services. If improperly secured, APIs can expose sensitive endpoints and data. Given its central role in data exchange, it presents a higher initial risk than other technologies.</w:t>
      </w:r>
    </w:p>
    <w:p>
      <w:pPr>
        <w:pStyle w:val="Heading1"/>
      </w:pPr>
      <w:r>
        <w:t>Stage IV: Potential Threats</w:t>
      </w:r>
    </w:p>
    <w:p>
      <w:r>
        <w:t>- API exploitation through injection or parameter tampering.</w:t>
        <w:br/>
        <w:t>- Social engineering targeting support staff to gain unauthorized access.</w:t>
      </w:r>
    </w:p>
    <w:p>
      <w:pPr>
        <w:pStyle w:val="Heading1"/>
      </w:pPr>
      <w:r>
        <w:t>Stage V: System Vulnerabilities</w:t>
      </w:r>
    </w:p>
    <w:p>
      <w:r>
        <w:t>- SQL injection vulnerabilities due to improper input validation.</w:t>
        <w:br/>
        <w:t>- Weak encryption configurations or insecure key exchanges in PKI.</w:t>
      </w:r>
    </w:p>
    <w:p>
      <w:pPr>
        <w:pStyle w:val="Heading1"/>
      </w:pPr>
      <w:r>
        <w:t>Stage VII: Security Controls</w:t>
      </w:r>
    </w:p>
    <w:p>
      <w:r>
        <w:t>- Implement input validation and sanitization to prevent SQL injection.</w:t>
        <w:br/>
        <w:t>- Use HTTPS and secure cipher suites for encrypted communication.</w:t>
        <w:br/>
        <w:t>- Require multi-factor authentication for user and admin logins.</w:t>
        <w:br/>
        <w:t>- Regularly update and patch third-party libraries and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