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282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RDRRMOC DUTY REPORT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1582"/>
          <w:tab w:val="left" w:leader="none" w:pos="2302"/>
        </w:tabs>
        <w:ind w:left="143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FOR</w:t>
        <w:tab/>
        <w:t xml:space="preserve">:</w:t>
        <w:tab/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4"/>
          <w:szCs w:val="24"/>
          <w:rtl w:val="0"/>
        </w:rPr>
        <w:t xml:space="preserve">${forName}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1582"/>
          <w:tab w:val="left" w:leader="none" w:pos="2302"/>
        </w:tabs>
        <w:ind w:left="143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ab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${forPosition}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582"/>
          <w:tab w:val="left" w:leader="none" w:pos="2302"/>
        </w:tabs>
        <w:ind w:left="143" w:firstLine="0"/>
        <w:rPr>
          <w:rFonts w:ascii="Roboto Mono" w:cs="Roboto Mono" w:eastAsia="Roboto Mono" w:hAnsi="Roboto Mono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THRU</w:t>
        <w:tab/>
        <w:t xml:space="preserve">:</w:t>
        <w:tab/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4"/>
          <w:szCs w:val="24"/>
          <w:rtl w:val="0"/>
        </w:rPr>
        <w:t xml:space="preserve">${thruName}</w:t>
      </w:r>
    </w:p>
    <w:p w:rsidR="00000000" w:rsidDel="00000000" w:rsidP="00000000" w:rsidRDefault="00000000" w:rsidRPr="00000000" w14:paraId="00000008">
      <w:pPr>
        <w:tabs>
          <w:tab w:val="left" w:leader="none" w:pos="1582"/>
          <w:tab w:val="left" w:leader="none" w:pos="2302"/>
        </w:tabs>
        <w:ind w:left="143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4"/>
          <w:szCs w:val="24"/>
          <w:rtl w:val="0"/>
        </w:rPr>
        <w:tab/>
        <w:tab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${thruPosition}</w:t>
      </w:r>
    </w:p>
    <w:p w:rsidR="00000000" w:rsidDel="00000000" w:rsidP="00000000" w:rsidRDefault="00000000" w:rsidRPr="00000000" w14:paraId="00000009">
      <w:pPr>
        <w:pStyle w:val="Heading1"/>
        <w:ind w:firstLine="2302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582"/>
          <w:tab w:val="left" w:leader="none" w:pos="2302"/>
        </w:tabs>
        <w:ind w:left="143" w:firstLine="0"/>
        <w:rPr>
          <w:rFonts w:ascii="Roboto Mono" w:cs="Roboto Mono" w:eastAsia="Roboto Mono" w:hAnsi="Roboto Mono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FROM</w:t>
        <w:tab/>
        <w:t xml:space="preserve">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4"/>
          <w:szCs w:val="24"/>
          <w:rtl w:val="0"/>
        </w:rPr>
        <w:t xml:space="preserve">${fromName}</w:t>
      </w:r>
    </w:p>
    <w:p w:rsidR="00000000" w:rsidDel="00000000" w:rsidP="00000000" w:rsidRDefault="00000000" w:rsidRPr="00000000" w14:paraId="0000000C">
      <w:pPr>
        <w:tabs>
          <w:tab w:val="left" w:leader="none" w:pos="1582"/>
          <w:tab w:val="left" w:leader="none" w:pos="2302"/>
        </w:tabs>
        <w:ind w:left="143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4"/>
          <w:szCs w:val="24"/>
          <w:rtl w:val="0"/>
        </w:rPr>
        <w:tab/>
        <w:tab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${fromPosition}</w:t>
      </w:r>
    </w:p>
    <w:p w:rsidR="00000000" w:rsidDel="00000000" w:rsidP="00000000" w:rsidRDefault="00000000" w:rsidRPr="00000000" w14:paraId="0000000D">
      <w:pPr>
        <w:tabs>
          <w:tab w:val="left" w:leader="none" w:pos="1582"/>
          <w:tab w:val="left" w:leader="none" w:pos="2302"/>
        </w:tabs>
        <w:ind w:left="143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570"/>
          <w:tab w:val="left" w:leader="none" w:pos="2302"/>
        </w:tabs>
        <w:ind w:left="2302" w:right="513" w:hanging="2160"/>
        <w:rPr>
          <w:rFonts w:ascii="Roboto Mono" w:cs="Roboto Mono" w:eastAsia="Roboto Mono" w:hAnsi="Roboto Mono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SUBJECT</w:t>
        <w:tab/>
        <w:t xml:space="preserve">:</w:t>
        <w:tab/>
        <w:t xml:space="preserve">After Duty Report for the Period Covered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4"/>
          <w:szCs w:val="24"/>
          <w:rtl w:val="0"/>
        </w:rPr>
        <w:t xml:space="preserve">${dateTime}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446908" y="3770793"/>
                          <a:ext cx="5798185" cy="18415"/>
                        </a:xfrm>
                        <a:custGeom>
                          <a:rect b="b" l="l" r="r" t="t"/>
                          <a:pathLst>
                            <a:path extrusionOk="0" h="18415" w="5798185">
                              <a:moveTo>
                                <a:pt x="579818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798185" y="18287"/>
                              </a:lnTo>
                              <a:lnTo>
                                <a:pt x="57981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07710" cy="279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1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RDRRMC Operations Center is 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0"/>
          <w:szCs w:val="20"/>
          <w:u w:val="single"/>
          <w:rtl w:val="0"/>
        </w:rPr>
        <w:t xml:space="preserve">${alertStatus}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0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Attendance: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4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6.0" w:type="dxa"/>
        <w:jc w:val="left"/>
        <w:tblInd w:w="8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8"/>
        <w:gridCol w:w="2698"/>
        <w:gridCol w:w="5600"/>
        <w:tblGridChange w:id="0">
          <w:tblGrid>
            <w:gridCol w:w="338"/>
            <w:gridCol w:w="2698"/>
            <w:gridCol w:w="5600"/>
          </w:tblGrid>
        </w:tblGridChange>
      </w:tblGrid>
      <w:tr>
        <w:trPr>
          <w:cantSplit w:val="0"/>
          <w:trHeight w:val="20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Tasks</w:t>
            </w:r>
          </w:p>
        </w:tc>
      </w:tr>
      <w:tr>
        <w:trPr>
          <w:cantSplit w:val="0"/>
          <w:trHeight w:val="14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>
                <w:rFonts w:ascii="Roboto Mono" w:cs="Roboto Mono" w:eastAsia="Roboto Mono" w:hAnsi="Roboto Mono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${ATT_NAME}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tabs>
                <w:tab w:val="left" w:leader="none" w:pos="449"/>
                <w:tab w:val="left" w:leader="none" w:pos="449"/>
              </w:tabs>
              <w:spacing w:after="240" w:before="240" w:lineRule="auto"/>
              <w:rPr>
                <w:rFonts w:ascii="Roboto Mono" w:cs="Roboto Mono" w:eastAsia="Roboto Mono" w:hAnsi="Roboto Mono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${ATT_TASK}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49"/>
                <w:tab w:val="left" w:leader="none" w:pos="449"/>
              </w:tabs>
              <w:spacing w:after="0" w:before="0" w:line="240" w:lineRule="auto"/>
              <w:ind w:left="0" w:right="83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Reports and Advisories released and issued (NDRRMC Dashboard, Website, SMS, E-mail, Viber, social media)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90.0" w:type="dxa"/>
        <w:jc w:val="left"/>
        <w:tblInd w:w="7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1"/>
        <w:gridCol w:w="6429"/>
        <w:gridCol w:w="2000"/>
        <w:tblGridChange w:id="0">
          <w:tblGrid>
            <w:gridCol w:w="461"/>
            <w:gridCol w:w="6429"/>
            <w:gridCol w:w="2000"/>
          </w:tblGrid>
        </w:tblGridChange>
      </w:tblGrid>
      <w:tr>
        <w:trPr>
          <w:cantSplit w:val="0"/>
          <w:trHeight w:val="2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Reports and Advisories released</w:t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583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widowControl w:val="1"/>
              <w:spacing w:after="240" w:before="240" w:lineRule="auto"/>
              <w:jc w:val="both"/>
              <w:rPr>
                <w:rFonts w:ascii="Roboto Mono" w:cs="Roboto Mono" w:eastAsia="Roboto Mono" w:hAnsi="Roboto Mono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${REP_REPORT}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spacing w:after="240" w:before="240" w:lineRule="auto"/>
              <w:jc w:val="both"/>
              <w:rPr>
                <w:rFonts w:ascii="Roboto Mono" w:cs="Roboto Mono" w:eastAsia="Roboto Mono" w:hAnsi="Roboto Mono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${REP_REMARKS}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5" w:right="98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hanging="358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4.  Administrative Matters: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Communication Lines</w:t>
      </w:r>
    </w:p>
    <w:tbl>
      <w:tblPr>
        <w:tblStyle w:val="Table3"/>
        <w:tblW w:w="8717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2"/>
        <w:gridCol w:w="1259"/>
        <w:gridCol w:w="1951"/>
        <w:gridCol w:w="2385"/>
        <w:tblGridChange w:id="0">
          <w:tblGrid>
            <w:gridCol w:w="3122"/>
            <w:gridCol w:w="1259"/>
            <w:gridCol w:w="1951"/>
            <w:gridCol w:w="2385"/>
          </w:tblGrid>
        </w:tblGridChange>
      </w:tblGrid>
      <w:tr>
        <w:trPr>
          <w:cantSplit w:val="0"/>
          <w:trHeight w:val="4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30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4" w:right="0" w:hanging="244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26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Contact No. / Freq / 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59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Status / Remarks</w:t>
            </w:r>
          </w:p>
        </w:tc>
      </w:tr>
      <w:tr>
        <w:trPr>
          <w:cantSplit w:val="0"/>
          <w:trHeight w:val="4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${COMM_PARTICULARS}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widowControl w:val="1"/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${COMM_NO}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${COMM_CONTACT}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${COMM_STATUS}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jc w:val="both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ab/>
        <w:t xml:space="preserve">       Legend: Status – operational / non-operational / prepaid status of mobile phones</w:t>
      </w:r>
    </w:p>
    <w:p w:rsidR="00000000" w:rsidDel="00000000" w:rsidP="00000000" w:rsidRDefault="00000000" w:rsidRPr="00000000" w14:paraId="00000037">
      <w:pPr>
        <w:jc w:val="both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Other Items</w:t>
      </w:r>
    </w:p>
    <w:tbl>
      <w:tblPr>
        <w:tblStyle w:val="Table4"/>
        <w:tblW w:w="8748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57"/>
        <w:gridCol w:w="1365"/>
        <w:gridCol w:w="3826"/>
        <w:tblGridChange w:id="0">
          <w:tblGrid>
            <w:gridCol w:w="3557"/>
            <w:gridCol w:w="1365"/>
            <w:gridCol w:w="3826"/>
          </w:tblGrid>
        </w:tblGridChange>
      </w:tblGrid>
      <w:tr>
        <w:trPr>
          <w:cantSplit w:val="0"/>
          <w:trHeight w:val="2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7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11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${OTH_PARTICULARS}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${OTH_NO}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${OTH_STATUS}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C. Other Administrative Matters: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(List down administrative concerns such as but not limited to: Duty driver on-call, vehicle activities, internet or other ICT equipment issues, parcel or documents received/delivered, untoward incidents that should be elevated to the management level).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10" w:right="0" w:hanging="358.0000000000001"/>
        <w:jc w:val="both"/>
        <w:rPr>
          <w:rFonts w:ascii="Roboto Mono" w:cs="Roboto Mono" w:eastAsia="Roboto Mono" w:hAnsi="Roboto Mono"/>
          <w:i w:val="1"/>
          <w:iCs w:val="1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sz w:val="20"/>
          <w:szCs w:val="20"/>
          <w:rtl w:val="0"/>
        </w:rPr>
        <w:t xml:space="preserve">${ADM_CONCERN}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5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The following were endorsed to incoming Operations Duty Staff: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1"/>
        <w:tabs>
          <w:tab w:val="left" w:leader="none" w:pos="1170"/>
        </w:tabs>
        <w:spacing w:after="240" w:before="240" w:lineRule="auto"/>
        <w:ind w:left="0" w:firstLine="0"/>
        <w:jc w:val="both"/>
        <w:rPr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sz w:val="20"/>
          <w:szCs w:val="20"/>
          <w:rtl w:val="0"/>
        </w:rPr>
        <w:t xml:space="preserve">${END_ITEM}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70"/>
        </w:tabs>
        <w:spacing w:after="0" w:before="0" w:line="240" w:lineRule="auto"/>
        <w:ind w:left="1080" w:right="0" w:firstLine="0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For information of the OCD Officer-In-Charge. 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03"/>
        </w:tabs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Prepared by:</w:t>
      </w:r>
      <w:r w:rsidDel="00000000" w:rsidR="00000000" w:rsidRPr="00000000">
        <w:rPr>
          <w:sz w:val="20"/>
          <w:szCs w:val="20"/>
          <w:rtl w:val="0"/>
        </w:rPr>
        <w:t xml:space="preserve">                                                                              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Received by: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tabs>
          <w:tab w:val="left" w:leader="none" w:pos="5581"/>
        </w:tabs>
        <w:spacing w:after="240" w:before="240" w:lineRule="auto"/>
        <w:ind w:left="0" w:right="0"/>
        <w:jc w:val="left"/>
        <w:rPr>
          <w:rFonts w:ascii="Roboto Mono" w:cs="Roboto Mono" w:eastAsia="Roboto Mono" w:hAnsi="Roboto Mono"/>
          <w:b w:val="0"/>
          <w:bCs w:val="0"/>
          <w:u w:val="none"/>
        </w:rPr>
      </w:pPr>
      <w:bookmarkStart w:colFirst="0" w:colLast="0" w:name="_j9cmh99au40q" w:id="0"/>
      <w:bookmarkEnd w:id="0"/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${preparedBy}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${receivedBy}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       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u w:val="none"/>
          <w:rtl w:val="0"/>
        </w:rPr>
        <w:t xml:space="preserve">${preparedPosition}</w:t>
      </w:r>
      <w:r w:rsidDel="00000000" w:rsidR="00000000" w:rsidRPr="00000000">
        <w:rPr>
          <w:u w:val="none"/>
          <w:rtl w:val="0"/>
        </w:rPr>
        <w:t xml:space="preserve">                                                        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u w:val="none"/>
          <w:rtl w:val="0"/>
        </w:rPr>
        <w:t xml:space="preserve">${receivedPosition}</w:t>
      </w:r>
    </w:p>
    <w:p w:rsidR="00000000" w:rsidDel="00000000" w:rsidP="00000000" w:rsidRDefault="00000000" w:rsidRPr="00000000" w14:paraId="0000004E">
      <w:pPr>
        <w:pStyle w:val="Heading2"/>
        <w:tabs>
          <w:tab w:val="left" w:leader="none" w:pos="5966"/>
        </w:tabs>
        <w:spacing w:after="240" w:before="240" w:lineRule="auto"/>
        <w:ind w:left="0" w:right="0"/>
        <w:jc w:val="left"/>
        <w:rPr>
          <w:rFonts w:ascii="Roboto Mono" w:cs="Roboto Mono" w:eastAsia="Roboto Mono" w:hAnsi="Roboto Mono"/>
          <w:b w:val="1"/>
          <w:bCs w:val="1"/>
        </w:rPr>
      </w:pPr>
      <w:bookmarkStart w:colFirst="0" w:colLast="0" w:name="_v9w5i59tx6s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tabs>
          <w:tab w:val="left" w:leader="none" w:pos="5966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4" w:right="282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4" w:right="282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4" w:right="282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                                                                </w:t>
      </w:r>
      <w:r w:rsidDel="00000000" w:rsidR="00000000" w:rsidRPr="00000000">
        <w:rPr>
          <w:rFonts w:ascii="Arial" w:cs="Arial" w:eastAsia="Arial" w:hAnsi="Arial"/>
          <w:rtl w:val="0"/>
        </w:rPr>
        <w:t xml:space="preserve">Noted by: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spacing w:before="1" w:lineRule="auto"/>
        <w:ind w:left="3330" w:firstLine="0"/>
        <w:jc w:val="left"/>
        <w:rPr>
          <w:rFonts w:ascii="Roboto Mono" w:cs="Roboto Mono" w:eastAsia="Roboto Mono" w:hAnsi="Roboto Mono"/>
          <w:b w:val="0"/>
          <w:bCs w:val="0"/>
          <w:u w:val="none"/>
        </w:rPr>
      </w:pPr>
      <w:bookmarkStart w:colFirst="0" w:colLast="0" w:name="_ru6grmnfl231" w:id="2"/>
      <w:bookmarkEnd w:id="2"/>
      <w:r w:rsidDel="00000000" w:rsidR="00000000" w:rsidRPr="00000000">
        <w:rPr>
          <w:u w:val="none"/>
          <w:rtl w:val="0"/>
        </w:rPr>
        <w:t xml:space="preserve">    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${notedBy}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             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u w:val="none"/>
          <w:rtl w:val="0"/>
        </w:rPr>
        <w:t xml:space="preserve">${notedPosition}</w:t>
      </w:r>
    </w:p>
    <w:p w:rsidR="00000000" w:rsidDel="00000000" w:rsidP="00000000" w:rsidRDefault="00000000" w:rsidRPr="00000000" w14:paraId="00000058">
      <w:pPr>
        <w:spacing w:after="240" w:before="240" w:line="253" w:lineRule="auto"/>
        <w:jc w:val="left"/>
        <w:rPr>
          <w:rFonts w:ascii="Roboto Mono" w:cs="Roboto Mono" w:eastAsia="Roboto Mono" w:hAnsi="Roboto Mono"/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                                               </w:t>
      </w:r>
    </w:p>
    <w:p w:rsidR="00000000" w:rsidDel="00000000" w:rsidP="00000000" w:rsidRDefault="00000000" w:rsidRPr="00000000" w14:paraId="00000059">
      <w:pPr>
        <w:spacing w:after="240" w:before="240" w:line="253" w:lineRule="auto"/>
        <w:jc w:val="left"/>
        <w:rPr>
          <w:rFonts w:ascii="Roboto Mono" w:cs="Roboto Mono" w:eastAsia="Roboto Mono" w:hAnsi="Roboto Mon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="253" w:lineRule="auto"/>
        <w:jc w:val="left"/>
        <w:rPr>
          <w:rFonts w:ascii="Roboto Mono" w:cs="Roboto Mono" w:eastAsia="Roboto Mono" w:hAnsi="Roboto Mon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spacing w:after="240" w:before="240" w:line="276" w:lineRule="auto"/>
        <w:ind w:left="0"/>
        <w:jc w:val="left"/>
        <w:rPr>
          <w:rFonts w:ascii="Roboto Mono" w:cs="Roboto Mono" w:eastAsia="Roboto Mono" w:hAnsi="Roboto Mono"/>
        </w:rPr>
      </w:pPr>
      <w:bookmarkStart w:colFirst="0" w:colLast="0" w:name="_oph48lzf87ou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3600" w:right="282" w:firstLine="0"/>
        <w:jc w:val="left"/>
        <w:rPr/>
      </w:pP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rFonts w:ascii="Arial" w:cs="Arial" w:eastAsia="Arial" w:hAnsi="Arial"/>
          <w:rtl w:val="0"/>
        </w:rPr>
        <w:t xml:space="preserve">Approved: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3600" w:right="282" w:firstLine="72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3600" w:right="282" w:firstLine="72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360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360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3600" w:right="282" w:firstLine="0"/>
        <w:jc w:val="left"/>
        <w:rPr>
          <w:rFonts w:ascii="Roboto Mono" w:cs="Roboto Mono" w:eastAsia="Roboto Mono" w:hAnsi="Roboto Mono"/>
          <w:b w:val="1"/>
          <w:bCs w:val="1"/>
          <w:u w:val="singl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u w:val="single"/>
          <w:rtl w:val="0"/>
        </w:rPr>
        <w:t xml:space="preserve">${approvedBy}</w:t>
      </w:r>
    </w:p>
    <w:p w:rsidR="00000000" w:rsidDel="00000000" w:rsidP="00000000" w:rsidRDefault="00000000" w:rsidRPr="00000000" w14:paraId="00000062">
      <w:pPr>
        <w:ind w:left="3240" w:right="282" w:firstLine="0"/>
        <w:jc w:val="left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${approvedPosition}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240" w:before="240" w:lineRule="auto"/>
        <w:ind w:left="0" w:right="0"/>
        <w:jc w:val="left"/>
        <w:rPr>
          <w:rFonts w:ascii="Roboto Mono" w:cs="Roboto Mono" w:eastAsia="Roboto Mono" w:hAnsi="Roboto Mono"/>
          <w:b w:val="0"/>
          <w:bCs w:val="0"/>
          <w:u w:val="none"/>
        </w:rPr>
      </w:pPr>
      <w:bookmarkStart w:colFirst="0" w:colLast="0" w:name="_d57nzr27xdtf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40" w:w="11910" w:orient="portrait"/>
      <w:pgMar w:bottom="1890" w:top="2520" w:left="1559" w:right="708" w:header="607" w:footer="12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  <w:font w:name="Arial Black">
    <w:embedRegular w:fontKey="{00000000-0000-0000-0000-000000000000}" r:id="rId3" w:subsetted="0"/>
  </w:font>
  <w:font w:name="Roboto Mon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2069400" y="3779365"/>
                        <a:ext cx="6553200" cy="1270"/>
                      </a:xfrm>
                      <a:custGeom>
                        <a:rect b="b" l="l" r="r" t="t"/>
                        <a:pathLst>
                          <a:path extrusionOk="0" h="635" w="6553200">
                            <a:moveTo>
                              <a:pt x="0" y="0"/>
                            </a:moveTo>
                            <a:lnTo>
                              <a:pt x="6553200" y="635"/>
                            </a:lnTo>
                          </a:path>
                        </a:pathLst>
                      </a:custGeom>
                      <a:noFill/>
                      <a:ln cap="flat" cmpd="sng" w="25400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532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749293" y="3423765"/>
                        <a:ext cx="3193415" cy="712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53.00000190734863"/>
                            <w:ind w:left="4.000000059604645" w:right="4.000000059604645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SERVING THE NATION, PROTECTING THE PEOPLE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639.0000152587891" w:right="634.0000152587891" w:firstLine="635.9999847412109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Office of Civil Defense Caraga Regional Office Email Address: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u w:val="single"/>
                              <w:vertAlign w:val="baseline"/>
                            </w:rPr>
                            <w:t xml:space="preserve">civildefensecaraga@gmail.com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vertAlign w:val="baseline"/>
                            </w:rPr>
                            <w:t xml:space="preserve">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Hotline: (085) 817-1209 / 0947-946-8145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4.000000059604645" w:right="0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Facebook Page: Civil Defense Caraga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02940" cy="7219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5986145</wp:posOffset>
          </wp:positionH>
          <wp:positionV relativeFrom="page">
            <wp:posOffset>385444</wp:posOffset>
          </wp:positionV>
          <wp:extent cx="1148079" cy="1079500"/>
          <wp:effectExtent b="0" l="0" r="0" t="0"/>
          <wp:wrapNone/>
          <wp:docPr id="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48079" cy="10795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610869</wp:posOffset>
          </wp:positionH>
          <wp:positionV relativeFrom="page">
            <wp:posOffset>443228</wp:posOffset>
          </wp:positionV>
          <wp:extent cx="1024890" cy="1024890"/>
          <wp:effectExtent b="0" l="0" r="0" t="0"/>
          <wp:wrapNone/>
          <wp:docPr id="8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24890" cy="10248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345750" y="3775555"/>
                        <a:ext cx="4000500" cy="8890"/>
                      </a:xfrm>
                      <a:custGeom>
                        <a:rect b="b" l="l" r="r" t="t"/>
                        <a:pathLst>
                          <a:path extrusionOk="0" h="8890" w="4000500">
                            <a:moveTo>
                              <a:pt x="0" y="8889"/>
                            </a:moveTo>
                            <a:lnTo>
                              <a:pt x="4000500" y="0"/>
                            </a:lnTo>
                          </a:path>
                        </a:pathLst>
                      </a:custGeom>
                      <a:noFill/>
                      <a:ln cap="flat" cmpd="sng" w="25375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000500" cy="253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4551298" y="3710150"/>
                        <a:ext cx="158940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5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REPUBLIC OF THE PHILIPPINES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98930" cy="149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4244275" y="3703165"/>
                        <a:ext cx="2203450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DEPARTMENT OF NATIONAL DEFENSE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12975" cy="1631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1884743</wp:posOffset>
              </wp:positionH>
              <wp:positionV relativeFrom="page">
                <wp:posOffset>648833</wp:posOffset>
              </wp:positionV>
              <wp:extent cx="3924935" cy="78930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3388295" y="3390110"/>
                        <a:ext cx="3915410" cy="7797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.999999046325684" w:line="506.00000381469727"/>
                            <w:ind w:left="17.999999523162842" w:right="2.0000000298023224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  <w:t xml:space="preserve">OFFICE OF CIVIL DEFENSE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393.0000114440918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  <w:t xml:space="preserve">Caraga Region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80" w:line="240"/>
                            <w:ind w:left="17.999999523162842" w:right="17.999999523162842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CAMP ROMUALDO C RUBI, BANCASI, BUTUAN CITY 8600, PHILIPPINES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1884743</wp:posOffset>
              </wp:positionH>
              <wp:positionV relativeFrom="page">
                <wp:posOffset>648833</wp:posOffset>
              </wp:positionV>
              <wp:extent cx="3924935" cy="789305"/>
              <wp:effectExtent b="0" l="0" r="0" t="0"/>
              <wp:wrapNone/>
              <wp:docPr id="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924935" cy="78930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63" w:hanging="360"/>
      </w:pPr>
      <w:rPr/>
    </w:lvl>
    <w:lvl w:ilvl="1">
      <w:start w:val="1"/>
      <w:numFmt w:val="upperLetter"/>
      <w:lvlText w:val="%2."/>
      <w:lvlJc w:val="left"/>
      <w:pPr>
        <w:ind w:left="1134" w:hanging="360"/>
      </w:pPr>
      <w:rPr/>
    </w:lvl>
    <w:lvl w:ilvl="2">
      <w:start w:val="0"/>
      <w:numFmt w:val="bullet"/>
      <w:lvlText w:val="●"/>
      <w:lvlJc w:val="left"/>
      <w:pPr>
        <w:ind w:left="1854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3">
      <w:start w:val="0"/>
      <w:numFmt w:val="bullet"/>
      <w:lvlText w:val="•"/>
      <w:lvlJc w:val="left"/>
      <w:pPr>
        <w:ind w:left="2832" w:hanging="360"/>
      </w:pPr>
      <w:rPr/>
    </w:lvl>
    <w:lvl w:ilvl="4">
      <w:start w:val="0"/>
      <w:numFmt w:val="bullet"/>
      <w:lvlText w:val="•"/>
      <w:lvlJc w:val="left"/>
      <w:pPr>
        <w:ind w:left="3804" w:hanging="360"/>
      </w:pPr>
      <w:rPr/>
    </w:lvl>
    <w:lvl w:ilvl="5">
      <w:start w:val="0"/>
      <w:numFmt w:val="bullet"/>
      <w:lvlText w:val="•"/>
      <w:lvlJc w:val="left"/>
      <w:pPr>
        <w:ind w:left="4777" w:hanging="360"/>
      </w:pPr>
      <w:rPr/>
    </w:lvl>
    <w:lvl w:ilvl="6">
      <w:start w:val="0"/>
      <w:numFmt w:val="bullet"/>
      <w:lvlText w:val="•"/>
      <w:lvlJc w:val="left"/>
      <w:pPr>
        <w:ind w:left="5749" w:hanging="360"/>
      </w:pPr>
      <w:rPr/>
    </w:lvl>
    <w:lvl w:ilvl="7">
      <w:start w:val="0"/>
      <w:numFmt w:val="bullet"/>
      <w:lvlText w:val="•"/>
      <w:lvlJc w:val="left"/>
      <w:pPr>
        <w:ind w:left="6722" w:hanging="360"/>
      </w:pPr>
      <w:rPr/>
    </w:lvl>
    <w:lvl w:ilvl="8">
      <w:start w:val="0"/>
      <w:numFmt w:val="bullet"/>
      <w:lvlText w:val="•"/>
      <w:lvlJc w:val="left"/>
      <w:pPr>
        <w:ind w:left="7694" w:hanging="360"/>
      </w:pPr>
      <w:rPr/>
    </w:lvl>
  </w:abstractNum>
  <w:abstractNum w:abstractNumId="2">
    <w:lvl w:ilvl="0">
      <w:start w:val="1"/>
      <w:numFmt w:val="upperLetter"/>
      <w:lvlText w:val="%1."/>
      <w:lvlJc w:val="left"/>
      <w:pPr>
        <w:ind w:left="1440" w:hanging="360"/>
      </w:pPr>
      <w:rPr/>
    </w:lvl>
    <w:lvl w:ilvl="1">
      <w:start w:val="1"/>
      <w:numFmt w:val="lowerLetter"/>
      <w:lvlText w:val="%2."/>
      <w:lvlJc w:val="left"/>
      <w:pPr>
        <w:ind w:left="2160" w:hanging="360"/>
      </w:pPr>
      <w:rPr/>
    </w:lvl>
    <w:lvl w:ilvl="2">
      <w:start w:val="1"/>
      <w:numFmt w:val="lowerRoman"/>
      <w:lvlText w:val="%3."/>
      <w:lvlJc w:val="right"/>
      <w:pPr>
        <w:ind w:left="2880" w:hanging="180"/>
      </w:pPr>
      <w:rPr/>
    </w:lvl>
    <w:lvl w:ilvl="3">
      <w:start w:val="1"/>
      <w:numFmt w:val="decimal"/>
      <w:lvlText w:val="%4."/>
      <w:lvlJc w:val="left"/>
      <w:pPr>
        <w:ind w:left="3600" w:hanging="360"/>
      </w:pPr>
      <w:rPr/>
    </w:lvl>
    <w:lvl w:ilvl="4">
      <w:start w:val="1"/>
      <w:numFmt w:val="lowerLetter"/>
      <w:lvlText w:val="%5."/>
      <w:lvlJc w:val="left"/>
      <w:pPr>
        <w:ind w:left="4320" w:hanging="360"/>
      </w:pPr>
      <w:rPr/>
    </w:lvl>
    <w:lvl w:ilvl="5">
      <w:start w:val="1"/>
      <w:numFmt w:val="lowerRoman"/>
      <w:lvlText w:val="%6."/>
      <w:lvlJc w:val="right"/>
      <w:pPr>
        <w:ind w:left="5040" w:hanging="180"/>
      </w:pPr>
      <w:rPr/>
    </w:lvl>
    <w:lvl w:ilvl="6">
      <w:start w:val="1"/>
      <w:numFmt w:val="decimal"/>
      <w:lvlText w:val="%7."/>
      <w:lvlJc w:val="left"/>
      <w:pPr>
        <w:ind w:left="5760" w:hanging="360"/>
      </w:pPr>
      <w:rPr/>
    </w:lvl>
    <w:lvl w:ilvl="7">
      <w:start w:val="1"/>
      <w:numFmt w:val="lowerLetter"/>
      <w:lvlText w:val="%8."/>
      <w:lvlJc w:val="left"/>
      <w:pPr>
        <w:ind w:left="6480" w:hanging="360"/>
      </w:pPr>
      <w:rPr/>
    </w:lvl>
    <w:lvl w:ilvl="8">
      <w:start w:val="1"/>
      <w:numFmt w:val="lowerRoman"/>
      <w:lvlText w:val="%9."/>
      <w:lvlJc w:val="right"/>
      <w:pPr>
        <w:ind w:left="720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302"/>
    </w:pPr>
    <w:rPr>
      <w:sz w:val="24"/>
      <w:szCs w:val="24"/>
    </w:rPr>
  </w:style>
  <w:style w:type="paragraph" w:styleId="Heading2">
    <w:name w:val="heading 2"/>
    <w:basedOn w:val="Normal"/>
    <w:next w:val="Normal"/>
    <w:pPr>
      <w:ind w:left="1" w:right="282"/>
      <w:jc w:val="center"/>
    </w:pPr>
    <w:rPr>
      <w:rFonts w:ascii="Arial" w:cs="Arial" w:eastAsia="Arial" w:hAnsi="Arial"/>
      <w:b w:val="1"/>
      <w:bCs w:val="1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1" w:line="506" w:lineRule="auto"/>
      <w:ind w:left="18" w:right="2"/>
      <w:jc w:val="center"/>
    </w:pPr>
    <w:rPr>
      <w:rFonts w:ascii="Arial Black" w:cs="Arial Black" w:eastAsia="Arial Black" w:hAnsi="Arial Black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ArialBlack-regular.ttf"/><Relationship Id="rId4" Type="http://schemas.openxmlformats.org/officeDocument/2006/relationships/font" Target="fonts/RobotoMono-regular.ttf"/><Relationship Id="rId5" Type="http://schemas.openxmlformats.org/officeDocument/2006/relationships/font" Target="fonts/RobotoMono-bold.ttf"/><Relationship Id="rId6" Type="http://schemas.openxmlformats.org/officeDocument/2006/relationships/font" Target="fonts/RobotoMono-italic.ttf"/><Relationship Id="rId7" Type="http://schemas.openxmlformats.org/officeDocument/2006/relationships/font" Target="fonts/RobotoMon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Relationship Id="rId3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2025-06-29T00:00:00Z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2025-11-30T00:00:00Z</vt:lpwstr>
  </property>
  <property fmtid="{D5CDD505-2E9C-101B-9397-08002B2CF9AE}" pid="5" name="Producer">
    <vt:lpwstr>Microsoft® Word 2021</vt:lpwstr>
  </property>
</Properties>
</file>