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282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282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RDRRMOC DUTY REPORT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${forName}</w:t>
      </w:r>
    </w:p>
    <w:p w:rsidR="00000000" w:rsidDel="00000000" w:rsidP="00000000" w:rsidRDefault="00000000" w:rsidRPr="00000000" w14:paraId="00000005">
      <w:pPr>
        <w:tabs>
          <w:tab w:val="left" w:leader="none" w:pos="1582"/>
          <w:tab w:val="left" w:leader="none" w:pos="2302"/>
        </w:tabs>
        <w:ind w:left="2304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  <w:t xml:space="preserve">${forPosition}</w:t>
      </w:r>
      <w:r w:rsidDel="00000000" w:rsidR="00000000" w:rsidRPr="00000000">
        <w:rPr>
          <w:rFonts w:ascii="Roboto Mono" w:cs="Roboto Mono" w:eastAsia="Roboto Mono" w:hAnsi="Roboto Mono"/>
          <w:rtl w:val="0"/>
        </w:rPr>
        <w:tab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04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582"/>
          <w:tab w:val="left" w:leader="none" w:pos="2295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THRU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${thruName}</w:t>
      </w:r>
    </w:p>
    <w:p w:rsidR="00000000" w:rsidDel="00000000" w:rsidP="00000000" w:rsidRDefault="00000000" w:rsidRPr="00000000" w14:paraId="00000008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${thruPosition}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FROM</w:t>
        <w:tab/>
        <w:t xml:space="preserve">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${fromName}</w:t>
      </w:r>
    </w:p>
    <w:p w:rsidR="00000000" w:rsidDel="00000000" w:rsidP="00000000" w:rsidRDefault="00000000" w:rsidRPr="00000000" w14:paraId="0000000B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${fromPosition}</w:t>
      </w:r>
    </w:p>
    <w:p w:rsidR="00000000" w:rsidDel="00000000" w:rsidP="00000000" w:rsidRDefault="00000000" w:rsidRPr="00000000" w14:paraId="0000000C">
      <w:pPr>
        <w:tabs>
          <w:tab w:val="left" w:leader="none" w:pos="1582"/>
          <w:tab w:val="left" w:leader="none" w:pos="2302"/>
        </w:tabs>
        <w:ind w:left="2304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1570"/>
          <w:tab w:val="left" w:leader="none" w:pos="2302"/>
        </w:tabs>
        <w:ind w:left="2160" w:right="518.4" w:hanging="216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SUBJECT</w:t>
        <w:tab/>
        <w:t xml:space="preserve">:</w:t>
        <w:tab/>
        <w:t xml:space="preserve"> After Duty Report for the Period Covered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${dateTime}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2304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46908" y="3770793"/>
                          <a:ext cx="5798185" cy="18415"/>
                        </a:xfrm>
                        <a:custGeom>
                          <a:rect b="b" l="l" r="r" t="t"/>
                          <a:pathLst>
                            <a:path extrusionOk="0" h="18415" w="5798185">
                              <a:moveTo>
                                <a:pt x="579818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98185" y="18287"/>
                              </a:lnTo>
                              <a:lnTo>
                                <a:pt x="57981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07710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1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RDRRMC Operations Center is 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${alertStatus}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0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Attendance: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8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5"/>
        <w:gridCol w:w="2670"/>
        <w:gridCol w:w="5625"/>
        <w:tblGridChange w:id="0">
          <w:tblGrid>
            <w:gridCol w:w="345"/>
            <w:gridCol w:w="2670"/>
            <w:gridCol w:w="5625"/>
          </w:tblGrid>
        </w:tblGridChange>
      </w:tblGrid>
      <w:tr>
        <w:trPr>
          <w:cantSplit w:val="0"/>
          <w:trHeight w:val="20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Tasks</w:t>
            </w:r>
          </w:p>
        </w:tc>
      </w:tr>
      <w:tr>
        <w:trPr>
          <w:cantSplit w:val="0"/>
          <w:trHeight w:val="14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${ATT_NUM}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${ATT_NAME}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tabs>
                <w:tab w:val="left" w:leader="none" w:pos="449"/>
                <w:tab w:val="left" w:leader="none" w:pos="449"/>
              </w:tabs>
              <w:spacing w:after="240" w:befor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${ATT_TASK}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49"/>
                <w:tab w:val="left" w:leader="none" w:pos="449"/>
              </w:tabs>
              <w:spacing w:after="0" w:before="0" w:line="240" w:lineRule="auto"/>
              <w:ind w:left="0" w:right="83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Reports and Advisories released and issued (NDRRMC Dashboard, Website, SMS, E-mail, Viber, social media)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5.0" w:type="dxa"/>
        <w:jc w:val="left"/>
        <w:tblInd w:w="7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5"/>
        <w:gridCol w:w="5460"/>
        <w:gridCol w:w="2970"/>
        <w:tblGridChange w:id="0">
          <w:tblGrid>
            <w:gridCol w:w="465"/>
            <w:gridCol w:w="5460"/>
            <w:gridCol w:w="2970"/>
          </w:tblGrid>
        </w:tblGridChange>
      </w:tblGrid>
      <w:tr>
        <w:trPr>
          <w:cantSplit w:val="0"/>
          <w:trHeight w:val="2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Reports and Advisories released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583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${REP_NUM}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1"/>
              <w:spacing w:after="240" w:before="240" w:lineRule="auto"/>
              <w:ind w:right="87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${REP_REPORT}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${REP_REMARKS}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5" w:right="98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hanging="358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4.  Administrative Matters: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Communication Lines</w:t>
      </w:r>
    </w:p>
    <w:tbl>
      <w:tblPr>
        <w:tblStyle w:val="Table3"/>
        <w:tblW w:w="8717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2"/>
        <w:gridCol w:w="1259"/>
        <w:gridCol w:w="1951"/>
        <w:gridCol w:w="2385"/>
        <w:tblGridChange w:id="0">
          <w:tblGrid>
            <w:gridCol w:w="3122"/>
            <w:gridCol w:w="1259"/>
            <w:gridCol w:w="1951"/>
            <w:gridCol w:w="2385"/>
          </w:tblGrid>
        </w:tblGridChange>
      </w:tblGrid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30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4" w:right="0" w:hanging="244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26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Contact No. / Freq / 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59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Status / Remarks </w:t>
            </w:r>
          </w:p>
        </w:tc>
      </w:tr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widowControl w:val="1"/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${COMM_CONTACT}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jc w:val="both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Legend: Status – operational / non-operational / prepaid status of mobile phones</w:t>
      </w:r>
    </w:p>
    <w:p w:rsidR="00000000" w:rsidDel="00000000" w:rsidP="00000000" w:rsidRDefault="00000000" w:rsidRPr="00000000" w14:paraId="00000035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Other Items</w:t>
      </w:r>
    </w:p>
    <w:tbl>
      <w:tblPr>
        <w:tblStyle w:val="Table4"/>
        <w:tblW w:w="8748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57"/>
        <w:gridCol w:w="1365"/>
        <w:gridCol w:w="3826"/>
        <w:tblGridChange w:id="0">
          <w:tblGrid>
            <w:gridCol w:w="3557"/>
            <w:gridCol w:w="1365"/>
            <w:gridCol w:w="3826"/>
          </w:tblGrid>
        </w:tblGridChange>
      </w:tblGrid>
      <w:tr>
        <w:trPr>
          <w:cantSplit w:val="0"/>
          <w:trHeight w:val="2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7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11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C. Other Administrative Matters: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(List down administrative concerns such as but not limited to: Duty driver on-call, vehicle activities, internet or other ICT equipment issues, parcel or documents received/delivered, untoward incidents that should be elevated to the management level).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${ADM_CONCERN}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5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The following were endorsed to incoming Operations Duty Staff:</w:t>
      </w:r>
    </w:p>
    <w:p w:rsidR="00000000" w:rsidDel="00000000" w:rsidP="00000000" w:rsidRDefault="00000000" w:rsidRPr="00000000" w14:paraId="00000046">
      <w:pPr>
        <w:widowControl w:val="1"/>
        <w:tabs>
          <w:tab w:val="left" w:leader="none" w:pos="1170"/>
        </w:tabs>
        <w:spacing w:after="240" w:before="240" w:lineRule="auto"/>
        <w:ind w:lef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              ${END_NUM}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${END_ITEM}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70"/>
        </w:tabs>
        <w:spacing w:after="0" w:before="0" w:line="240" w:lineRule="auto"/>
        <w:ind w:left="1080" w:right="0" w:firstLine="0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For information of the OCD Officer-In-Charge.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03"/>
        </w:tabs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Prepared by: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Received by: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5fa4bv9odox5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a2jyumengdg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b w:val="0"/>
          <w:bCs w:val="0"/>
          <w:u w:val="none"/>
        </w:rPr>
      </w:pPr>
      <w:bookmarkStart w:colFirst="0" w:colLast="0" w:name="_j9cmh99au40q" w:id="2"/>
      <w:bookmarkEnd w:id="2"/>
      <w:r w:rsidDel="00000000" w:rsidR="00000000" w:rsidRPr="00000000">
        <w:rPr>
          <w:rtl w:val="0"/>
        </w:rPr>
        <w:t xml:space="preserve">${preparedBy}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</w:t>
      </w:r>
      <w:r w:rsidDel="00000000" w:rsidR="00000000" w:rsidRPr="00000000">
        <w:rPr>
          <w:rtl w:val="0"/>
        </w:rPr>
        <w:t xml:space="preserve">${receivedBy}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${preparedPosition}</w:t>
      </w:r>
      <w:r w:rsidDel="00000000" w:rsidR="00000000" w:rsidRPr="00000000">
        <w:rPr>
          <w:u w:val="none"/>
          <w:rtl w:val="0"/>
        </w:rPr>
        <w:t xml:space="preserve">                    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${receivedPosition}</w:t>
      </w:r>
    </w:p>
    <w:p w:rsidR="00000000" w:rsidDel="00000000" w:rsidP="00000000" w:rsidRDefault="00000000" w:rsidRPr="00000000" w14:paraId="0000004F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Noted by: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270" w:right="282" w:firstLine="0"/>
        <w:jc w:val="center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${notedBy}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-270" w:right="282" w:firstLine="0"/>
        <w:jc w:val="center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${notedPosition}</w:t>
      </w:r>
    </w:p>
    <w:p w:rsidR="00000000" w:rsidDel="00000000" w:rsidP="00000000" w:rsidRDefault="00000000" w:rsidRPr="00000000" w14:paraId="00000058">
      <w:pPr>
        <w:pStyle w:val="Heading2"/>
        <w:spacing w:before="1" w:lineRule="auto"/>
        <w:ind w:left="-1560" w:firstLine="0"/>
        <w:jc w:val="left"/>
        <w:rPr>
          <w:rFonts w:ascii="Roboto Mono" w:cs="Roboto Mono" w:eastAsia="Roboto Mono" w:hAnsi="Roboto Mono"/>
          <w:b w:val="1"/>
          <w:bCs w:val="1"/>
        </w:rPr>
      </w:pPr>
      <w:bookmarkStart w:colFirst="0" w:colLast="0" w:name="_h9a13gtwv5t2" w:id="3"/>
      <w:bookmarkEnd w:id="3"/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                                               </w:t>
      </w:r>
    </w:p>
    <w:p w:rsidR="00000000" w:rsidDel="00000000" w:rsidP="00000000" w:rsidRDefault="00000000" w:rsidRPr="00000000" w14:paraId="00000059">
      <w:pPr>
        <w:pStyle w:val="Heading1"/>
        <w:pBdr>
          <w:bottom w:space="0" w:sz="0" w:val="nil"/>
        </w:pBdr>
        <w:shd w:fill="auto" w:val="clear"/>
        <w:spacing w:after="240" w:before="240" w:line="276" w:lineRule="auto"/>
        <w:ind w:left="0"/>
        <w:jc w:val="left"/>
        <w:rPr>
          <w:rFonts w:ascii="Roboto Mono" w:cs="Roboto Mono" w:eastAsia="Roboto Mono" w:hAnsi="Roboto Mono"/>
        </w:rPr>
      </w:pPr>
      <w:bookmarkStart w:colFirst="0" w:colLast="0" w:name="_oph48lzf87ou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Approved: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-270" w:right="282" w:firstLine="0"/>
        <w:jc w:val="center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${approvedBy}</w:t>
      </w:r>
    </w:p>
    <w:p w:rsidR="00000000" w:rsidDel="00000000" w:rsidP="00000000" w:rsidRDefault="00000000" w:rsidRPr="00000000" w14:paraId="00000061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  <w:t xml:space="preserve">${approvedPosition}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d57nzr27xdtf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10" w:orient="portrait"/>
      <w:pgMar w:bottom="2160" w:top="2592" w:left="1555.2" w:right="705.6" w:header="60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  <w:font w:name="Arial Black">
    <w:embedRegular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spacing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069400" y="3779365"/>
                        <a:ext cx="6553200" cy="1270"/>
                      </a:xfrm>
                      <a:custGeom>
                        <a:rect b="b" l="l" r="r" t="t"/>
                        <a:pathLst>
                          <a:path extrusionOk="0" h="635" w="6553200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cap="flat" cmpd="sng" w="25400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532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3749293" y="3423765"/>
                        <a:ext cx="3193415" cy="712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53.00000190734863"/>
                            <w:ind w:left="4.000000059604645" w:right="4.000000059604645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SERVING THE NATION, PROTECTING THE PEOPLE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639.0000152587891" w:right="634.0000152587891" w:firstLine="635.9999847412109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u w:val="single"/>
                              <w:vertAlign w:val="baseline"/>
                            </w:rPr>
                            <w:t xml:space="preserve">civildefensecaraga@gmail.com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vertAlign w:val="baseline"/>
                            </w:rPr>
                            <w:t xml:space="preserve">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Hotline: (085) 817-1209 / 0947-946-8145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4.000000059604645" w:right="0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Facebook Page: Civil Defense Caraga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0294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A">
    <w:pPr>
      <w:pBdr>
        <w:top w:color="0b5394" w:space="2" w:sz="18" w:val="single"/>
      </w:pBdr>
      <w:jc w:val="center"/>
      <w:rPr>
        <w:rFonts w:ascii="Arial Black" w:cs="Arial Black" w:eastAsia="Arial Black" w:hAnsi="Arial Black"/>
        <w:sz w:val="18"/>
        <w:szCs w:val="18"/>
      </w:rPr>
    </w:pPr>
    <w:r w:rsidDel="00000000" w:rsidR="00000000" w:rsidRPr="00000000">
      <w:rPr>
        <w:rFonts w:ascii="Arial Black" w:cs="Arial Black" w:eastAsia="Arial Black" w:hAnsi="Arial Black"/>
        <w:sz w:val="18"/>
        <w:szCs w:val="18"/>
        <w:rtl w:val="0"/>
      </w:rPr>
      <w:t xml:space="preserve">SERVING THE NATION, PROTECTING THE PEOPLE</w:t>
    </w:r>
  </w:p>
  <w:p w:rsidR="00000000" w:rsidDel="00000000" w:rsidP="00000000" w:rsidRDefault="00000000" w:rsidRPr="00000000" w14:paraId="0000006B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Office of Civil Defense Caraga Regional Office</w:t>
    </w:r>
  </w:p>
  <w:p w:rsidR="00000000" w:rsidDel="00000000" w:rsidP="00000000" w:rsidRDefault="00000000" w:rsidRPr="00000000" w14:paraId="0000006C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Email Address: </w:t>
    </w:r>
    <w:hyperlink r:id="rId2">
      <w:r w:rsidDel="00000000" w:rsidR="00000000" w:rsidRPr="00000000">
        <w:rPr>
          <w:color w:val="000099"/>
          <w:sz w:val="14"/>
          <w:szCs w:val="14"/>
          <w:u w:val="single"/>
          <w:rtl w:val="0"/>
        </w:rPr>
        <w:t xml:space="preserve">civildefensecaraga@gmail.com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Hotline: (085) 817-1209 / 0947-946-8145</w:t>
    </w:r>
  </w:p>
  <w:p w:rsidR="00000000" w:rsidDel="00000000" w:rsidP="00000000" w:rsidRDefault="00000000" w:rsidRPr="00000000" w14:paraId="0000006E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Facebook Page: Civil Defense Caraga</w:t>
    </w:r>
  </w:p>
  <w:p w:rsidR="00000000" w:rsidDel="00000000" w:rsidP="00000000" w:rsidRDefault="00000000" w:rsidRPr="00000000" w14:paraId="0000006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  <w:rtl w:val="0"/>
      </w:rPr>
      <w:t xml:space="preserve">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3388350" y="3431000"/>
                        <a:ext cx="3915300" cy="990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192.00000286102295"/>
                            <w:ind w:left="17.999999523162842" w:right="2.0000000298023224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OFFICE OF CIVIL DEFENSE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  <w:t xml:space="preserve">Caraga Region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7"/>
                              <w:vertAlign w:val="baseline"/>
                            </w:rPr>
                            <w:t xml:space="preserve">${headerAddress}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71900" cy="96809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345750" y="3775555"/>
                        <a:ext cx="4000500" cy="8890"/>
                      </a:xfrm>
                      <a:custGeom>
                        <a:rect b="b" l="l" r="r" t="t"/>
                        <a:pathLst>
                          <a:path extrusionOk="0" h="8890" w="400050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cap="flat" cmpd="sng" w="25375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00500" cy="253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5986145</wp:posOffset>
          </wp:positionH>
          <wp:positionV relativeFrom="page">
            <wp:posOffset>385444</wp:posOffset>
          </wp:positionV>
          <wp:extent cx="1148079" cy="1079500"/>
          <wp:effectExtent b="0" l="0" r="0" t="0"/>
          <wp:wrapNone/>
          <wp:docPr id="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8079" cy="10795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610869</wp:posOffset>
          </wp:positionH>
          <wp:positionV relativeFrom="page">
            <wp:posOffset>443228</wp:posOffset>
          </wp:positionV>
          <wp:extent cx="1024890" cy="1024890"/>
          <wp:effectExtent b="0" l="0" r="0" t="0"/>
          <wp:wrapNone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4890" cy="10248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4551298" y="3710150"/>
                        <a:ext cx="158940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REPUBLIC OF THE PHILIPPINES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8930" cy="149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4244275" y="3703165"/>
                        <a:ext cx="220345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DEPARTMENT OF NATIONAL DEFENSE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12975" cy="1631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1"/>
      <w:numFmt w:val="upperLetter"/>
      <w:lvlText w:val="%2."/>
      <w:lvlJc w:val="left"/>
      <w:pPr>
        <w:ind w:left="1134" w:hanging="360"/>
      </w:pPr>
      <w:rPr/>
    </w:lvl>
    <w:lvl w:ilvl="2">
      <w:start w:val="0"/>
      <w:numFmt w:val="bullet"/>
      <w:lvlText w:val="●"/>
      <w:lvlJc w:val="left"/>
      <w:pPr>
        <w:ind w:left="185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832" w:hanging="360"/>
      </w:pPr>
      <w:rPr/>
    </w:lvl>
    <w:lvl w:ilvl="4">
      <w:start w:val="0"/>
      <w:numFmt w:val="bullet"/>
      <w:lvlText w:val="•"/>
      <w:lvlJc w:val="left"/>
      <w:pPr>
        <w:ind w:left="3804" w:hanging="360"/>
      </w:pPr>
      <w:rPr/>
    </w:lvl>
    <w:lvl w:ilvl="5">
      <w:start w:val="0"/>
      <w:numFmt w:val="bullet"/>
      <w:lvlText w:val="•"/>
      <w:lvlJc w:val="left"/>
      <w:pPr>
        <w:ind w:left="4777" w:hanging="360"/>
      </w:pPr>
      <w:rPr/>
    </w:lvl>
    <w:lvl w:ilvl="6">
      <w:start w:val="0"/>
      <w:numFmt w:val="bullet"/>
      <w:lvlText w:val="•"/>
      <w:lvlJc w:val="left"/>
      <w:pPr>
        <w:ind w:left="5749" w:hanging="360"/>
      </w:pPr>
      <w:rPr/>
    </w:lvl>
    <w:lvl w:ilvl="7">
      <w:start w:val="0"/>
      <w:numFmt w:val="bullet"/>
      <w:lvlText w:val="•"/>
      <w:lvlJc w:val="left"/>
      <w:pPr>
        <w:ind w:left="6722" w:hanging="360"/>
      </w:pPr>
      <w:rPr/>
    </w:lvl>
    <w:lvl w:ilvl="8">
      <w:start w:val="0"/>
      <w:numFmt w:val="bullet"/>
      <w:lvlText w:val="•"/>
      <w:lvlJc w:val="left"/>
      <w:pPr>
        <w:ind w:left="7694" w:hanging="360"/>
      </w:pPr>
      <w:rPr/>
    </w:lvl>
  </w:abstractNum>
  <w:abstractNum w:abstractNumId="2">
    <w:lvl w:ilvl="0">
      <w:start w:val="1"/>
      <w:numFmt w:val="upperLetter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02"/>
    </w:pPr>
    <w:rPr>
      <w:sz w:val="24"/>
      <w:szCs w:val="24"/>
    </w:rPr>
  </w:style>
  <w:style w:type="paragraph" w:styleId="Heading2">
    <w:name w:val="heading 2"/>
    <w:basedOn w:val="Normal"/>
    <w:next w:val="Normal"/>
    <w:pPr>
      <w:ind w:left="1" w:right="282"/>
      <w:jc w:val="center"/>
    </w:pPr>
    <w:rPr>
      <w:rFonts w:ascii="Arial" w:cs="Arial" w:eastAsia="Arial" w:hAnsi="Arial"/>
      <w:b w:val="1"/>
      <w:bCs w:val="1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1" w:line="506" w:lineRule="auto"/>
      <w:ind w:left="18" w:right="2"/>
      <w:jc w:val="center"/>
    </w:pPr>
    <w:rPr>
      <w:rFonts w:ascii="Arial Black" w:cs="Arial Black" w:eastAsia="Arial Black" w:hAnsi="Arial Black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ArialBlack-regular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ivildefensecaraga@gmail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2025-06-29T00:00:00Z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2025-11-30T00:00:00Z</vt:lpwstr>
  </property>
  <property fmtid="{D5CDD505-2E9C-101B-9397-08002B2CF9AE}" pid="5" name="Producer">
    <vt:lpwstr>Microsoft® Word 2021</vt:lpwstr>
  </property>
</Properties>
</file>