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22784" w14:textId="308B9A56" w:rsidR="00F6377D" w:rsidRPr="00F6377D" w:rsidRDefault="00F6377D" w:rsidP="00F6377D">
      <w:pPr>
        <w:spacing w:line="276" w:lineRule="auto"/>
        <w:rPr>
          <w:rFonts w:ascii="Times New Roman" w:hAnsi="Times New Roman" w:cs="Times New Roman"/>
          <w:sz w:val="24"/>
          <w:szCs w:val="24"/>
        </w:rPr>
      </w:pPr>
      <w:r w:rsidRPr="00F6377D">
        <w:rPr>
          <w:rFonts w:ascii="Times New Roman" w:hAnsi="Times New Roman" w:cs="Times New Roman"/>
          <w:sz w:val="24"/>
          <w:szCs w:val="24"/>
        </w:rPr>
        <w:t>Gabriel Eze</w:t>
      </w:r>
    </w:p>
    <w:p w14:paraId="55C07899" w14:textId="25B813EC" w:rsidR="00F6377D" w:rsidRPr="00F6377D" w:rsidRDefault="00F6377D" w:rsidP="00F6377D">
      <w:pPr>
        <w:spacing w:line="276" w:lineRule="auto"/>
        <w:rPr>
          <w:rFonts w:ascii="Times New Roman" w:hAnsi="Times New Roman" w:cs="Times New Roman"/>
          <w:sz w:val="24"/>
          <w:szCs w:val="24"/>
        </w:rPr>
      </w:pPr>
      <w:r w:rsidRPr="00F6377D">
        <w:rPr>
          <w:rFonts w:ascii="Times New Roman" w:hAnsi="Times New Roman" w:cs="Times New Roman"/>
          <w:sz w:val="24"/>
          <w:szCs w:val="24"/>
        </w:rPr>
        <w:t>Dr. Wiglesworth</w:t>
      </w:r>
    </w:p>
    <w:p w14:paraId="4F93564C" w14:textId="7992BB33" w:rsidR="00F6377D" w:rsidRPr="00F6377D" w:rsidRDefault="00F6377D" w:rsidP="00F6377D">
      <w:pPr>
        <w:spacing w:line="276" w:lineRule="auto"/>
        <w:rPr>
          <w:rFonts w:ascii="Times New Roman" w:hAnsi="Times New Roman" w:cs="Times New Roman"/>
          <w:sz w:val="24"/>
          <w:szCs w:val="24"/>
        </w:rPr>
      </w:pPr>
      <w:r w:rsidRPr="00F6377D">
        <w:rPr>
          <w:rFonts w:ascii="Times New Roman" w:hAnsi="Times New Roman" w:cs="Times New Roman"/>
          <w:sz w:val="24"/>
          <w:szCs w:val="24"/>
        </w:rPr>
        <w:t>MAT 330</w:t>
      </w:r>
    </w:p>
    <w:p w14:paraId="4BA0E895" w14:textId="4B510F87" w:rsidR="00F6377D" w:rsidRDefault="004E6710" w:rsidP="00F6377D">
      <w:pPr>
        <w:spacing w:line="276" w:lineRule="auto"/>
        <w:rPr>
          <w:rFonts w:ascii="Times New Roman" w:hAnsi="Times New Roman" w:cs="Times New Roman"/>
          <w:sz w:val="24"/>
          <w:szCs w:val="24"/>
        </w:rPr>
      </w:pPr>
      <w:r>
        <w:rPr>
          <w:rFonts w:ascii="Times New Roman" w:hAnsi="Times New Roman" w:cs="Times New Roman"/>
          <w:sz w:val="24"/>
          <w:szCs w:val="24"/>
        </w:rPr>
        <w:t>30</w:t>
      </w:r>
      <w:r w:rsidR="00F6377D" w:rsidRPr="00F6377D">
        <w:rPr>
          <w:rFonts w:ascii="Times New Roman" w:hAnsi="Times New Roman" w:cs="Times New Roman"/>
          <w:sz w:val="24"/>
          <w:szCs w:val="24"/>
        </w:rPr>
        <w:t xml:space="preserve"> October 2024</w:t>
      </w:r>
    </w:p>
    <w:p w14:paraId="43D7528F" w14:textId="77777777" w:rsidR="00F6377D" w:rsidRPr="00F6377D" w:rsidRDefault="00F6377D" w:rsidP="00F6377D">
      <w:pPr>
        <w:spacing w:line="276" w:lineRule="auto"/>
        <w:rPr>
          <w:rFonts w:ascii="Times New Roman" w:hAnsi="Times New Roman" w:cs="Times New Roman"/>
          <w:sz w:val="24"/>
          <w:szCs w:val="24"/>
        </w:rPr>
      </w:pPr>
    </w:p>
    <w:p w14:paraId="2D5B7709" w14:textId="2B12959B" w:rsidR="005A1A9F" w:rsidRPr="00F6377D" w:rsidRDefault="005A1A9F" w:rsidP="00F6377D">
      <w:pPr>
        <w:spacing w:line="480" w:lineRule="auto"/>
        <w:jc w:val="center"/>
        <w:rPr>
          <w:rFonts w:ascii="Times New Roman" w:hAnsi="Times New Roman" w:cs="Times New Roman"/>
          <w:sz w:val="24"/>
          <w:szCs w:val="24"/>
          <w:u w:val="single"/>
        </w:rPr>
      </w:pPr>
      <w:r w:rsidRPr="00F6377D">
        <w:rPr>
          <w:rFonts w:ascii="Times New Roman" w:hAnsi="Times New Roman" w:cs="Times New Roman"/>
          <w:sz w:val="24"/>
          <w:szCs w:val="24"/>
          <w:u w:val="single"/>
        </w:rPr>
        <w:t>Exploring Mathematics and Culture: A Reflection</w:t>
      </w:r>
    </w:p>
    <w:p w14:paraId="71927A95" w14:textId="77777777" w:rsidR="00574811" w:rsidRPr="00574811" w:rsidRDefault="00574811" w:rsidP="00574811">
      <w:pPr>
        <w:spacing w:line="480" w:lineRule="auto"/>
        <w:ind w:firstLine="720"/>
        <w:jc w:val="both"/>
        <w:rPr>
          <w:rFonts w:ascii="Times New Roman" w:hAnsi="Times New Roman" w:cs="Times New Roman"/>
          <w:sz w:val="24"/>
          <w:szCs w:val="24"/>
        </w:rPr>
      </w:pPr>
      <w:r w:rsidRPr="00574811">
        <w:rPr>
          <w:rFonts w:ascii="Times New Roman" w:hAnsi="Times New Roman" w:cs="Times New Roman"/>
          <w:sz w:val="24"/>
          <w:szCs w:val="24"/>
        </w:rPr>
        <w:t>Mathematics is often thought of as abstract and universal, but it is closely connected to our cultural practices and everyday experiences. Reflecting on this, I am reminded of my family's baking business—Archkings Confectionery. Growing up, I saw how baking embodies both mathematical precision and cultural depth. This experience has shaped my understanding that mathematics is more than numbers and equations; it’s a process that connects people and sustains communities.</w:t>
      </w:r>
    </w:p>
    <w:p w14:paraId="1B7594E0" w14:textId="6A49F5DD" w:rsidR="00574811" w:rsidRPr="00574811" w:rsidRDefault="00574811" w:rsidP="00574811">
      <w:pPr>
        <w:spacing w:line="480" w:lineRule="auto"/>
        <w:ind w:firstLine="720"/>
        <w:jc w:val="both"/>
        <w:rPr>
          <w:rFonts w:ascii="Times New Roman" w:hAnsi="Times New Roman" w:cs="Times New Roman"/>
          <w:sz w:val="24"/>
          <w:szCs w:val="24"/>
        </w:rPr>
      </w:pPr>
      <w:r w:rsidRPr="00574811">
        <w:rPr>
          <w:rFonts w:ascii="Times New Roman" w:hAnsi="Times New Roman" w:cs="Times New Roman"/>
          <w:sz w:val="24"/>
          <w:szCs w:val="24"/>
        </w:rPr>
        <w:t xml:space="preserve">Typically, people think of mathematics as formulas and rigorous calculations. However, in baking, mathematics becomes a practical and creative tool. My mother’s work at Archkings involves precise measurements, scaling recipes, and controlling baking times—all of which are mathematical tasks. When my mother scales up a recipe for a large order, she uses ratios to ensure consistent quality. This real-world application of mathematics is tangible and immediate, blending artistry and </w:t>
      </w:r>
      <w:r>
        <w:rPr>
          <w:rFonts w:ascii="Times New Roman" w:hAnsi="Times New Roman" w:cs="Times New Roman"/>
          <w:sz w:val="24"/>
          <w:szCs w:val="24"/>
        </w:rPr>
        <w:t>precision</w:t>
      </w:r>
      <w:r w:rsidRPr="00574811">
        <w:rPr>
          <w:rFonts w:ascii="Times New Roman" w:hAnsi="Times New Roman" w:cs="Times New Roman"/>
          <w:sz w:val="24"/>
          <w:szCs w:val="24"/>
        </w:rPr>
        <w:t xml:space="preserve"> to create something people enjoy.</w:t>
      </w:r>
    </w:p>
    <w:p w14:paraId="08DD1AD6" w14:textId="5F8F55BD" w:rsidR="00574811" w:rsidRPr="00574811" w:rsidRDefault="00574811" w:rsidP="00574811">
      <w:pPr>
        <w:spacing w:line="480" w:lineRule="auto"/>
        <w:ind w:firstLine="720"/>
        <w:jc w:val="both"/>
        <w:rPr>
          <w:rFonts w:ascii="Times New Roman" w:hAnsi="Times New Roman" w:cs="Times New Roman"/>
          <w:sz w:val="24"/>
          <w:szCs w:val="24"/>
        </w:rPr>
      </w:pPr>
      <w:r w:rsidRPr="00574811">
        <w:rPr>
          <w:rFonts w:ascii="Times New Roman" w:hAnsi="Times New Roman" w:cs="Times New Roman"/>
          <w:sz w:val="24"/>
          <w:szCs w:val="24"/>
        </w:rPr>
        <w:t xml:space="preserve">Communication plays an important role in both mathematics and culture. My father always taught me that “assumption is </w:t>
      </w:r>
      <w:r>
        <w:rPr>
          <w:rFonts w:ascii="Times New Roman" w:hAnsi="Times New Roman" w:cs="Times New Roman"/>
          <w:sz w:val="24"/>
          <w:szCs w:val="24"/>
        </w:rPr>
        <w:t xml:space="preserve">very </w:t>
      </w:r>
      <w:r w:rsidRPr="00574811">
        <w:rPr>
          <w:rFonts w:ascii="Times New Roman" w:hAnsi="Times New Roman" w:cs="Times New Roman"/>
          <w:sz w:val="24"/>
          <w:szCs w:val="24"/>
        </w:rPr>
        <w:t xml:space="preserve">dangerous,” which drives my approach to understanding and communicating ideas. Mathematics has its own forms of non-verbal communication—through symbols, diagrams, and even the presentation of baked goods. Just like a well-crafted proof, a </w:t>
      </w:r>
      <w:r w:rsidRPr="00574811">
        <w:rPr>
          <w:rFonts w:ascii="Times New Roman" w:hAnsi="Times New Roman" w:cs="Times New Roman"/>
          <w:sz w:val="24"/>
          <w:szCs w:val="24"/>
        </w:rPr>
        <w:lastRenderedPageBreak/>
        <w:t>perfectly baked cake speaks for itself without needing words, demonstrating the importance of clarity in both mathematics and everyday interactions.</w:t>
      </w:r>
    </w:p>
    <w:p w14:paraId="255B45D5" w14:textId="77777777" w:rsidR="00574811" w:rsidRPr="00574811" w:rsidRDefault="00574811" w:rsidP="00574811">
      <w:pPr>
        <w:spacing w:line="480" w:lineRule="auto"/>
        <w:ind w:firstLine="720"/>
        <w:jc w:val="both"/>
        <w:rPr>
          <w:rFonts w:ascii="Times New Roman" w:hAnsi="Times New Roman" w:cs="Times New Roman"/>
          <w:sz w:val="24"/>
          <w:szCs w:val="24"/>
        </w:rPr>
      </w:pPr>
      <w:r w:rsidRPr="00574811">
        <w:rPr>
          <w:rFonts w:ascii="Times New Roman" w:hAnsi="Times New Roman" w:cs="Times New Roman"/>
          <w:sz w:val="24"/>
          <w:szCs w:val="24"/>
        </w:rPr>
        <w:t>To me, culture is the foundation of identity, shaping how we think and act. Archkings Confectionery is more than a business; it represents my family’s resilience and values, and it embodies cultural traditions passed down through generations. Baking, much like other cultural practices, involves shared knowledge and creativity. It symbolizes perseverance, community, and ingenuity—all of which are tied to mathematical thinking.</w:t>
      </w:r>
    </w:p>
    <w:p w14:paraId="3992B7CC" w14:textId="77777777" w:rsidR="00574811" w:rsidRPr="00574811" w:rsidRDefault="00574811" w:rsidP="00574811">
      <w:pPr>
        <w:spacing w:line="480" w:lineRule="auto"/>
        <w:ind w:firstLine="720"/>
        <w:jc w:val="both"/>
        <w:rPr>
          <w:rFonts w:ascii="Times New Roman" w:hAnsi="Times New Roman" w:cs="Times New Roman"/>
          <w:sz w:val="24"/>
          <w:szCs w:val="24"/>
        </w:rPr>
      </w:pPr>
      <w:r w:rsidRPr="00574811">
        <w:rPr>
          <w:rFonts w:ascii="Times New Roman" w:hAnsi="Times New Roman" w:cs="Times New Roman"/>
          <w:sz w:val="24"/>
          <w:szCs w:val="24"/>
        </w:rPr>
        <w:t xml:space="preserve">Bishop’s Six mathematical activities—Counting, Locating, Measuring, Designing, Playing, and Explaining—are evident in both cultural practices and learning. For example, </w:t>
      </w:r>
      <w:r w:rsidRPr="00574811">
        <w:rPr>
          <w:rFonts w:ascii="Times New Roman" w:hAnsi="Times New Roman" w:cs="Times New Roman"/>
          <w:i/>
          <w:iCs/>
          <w:sz w:val="24"/>
          <w:szCs w:val="24"/>
        </w:rPr>
        <w:t>Counting</w:t>
      </w:r>
      <w:r w:rsidRPr="00574811">
        <w:rPr>
          <w:rFonts w:ascii="Times New Roman" w:hAnsi="Times New Roman" w:cs="Times New Roman"/>
          <w:sz w:val="24"/>
          <w:szCs w:val="24"/>
        </w:rPr>
        <w:t xml:space="preserve"> is like memorizing ingredients or vocabulary, while </w:t>
      </w:r>
      <w:r w:rsidRPr="00574811">
        <w:rPr>
          <w:rFonts w:ascii="Times New Roman" w:hAnsi="Times New Roman" w:cs="Times New Roman"/>
          <w:i/>
          <w:iCs/>
          <w:sz w:val="24"/>
          <w:szCs w:val="24"/>
        </w:rPr>
        <w:t>Designing</w:t>
      </w:r>
      <w:r w:rsidRPr="00574811">
        <w:rPr>
          <w:rFonts w:ascii="Times New Roman" w:hAnsi="Times New Roman" w:cs="Times New Roman"/>
          <w:sz w:val="24"/>
          <w:szCs w:val="24"/>
        </w:rPr>
        <w:t xml:space="preserve"> involves decorating cakes or constructing meaningful sentences. </w:t>
      </w:r>
      <w:r w:rsidRPr="00574811">
        <w:rPr>
          <w:rFonts w:ascii="Times New Roman" w:hAnsi="Times New Roman" w:cs="Times New Roman"/>
          <w:i/>
          <w:iCs/>
          <w:sz w:val="24"/>
          <w:szCs w:val="24"/>
        </w:rPr>
        <w:t>Explaining</w:t>
      </w:r>
      <w:r w:rsidRPr="00574811">
        <w:rPr>
          <w:rFonts w:ascii="Times New Roman" w:hAnsi="Times New Roman" w:cs="Times New Roman"/>
          <w:sz w:val="24"/>
          <w:szCs w:val="24"/>
        </w:rPr>
        <w:t xml:space="preserve"> a recipe parallels explaining a mathematical concept. These activities highlight how mathematics is intertwined with culture and everyday human creativity.</w:t>
      </w:r>
    </w:p>
    <w:p w14:paraId="730DBC7E" w14:textId="70E6D4B4" w:rsidR="00573539" w:rsidRPr="00F6377D" w:rsidRDefault="00574811" w:rsidP="00574811">
      <w:pPr>
        <w:spacing w:line="480" w:lineRule="auto"/>
        <w:ind w:firstLine="720"/>
        <w:jc w:val="both"/>
        <w:rPr>
          <w:rFonts w:ascii="Times New Roman" w:hAnsi="Times New Roman" w:cs="Times New Roman"/>
          <w:sz w:val="24"/>
          <w:szCs w:val="24"/>
        </w:rPr>
      </w:pPr>
      <w:r w:rsidRPr="00574811">
        <w:rPr>
          <w:rFonts w:ascii="Times New Roman" w:hAnsi="Times New Roman" w:cs="Times New Roman"/>
          <w:sz w:val="24"/>
          <w:szCs w:val="24"/>
        </w:rPr>
        <w:t>Ultimately, mathematics is not cultureless; it is embedded in how we navigate our lives and engage in traditions. My experiences with Archkings Confectionery have shown me that mathematics is not just about solving problems on paper; it is about connecting with others and expressing creativity. Whether through baking, learning, or community activities, mathematics is alive in every aspect of cultural expression, transforming what might seem abstract into something vibrant and personal.</w:t>
      </w:r>
    </w:p>
    <w:sectPr w:rsidR="00573539" w:rsidRPr="00F63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A9F"/>
    <w:rsid w:val="004E6710"/>
    <w:rsid w:val="00573539"/>
    <w:rsid w:val="00574811"/>
    <w:rsid w:val="00593E68"/>
    <w:rsid w:val="005A1A9F"/>
    <w:rsid w:val="009B62C6"/>
    <w:rsid w:val="00A45AD5"/>
    <w:rsid w:val="00B140B4"/>
    <w:rsid w:val="00B77DBE"/>
    <w:rsid w:val="00C710E1"/>
    <w:rsid w:val="00F6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5196"/>
  <w15:chartTrackingRefBased/>
  <w15:docId w15:val="{2A1A16D1-23CE-4E0A-B71C-9B6F3D51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A9F"/>
    <w:rPr>
      <w:rFonts w:eastAsiaTheme="majorEastAsia" w:cstheme="majorBidi"/>
      <w:color w:val="272727" w:themeColor="text1" w:themeTint="D8"/>
    </w:rPr>
  </w:style>
  <w:style w:type="paragraph" w:styleId="Title">
    <w:name w:val="Title"/>
    <w:basedOn w:val="Normal"/>
    <w:next w:val="Normal"/>
    <w:link w:val="TitleChar"/>
    <w:uiPriority w:val="10"/>
    <w:qFormat/>
    <w:rsid w:val="005A1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A9F"/>
    <w:pPr>
      <w:spacing w:before="160"/>
      <w:jc w:val="center"/>
    </w:pPr>
    <w:rPr>
      <w:i/>
      <w:iCs/>
      <w:color w:val="404040" w:themeColor="text1" w:themeTint="BF"/>
    </w:rPr>
  </w:style>
  <w:style w:type="character" w:customStyle="1" w:styleId="QuoteChar">
    <w:name w:val="Quote Char"/>
    <w:basedOn w:val="DefaultParagraphFont"/>
    <w:link w:val="Quote"/>
    <w:uiPriority w:val="29"/>
    <w:rsid w:val="005A1A9F"/>
    <w:rPr>
      <w:i/>
      <w:iCs/>
      <w:color w:val="404040" w:themeColor="text1" w:themeTint="BF"/>
    </w:rPr>
  </w:style>
  <w:style w:type="paragraph" w:styleId="ListParagraph">
    <w:name w:val="List Paragraph"/>
    <w:basedOn w:val="Normal"/>
    <w:uiPriority w:val="34"/>
    <w:qFormat/>
    <w:rsid w:val="005A1A9F"/>
    <w:pPr>
      <w:ind w:left="720"/>
      <w:contextualSpacing/>
    </w:pPr>
  </w:style>
  <w:style w:type="character" w:styleId="IntenseEmphasis">
    <w:name w:val="Intense Emphasis"/>
    <w:basedOn w:val="DefaultParagraphFont"/>
    <w:uiPriority w:val="21"/>
    <w:qFormat/>
    <w:rsid w:val="005A1A9F"/>
    <w:rPr>
      <w:i/>
      <w:iCs/>
      <w:color w:val="0F4761" w:themeColor="accent1" w:themeShade="BF"/>
    </w:rPr>
  </w:style>
  <w:style w:type="paragraph" w:styleId="IntenseQuote">
    <w:name w:val="Intense Quote"/>
    <w:basedOn w:val="Normal"/>
    <w:next w:val="Normal"/>
    <w:link w:val="IntenseQuoteChar"/>
    <w:uiPriority w:val="30"/>
    <w:qFormat/>
    <w:rsid w:val="005A1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A9F"/>
    <w:rPr>
      <w:i/>
      <w:iCs/>
      <w:color w:val="0F4761" w:themeColor="accent1" w:themeShade="BF"/>
    </w:rPr>
  </w:style>
  <w:style w:type="character" w:styleId="IntenseReference">
    <w:name w:val="Intense Reference"/>
    <w:basedOn w:val="DefaultParagraphFont"/>
    <w:uiPriority w:val="32"/>
    <w:qFormat/>
    <w:rsid w:val="005A1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3449887">
      <w:bodyDiv w:val="1"/>
      <w:marLeft w:val="0"/>
      <w:marRight w:val="0"/>
      <w:marTop w:val="0"/>
      <w:marBottom w:val="0"/>
      <w:divBdr>
        <w:top w:val="none" w:sz="0" w:space="0" w:color="auto"/>
        <w:left w:val="none" w:sz="0" w:space="0" w:color="auto"/>
        <w:bottom w:val="none" w:sz="0" w:space="0" w:color="auto"/>
        <w:right w:val="none" w:sz="0" w:space="0" w:color="auto"/>
      </w:divBdr>
    </w:div>
    <w:div w:id="966201634">
      <w:bodyDiv w:val="1"/>
      <w:marLeft w:val="0"/>
      <w:marRight w:val="0"/>
      <w:marTop w:val="0"/>
      <w:marBottom w:val="0"/>
      <w:divBdr>
        <w:top w:val="none" w:sz="0" w:space="0" w:color="auto"/>
        <w:left w:val="none" w:sz="0" w:space="0" w:color="auto"/>
        <w:bottom w:val="none" w:sz="0" w:space="0" w:color="auto"/>
        <w:right w:val="none" w:sz="0" w:space="0" w:color="auto"/>
      </w:divBdr>
    </w:div>
    <w:div w:id="1042367633">
      <w:bodyDiv w:val="1"/>
      <w:marLeft w:val="0"/>
      <w:marRight w:val="0"/>
      <w:marTop w:val="0"/>
      <w:marBottom w:val="0"/>
      <w:divBdr>
        <w:top w:val="none" w:sz="0" w:space="0" w:color="auto"/>
        <w:left w:val="none" w:sz="0" w:space="0" w:color="auto"/>
        <w:bottom w:val="none" w:sz="0" w:space="0" w:color="auto"/>
        <w:right w:val="none" w:sz="0" w:space="0" w:color="auto"/>
      </w:divBdr>
    </w:div>
    <w:div w:id="1075125714">
      <w:bodyDiv w:val="1"/>
      <w:marLeft w:val="0"/>
      <w:marRight w:val="0"/>
      <w:marTop w:val="0"/>
      <w:marBottom w:val="0"/>
      <w:divBdr>
        <w:top w:val="none" w:sz="0" w:space="0" w:color="auto"/>
        <w:left w:val="none" w:sz="0" w:space="0" w:color="auto"/>
        <w:bottom w:val="none" w:sz="0" w:space="0" w:color="auto"/>
        <w:right w:val="none" w:sz="0" w:space="0" w:color="auto"/>
      </w:divBdr>
    </w:div>
    <w:div w:id="1305740931">
      <w:bodyDiv w:val="1"/>
      <w:marLeft w:val="0"/>
      <w:marRight w:val="0"/>
      <w:marTop w:val="0"/>
      <w:marBottom w:val="0"/>
      <w:divBdr>
        <w:top w:val="none" w:sz="0" w:space="0" w:color="auto"/>
        <w:left w:val="none" w:sz="0" w:space="0" w:color="auto"/>
        <w:bottom w:val="none" w:sz="0" w:space="0" w:color="auto"/>
        <w:right w:val="none" w:sz="0" w:space="0" w:color="auto"/>
      </w:divBdr>
    </w:div>
    <w:div w:id="1975718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1119</TotalTime>
  <Pages>2</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3</cp:revision>
  <dcterms:created xsi:type="dcterms:W3CDTF">2024-10-27T19:25:00Z</dcterms:created>
  <dcterms:modified xsi:type="dcterms:W3CDTF">2024-10-31T15:15:00Z</dcterms:modified>
</cp:coreProperties>
</file>