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5CDD26" w14:textId="03B3BB7F" w:rsidR="00F73D50" w:rsidRPr="00F73D50" w:rsidRDefault="00F73D50" w:rsidP="00FE2F65">
      <w:pPr>
        <w:spacing w:line="480" w:lineRule="auto"/>
        <w:ind w:firstLine="720"/>
        <w:jc w:val="both"/>
        <w:rPr>
          <w:rFonts w:ascii="Times New Roman" w:hAnsi="Times New Roman" w:cs="Times New Roman"/>
          <w:sz w:val="24"/>
          <w:szCs w:val="24"/>
        </w:rPr>
      </w:pPr>
      <w:r w:rsidRPr="00F73D50">
        <w:rPr>
          <w:rFonts w:ascii="Times New Roman" w:hAnsi="Times New Roman" w:cs="Times New Roman"/>
          <w:sz w:val="24"/>
          <w:szCs w:val="24"/>
        </w:rPr>
        <w:t xml:space="preserve">In response to the prompt about demonstrating </w:t>
      </w:r>
      <w:r w:rsidR="00FE2F65" w:rsidRPr="00F73D50">
        <w:rPr>
          <w:rFonts w:ascii="Times New Roman" w:hAnsi="Times New Roman" w:cs="Times New Roman"/>
          <w:sz w:val="24"/>
          <w:szCs w:val="24"/>
        </w:rPr>
        <w:t>career</w:t>
      </w:r>
      <w:r w:rsidR="00FE2F65">
        <w:rPr>
          <w:rFonts w:ascii="Times New Roman" w:hAnsi="Times New Roman" w:cs="Times New Roman"/>
          <w:sz w:val="24"/>
          <w:szCs w:val="24"/>
        </w:rPr>
        <w:t xml:space="preserve"> &amp;</w:t>
      </w:r>
      <w:r w:rsidRPr="00F73D50">
        <w:rPr>
          <w:rFonts w:ascii="Times New Roman" w:hAnsi="Times New Roman" w:cs="Times New Roman"/>
          <w:sz w:val="24"/>
          <w:szCs w:val="24"/>
        </w:rPr>
        <w:t xml:space="preserve"> self-development competency, I'd like to share an experience from my Abstract Algebra course. The class presented me with the challenge of mastering complex and abstract concepts while balancing other demanding coursework as a double major in Math and Data Science. This situation required me to engage deeply in the learning process and actively seek out ways to develop both academically and personally.</w:t>
      </w:r>
    </w:p>
    <w:p w14:paraId="7B9CE50D" w14:textId="77777777" w:rsidR="00F73D50" w:rsidRPr="00F73D50" w:rsidRDefault="00F73D50" w:rsidP="00FE2F65">
      <w:pPr>
        <w:spacing w:line="480" w:lineRule="auto"/>
        <w:ind w:firstLine="720"/>
        <w:jc w:val="both"/>
        <w:rPr>
          <w:rFonts w:ascii="Times New Roman" w:hAnsi="Times New Roman" w:cs="Times New Roman"/>
          <w:sz w:val="24"/>
          <w:szCs w:val="24"/>
        </w:rPr>
      </w:pPr>
      <w:r w:rsidRPr="00F73D50">
        <w:rPr>
          <w:rFonts w:ascii="Times New Roman" w:hAnsi="Times New Roman" w:cs="Times New Roman"/>
          <w:sz w:val="24"/>
          <w:szCs w:val="24"/>
        </w:rPr>
        <w:t>The rigorous nature of the course demanded that I take proactive steps to stay ahead. Our professor often divided us into groups randomly, pushing me to adapt to different perspectives and engage in meaningful collaboration. This environment required not only a solid understanding of the material but also effective communication and teamwork skills.</w:t>
      </w:r>
    </w:p>
    <w:p w14:paraId="4D0C1371" w14:textId="510F2AD7" w:rsidR="00F73D50" w:rsidRPr="00F73D50" w:rsidRDefault="00F73D50" w:rsidP="00FE2F65">
      <w:pPr>
        <w:spacing w:line="480" w:lineRule="auto"/>
        <w:ind w:firstLine="720"/>
        <w:jc w:val="both"/>
        <w:rPr>
          <w:rFonts w:ascii="Times New Roman" w:hAnsi="Times New Roman" w:cs="Times New Roman"/>
          <w:sz w:val="24"/>
          <w:szCs w:val="24"/>
        </w:rPr>
      </w:pPr>
      <w:r w:rsidRPr="00F73D50">
        <w:rPr>
          <w:rFonts w:ascii="Times New Roman" w:hAnsi="Times New Roman" w:cs="Times New Roman"/>
          <w:sz w:val="24"/>
          <w:szCs w:val="24"/>
        </w:rPr>
        <w:t xml:space="preserve">To succeed, I made it a priority to prepare thoroughly for each class session. I consistently read the Contemporary Abstract Algebra textbook in advance, which allowed me to contribute more meaningfully during class discussions. During group activities, I focused on articulating my </w:t>
      </w:r>
      <w:r w:rsidR="00FE2F65">
        <w:rPr>
          <w:rFonts w:ascii="Times New Roman" w:hAnsi="Times New Roman" w:cs="Times New Roman"/>
          <w:sz w:val="24"/>
          <w:szCs w:val="24"/>
        </w:rPr>
        <w:t>academic prowess</w:t>
      </w:r>
      <w:r w:rsidRPr="00F73D50">
        <w:rPr>
          <w:rFonts w:ascii="Times New Roman" w:hAnsi="Times New Roman" w:cs="Times New Roman"/>
          <w:sz w:val="24"/>
          <w:szCs w:val="24"/>
        </w:rPr>
        <w:t xml:space="preserve"> while being open to learning from my peers. Beyond the classroom, I actively engaged in our Abstract Algebra GroupMe, where classmates and I brainstormed solutions, asked questions, and supported one another in overcoming challenges.</w:t>
      </w:r>
    </w:p>
    <w:p w14:paraId="4E176F5A" w14:textId="37723921" w:rsidR="00573539" w:rsidRPr="00FE2F65" w:rsidRDefault="00F73D50" w:rsidP="00603DC2">
      <w:pPr>
        <w:spacing w:line="480" w:lineRule="auto"/>
        <w:ind w:firstLine="720"/>
        <w:jc w:val="both"/>
        <w:rPr>
          <w:rFonts w:ascii="Times New Roman" w:hAnsi="Times New Roman" w:cs="Times New Roman"/>
          <w:sz w:val="24"/>
          <w:szCs w:val="24"/>
        </w:rPr>
      </w:pPr>
      <w:r w:rsidRPr="00F73D50">
        <w:rPr>
          <w:rFonts w:ascii="Times New Roman" w:hAnsi="Times New Roman" w:cs="Times New Roman"/>
          <w:sz w:val="24"/>
          <w:szCs w:val="24"/>
        </w:rPr>
        <w:t>Through these actions, I significantly improved my understanding of abstract algebra, developed better study habits, and gained greater confidence in my abilities. Although I am still working on being more responsive during in-class discussions, my consistent preparation and active engagement outside of class have enabled me to grow as both a student and a collaborator. This experience has equipped me with the skills to think more abstractly and work effectively with others—qualities that I believe are essential for my future academic and professional endeavors.</w:t>
      </w:r>
    </w:p>
    <w:sectPr w:rsidR="00573539" w:rsidRPr="00FE2F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D50"/>
    <w:rsid w:val="00204D1D"/>
    <w:rsid w:val="00573539"/>
    <w:rsid w:val="00603DC2"/>
    <w:rsid w:val="009B62C6"/>
    <w:rsid w:val="00B77DBE"/>
    <w:rsid w:val="00C710E1"/>
    <w:rsid w:val="00F73D50"/>
    <w:rsid w:val="00FE2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D8648"/>
  <w15:chartTrackingRefBased/>
  <w15:docId w15:val="{CB604E14-B7C0-46E5-923E-88CA04433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D50"/>
    <w:rPr>
      <w:rFonts w:eastAsiaTheme="majorEastAsia" w:cstheme="majorBidi"/>
      <w:color w:val="272727" w:themeColor="text1" w:themeTint="D8"/>
    </w:rPr>
  </w:style>
  <w:style w:type="paragraph" w:styleId="Title">
    <w:name w:val="Title"/>
    <w:basedOn w:val="Normal"/>
    <w:next w:val="Normal"/>
    <w:link w:val="TitleChar"/>
    <w:uiPriority w:val="10"/>
    <w:qFormat/>
    <w:rsid w:val="00F73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D50"/>
    <w:pPr>
      <w:spacing w:before="160"/>
      <w:jc w:val="center"/>
    </w:pPr>
    <w:rPr>
      <w:i/>
      <w:iCs/>
      <w:color w:val="404040" w:themeColor="text1" w:themeTint="BF"/>
    </w:rPr>
  </w:style>
  <w:style w:type="character" w:customStyle="1" w:styleId="QuoteChar">
    <w:name w:val="Quote Char"/>
    <w:basedOn w:val="DefaultParagraphFont"/>
    <w:link w:val="Quote"/>
    <w:uiPriority w:val="29"/>
    <w:rsid w:val="00F73D50"/>
    <w:rPr>
      <w:i/>
      <w:iCs/>
      <w:color w:val="404040" w:themeColor="text1" w:themeTint="BF"/>
    </w:rPr>
  </w:style>
  <w:style w:type="paragraph" w:styleId="ListParagraph">
    <w:name w:val="List Paragraph"/>
    <w:basedOn w:val="Normal"/>
    <w:uiPriority w:val="34"/>
    <w:qFormat/>
    <w:rsid w:val="00F73D50"/>
    <w:pPr>
      <w:ind w:left="720"/>
      <w:contextualSpacing/>
    </w:pPr>
  </w:style>
  <w:style w:type="character" w:styleId="IntenseEmphasis">
    <w:name w:val="Intense Emphasis"/>
    <w:basedOn w:val="DefaultParagraphFont"/>
    <w:uiPriority w:val="21"/>
    <w:qFormat/>
    <w:rsid w:val="00F73D50"/>
    <w:rPr>
      <w:i/>
      <w:iCs/>
      <w:color w:val="0F4761" w:themeColor="accent1" w:themeShade="BF"/>
    </w:rPr>
  </w:style>
  <w:style w:type="paragraph" w:styleId="IntenseQuote">
    <w:name w:val="Intense Quote"/>
    <w:basedOn w:val="Normal"/>
    <w:next w:val="Normal"/>
    <w:link w:val="IntenseQuoteChar"/>
    <w:uiPriority w:val="30"/>
    <w:qFormat/>
    <w:rsid w:val="00F73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D50"/>
    <w:rPr>
      <w:i/>
      <w:iCs/>
      <w:color w:val="0F4761" w:themeColor="accent1" w:themeShade="BF"/>
    </w:rPr>
  </w:style>
  <w:style w:type="character" w:styleId="IntenseReference">
    <w:name w:val="Intense Reference"/>
    <w:basedOn w:val="DefaultParagraphFont"/>
    <w:uiPriority w:val="32"/>
    <w:qFormat/>
    <w:rsid w:val="00F73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465320">
      <w:bodyDiv w:val="1"/>
      <w:marLeft w:val="0"/>
      <w:marRight w:val="0"/>
      <w:marTop w:val="0"/>
      <w:marBottom w:val="0"/>
      <w:divBdr>
        <w:top w:val="none" w:sz="0" w:space="0" w:color="auto"/>
        <w:left w:val="none" w:sz="0" w:space="0" w:color="auto"/>
        <w:bottom w:val="none" w:sz="0" w:space="0" w:color="auto"/>
        <w:right w:val="none" w:sz="0" w:space="0" w:color="auto"/>
      </w:divBdr>
    </w:div>
    <w:div w:id="191589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Chieloka G. Eze</dc:creator>
  <cp:keywords/>
  <dc:description/>
  <cp:lastModifiedBy>Chieloka G. Eze</cp:lastModifiedBy>
  <cp:revision>3</cp:revision>
  <dcterms:created xsi:type="dcterms:W3CDTF">2024-10-27T18:59:00Z</dcterms:created>
  <dcterms:modified xsi:type="dcterms:W3CDTF">2024-10-27T20:41:00Z</dcterms:modified>
</cp:coreProperties>
</file>