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8331572" w14:textId="404931B0" w:rsidR="0094535E" w:rsidRPr="0094535E" w:rsidRDefault="0094535E" w:rsidP="0094535E">
      <w:pPr>
        <w:spacing w:line="480" w:lineRule="auto"/>
        <w:ind w:firstLine="720"/>
        <w:jc w:val="both"/>
        <w:rPr>
          <w:rFonts w:ascii="Times New Roman" w:hAnsi="Times New Roman" w:cs="Times New Roman"/>
          <w:sz w:val="24"/>
          <w:szCs w:val="24"/>
        </w:rPr>
      </w:pPr>
      <w:r w:rsidRPr="0094535E">
        <w:rPr>
          <w:rFonts w:ascii="Times New Roman" w:hAnsi="Times New Roman" w:cs="Times New Roman"/>
          <w:sz w:val="24"/>
          <w:szCs w:val="24"/>
        </w:rPr>
        <w:t xml:space="preserve">In my Abstract Algebra course, effective communication has played an essential role in both my learning and my contributions to the class. Whether I am answering a quick question posed by the professor or presenting a solution at the whiteboard, I focus on articulating my thoughts clearly and confidently. When called upon unexpectedly, I strive to offer responses that are both thoughtful and meaningful, recognizing the importance of contributing to the overall class discussion. This practice has </w:t>
      </w:r>
      <w:r w:rsidR="007F69D1">
        <w:rPr>
          <w:rFonts w:ascii="Times New Roman" w:hAnsi="Times New Roman" w:cs="Times New Roman"/>
          <w:sz w:val="24"/>
          <w:szCs w:val="24"/>
        </w:rPr>
        <w:t xml:space="preserve">undoubtedly </w:t>
      </w:r>
      <w:r w:rsidRPr="0094535E">
        <w:rPr>
          <w:rFonts w:ascii="Times New Roman" w:hAnsi="Times New Roman" w:cs="Times New Roman"/>
          <w:sz w:val="24"/>
          <w:szCs w:val="24"/>
        </w:rPr>
        <w:t>helped me build my confidence.</w:t>
      </w:r>
    </w:p>
    <w:p w14:paraId="6ACAA2FC" w14:textId="42AF9316" w:rsidR="0094535E" w:rsidRPr="0094535E" w:rsidRDefault="0094535E" w:rsidP="0094535E">
      <w:pPr>
        <w:spacing w:line="480" w:lineRule="auto"/>
        <w:ind w:firstLine="720"/>
        <w:jc w:val="both"/>
        <w:rPr>
          <w:rFonts w:ascii="Times New Roman" w:hAnsi="Times New Roman" w:cs="Times New Roman"/>
          <w:sz w:val="24"/>
          <w:szCs w:val="24"/>
        </w:rPr>
      </w:pPr>
      <w:r w:rsidRPr="0094535E">
        <w:rPr>
          <w:rFonts w:ascii="Times New Roman" w:hAnsi="Times New Roman" w:cs="Times New Roman"/>
          <w:sz w:val="24"/>
          <w:szCs w:val="24"/>
        </w:rPr>
        <w:t xml:space="preserve">Our Abstract Algebra GroupMe is another vital space for fostering communication beyond the classroom. In this informal yet productive environment, I am able to extend discussions, ask questions, and provide help to my classmates when they need it. This active participation requires openness and a willingness to both give and receive support. I approach every group discussion with a positive mindset and without preconceived biases, making it easy to collaborate with others. </w:t>
      </w:r>
    </w:p>
    <w:p w14:paraId="7ADB7EF3" w14:textId="14EF7D88" w:rsidR="0094535E" w:rsidRPr="0094535E" w:rsidRDefault="0094535E" w:rsidP="0094535E">
      <w:pPr>
        <w:spacing w:line="480" w:lineRule="auto"/>
        <w:ind w:firstLine="720"/>
        <w:jc w:val="both"/>
        <w:rPr>
          <w:rFonts w:ascii="Times New Roman" w:hAnsi="Times New Roman" w:cs="Times New Roman"/>
          <w:sz w:val="24"/>
          <w:szCs w:val="24"/>
        </w:rPr>
      </w:pPr>
      <w:r w:rsidRPr="0094535E">
        <w:rPr>
          <w:rFonts w:ascii="Times New Roman" w:hAnsi="Times New Roman" w:cs="Times New Roman"/>
          <w:sz w:val="24"/>
          <w:szCs w:val="24"/>
        </w:rPr>
        <w:t>Additionally, I do my best to be approachable and responsive to my classmates. When a peer asks me a side question during class, I do not ignore them—even if the timing isn’t perfect. Instead, I try to engage and assist in a way that doesn’t disrupt the flow of the lesson. This willingness to communicate openly and without hesitation has helped me build strong connections with my peers and contribute to a collaborative learning environment where everyone feels supported.</w:t>
      </w:r>
    </w:p>
    <w:p w14:paraId="07B2D9AD" w14:textId="64AA942C" w:rsidR="00573539" w:rsidRPr="0094535E" w:rsidRDefault="0094535E" w:rsidP="0094535E">
      <w:pPr>
        <w:spacing w:line="480" w:lineRule="auto"/>
        <w:ind w:firstLine="720"/>
        <w:jc w:val="both"/>
        <w:rPr>
          <w:rFonts w:ascii="Times New Roman" w:hAnsi="Times New Roman" w:cs="Times New Roman"/>
          <w:sz w:val="24"/>
          <w:szCs w:val="24"/>
        </w:rPr>
      </w:pPr>
      <w:r w:rsidRPr="0094535E">
        <w:rPr>
          <w:rFonts w:ascii="Times New Roman" w:hAnsi="Times New Roman" w:cs="Times New Roman"/>
          <w:sz w:val="24"/>
          <w:szCs w:val="24"/>
        </w:rPr>
        <w:t>Overall, I see communication as more than just speaking or writing—it is about building connections, sharing understanding, and helping each other grow. In this course, my efforts to communicate effectively have allowed me to not only enhance my own learning but also positively impact my classmates’ experiences, creating an atmosphere of mutual support and growth.</w:t>
      </w:r>
    </w:p>
    <w:sectPr w:rsidR="00573539" w:rsidRPr="0094535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535E"/>
    <w:rsid w:val="00573539"/>
    <w:rsid w:val="007F69D1"/>
    <w:rsid w:val="0094535E"/>
    <w:rsid w:val="009B62C6"/>
    <w:rsid w:val="00A45AD5"/>
    <w:rsid w:val="00B77DBE"/>
    <w:rsid w:val="00C710E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DBBDB3"/>
  <w15:chartTrackingRefBased/>
  <w15:docId w15:val="{3D1A9445-9944-4DBB-B96A-E1160EDDD6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4535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4535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4535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4535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4535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4535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4535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4535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4535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4535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4535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4535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4535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4535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4535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4535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4535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4535E"/>
    <w:rPr>
      <w:rFonts w:eastAsiaTheme="majorEastAsia" w:cstheme="majorBidi"/>
      <w:color w:val="272727" w:themeColor="text1" w:themeTint="D8"/>
    </w:rPr>
  </w:style>
  <w:style w:type="paragraph" w:styleId="Title">
    <w:name w:val="Title"/>
    <w:basedOn w:val="Normal"/>
    <w:next w:val="Normal"/>
    <w:link w:val="TitleChar"/>
    <w:uiPriority w:val="10"/>
    <w:qFormat/>
    <w:rsid w:val="0094535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4535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4535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4535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4535E"/>
    <w:pPr>
      <w:spacing w:before="160"/>
      <w:jc w:val="center"/>
    </w:pPr>
    <w:rPr>
      <w:i/>
      <w:iCs/>
      <w:color w:val="404040" w:themeColor="text1" w:themeTint="BF"/>
    </w:rPr>
  </w:style>
  <w:style w:type="character" w:customStyle="1" w:styleId="QuoteChar">
    <w:name w:val="Quote Char"/>
    <w:basedOn w:val="DefaultParagraphFont"/>
    <w:link w:val="Quote"/>
    <w:uiPriority w:val="29"/>
    <w:rsid w:val="0094535E"/>
    <w:rPr>
      <w:i/>
      <w:iCs/>
      <w:color w:val="404040" w:themeColor="text1" w:themeTint="BF"/>
    </w:rPr>
  </w:style>
  <w:style w:type="paragraph" w:styleId="ListParagraph">
    <w:name w:val="List Paragraph"/>
    <w:basedOn w:val="Normal"/>
    <w:uiPriority w:val="34"/>
    <w:qFormat/>
    <w:rsid w:val="0094535E"/>
    <w:pPr>
      <w:ind w:left="720"/>
      <w:contextualSpacing/>
    </w:pPr>
  </w:style>
  <w:style w:type="character" w:styleId="IntenseEmphasis">
    <w:name w:val="Intense Emphasis"/>
    <w:basedOn w:val="DefaultParagraphFont"/>
    <w:uiPriority w:val="21"/>
    <w:qFormat/>
    <w:rsid w:val="0094535E"/>
    <w:rPr>
      <w:i/>
      <w:iCs/>
      <w:color w:val="0F4761" w:themeColor="accent1" w:themeShade="BF"/>
    </w:rPr>
  </w:style>
  <w:style w:type="paragraph" w:styleId="IntenseQuote">
    <w:name w:val="Intense Quote"/>
    <w:basedOn w:val="Normal"/>
    <w:next w:val="Normal"/>
    <w:link w:val="IntenseQuoteChar"/>
    <w:uiPriority w:val="30"/>
    <w:qFormat/>
    <w:rsid w:val="0094535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4535E"/>
    <w:rPr>
      <w:i/>
      <w:iCs/>
      <w:color w:val="0F4761" w:themeColor="accent1" w:themeShade="BF"/>
    </w:rPr>
  </w:style>
  <w:style w:type="character" w:styleId="IntenseReference">
    <w:name w:val="Intense Reference"/>
    <w:basedOn w:val="DefaultParagraphFont"/>
    <w:uiPriority w:val="32"/>
    <w:qFormat/>
    <w:rsid w:val="0094535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22075943">
      <w:bodyDiv w:val="1"/>
      <w:marLeft w:val="0"/>
      <w:marRight w:val="0"/>
      <w:marTop w:val="0"/>
      <w:marBottom w:val="0"/>
      <w:divBdr>
        <w:top w:val="none" w:sz="0" w:space="0" w:color="auto"/>
        <w:left w:val="none" w:sz="0" w:space="0" w:color="auto"/>
        <w:bottom w:val="none" w:sz="0" w:space="0" w:color="auto"/>
        <w:right w:val="none" w:sz="0" w:space="0" w:color="auto"/>
      </w:divBdr>
    </w:div>
    <w:div w:id="8767020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1</Pages>
  <Words>278</Words>
  <Characters>1588</Characters>
  <Application>Microsoft Office Word</Application>
  <DocSecurity>0</DocSecurity>
  <Lines>13</Lines>
  <Paragraphs>3</Paragraphs>
  <ScaleCrop>false</ScaleCrop>
  <Company/>
  <LinksUpToDate>false</LinksUpToDate>
  <CharactersWithSpaces>1863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Chieloka G. Eze</dc:creator>
  <cp:keywords/>
  <dc:description/>
  <cp:lastModifiedBy>Chieloka G. Eze</cp:lastModifiedBy>
  <cp:revision>2</cp:revision>
  <dcterms:created xsi:type="dcterms:W3CDTF">2024-10-27T20:54:00Z</dcterms:created>
  <dcterms:modified xsi:type="dcterms:W3CDTF">2024-10-31T15:19:00Z</dcterms:modified>
</cp:coreProperties>
</file>