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08" w:rsidRDefault="00FF4194">
      <w:r>
        <w:t>MicroBrowser – Confidentiality Agreement</w:t>
      </w:r>
    </w:p>
    <w:p w:rsidR="00FF4194" w:rsidRDefault="00FF4194"/>
    <w:p w:rsidR="00FF4194" w:rsidRDefault="00FF4194">
      <w:bookmarkStart w:id="0" w:name="_GoBack"/>
      <w:bookmarkEnd w:id="0"/>
    </w:p>
    <w:sectPr w:rsidR="00FF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82"/>
    <w:rsid w:val="00495608"/>
    <w:rsid w:val="00EC1482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IBM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Zegarra</dc:creator>
  <cp:lastModifiedBy>Emilio Zegarra</cp:lastModifiedBy>
  <cp:revision>2</cp:revision>
  <dcterms:created xsi:type="dcterms:W3CDTF">2014-06-23T08:57:00Z</dcterms:created>
  <dcterms:modified xsi:type="dcterms:W3CDTF">2014-06-23T08:58:00Z</dcterms:modified>
</cp:coreProperties>
</file>