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7B35" w14:textId="77777777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>FINTRUST DIGITAL BANK EXPERIENCE LAB</w:t>
      </w:r>
    </w:p>
    <w:p w14:paraId="572D5F58" w14:textId="31B8E87D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 xml:space="preserve">WEEK </w:t>
      </w:r>
      <w:r>
        <w:rPr>
          <w:b/>
          <w:bCs/>
        </w:rPr>
        <w:t>3</w:t>
      </w:r>
      <w:r w:rsidRPr="003C3496">
        <w:rPr>
          <w:b/>
          <w:bCs/>
        </w:rPr>
        <w:t xml:space="preserve"> DOCUMENTATION — DATA ANALYTICS TRACK</w:t>
      </w:r>
    </w:p>
    <w:p w14:paraId="02AF8A90" w14:textId="77777777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 xml:space="preserve"> </w:t>
      </w:r>
    </w:p>
    <w:p w14:paraId="236376C1" w14:textId="77777777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 xml:space="preserve">Project: </w:t>
      </w:r>
      <w:proofErr w:type="spellStart"/>
      <w:r w:rsidRPr="003C3496">
        <w:rPr>
          <w:b/>
          <w:bCs/>
        </w:rPr>
        <w:t>FinTrust</w:t>
      </w:r>
      <w:proofErr w:type="spellEnd"/>
      <w:r w:rsidRPr="003C3496">
        <w:rPr>
          <w:b/>
          <w:bCs/>
        </w:rPr>
        <w:t xml:space="preserve"> Financial Intelligence &amp; Digital Banking Support Solution</w:t>
      </w:r>
    </w:p>
    <w:p w14:paraId="39CF85AF" w14:textId="77777777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>Track: Data Analytics</w:t>
      </w:r>
    </w:p>
    <w:p w14:paraId="69486490" w14:textId="3E45C40E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 xml:space="preserve">Week: Week </w:t>
      </w:r>
      <w:r w:rsidR="00FC551B">
        <w:rPr>
          <w:b/>
          <w:bCs/>
        </w:rPr>
        <w:t>3</w:t>
      </w:r>
    </w:p>
    <w:p w14:paraId="1946C7EC" w14:textId="77777777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>Participant: Ezeh Faith Chinonso</w:t>
      </w:r>
    </w:p>
    <w:p w14:paraId="4B7079E2" w14:textId="5C05AC61" w:rsidR="003C3496" w:rsidRPr="003C3496" w:rsidRDefault="003C3496" w:rsidP="003C3496">
      <w:pPr>
        <w:jc w:val="both"/>
        <w:rPr>
          <w:b/>
          <w:bCs/>
        </w:rPr>
      </w:pPr>
      <w:r w:rsidRPr="003C3496">
        <w:rPr>
          <w:b/>
          <w:bCs/>
        </w:rPr>
        <w:t xml:space="preserve">Date: </w:t>
      </w:r>
      <w:r w:rsidR="00FC551B">
        <w:rPr>
          <w:b/>
          <w:bCs/>
        </w:rPr>
        <w:t>Octo</w:t>
      </w:r>
      <w:r w:rsidRPr="003C3496">
        <w:rPr>
          <w:b/>
          <w:bCs/>
        </w:rPr>
        <w:t>ber 2026</w:t>
      </w:r>
    </w:p>
    <w:p w14:paraId="7172A927" w14:textId="4BD9339D" w:rsidR="00016E96" w:rsidRDefault="00016E96" w:rsidP="00016E96">
      <w:pPr>
        <w:jc w:val="both"/>
        <w:rPr>
          <w:b/>
          <w:bCs/>
        </w:rPr>
      </w:pPr>
      <w:r w:rsidRPr="00016E96">
        <w:rPr>
          <w:b/>
          <w:bCs/>
        </w:rPr>
        <w:t>WEEK 3 — GAP ANALYSIS / AREAS FOR IMPROVEMENT</w:t>
      </w:r>
    </w:p>
    <w:p w14:paraId="64FC4C74" w14:textId="77777777" w:rsidR="00654096" w:rsidRPr="00016E96" w:rsidRDefault="00654096" w:rsidP="00016E96">
      <w:pPr>
        <w:jc w:val="both"/>
        <w:rPr>
          <w:b/>
          <w:bCs/>
        </w:rPr>
      </w:pPr>
    </w:p>
    <w:p w14:paraId="56D03A13" w14:textId="77777777" w:rsidR="00016E96" w:rsidRPr="00654096" w:rsidRDefault="00016E96" w:rsidP="00016E96">
      <w:pPr>
        <w:jc w:val="both"/>
        <w:rPr>
          <w:b/>
          <w:bCs/>
        </w:rPr>
      </w:pPr>
      <w:r w:rsidRPr="00654096">
        <w:rPr>
          <w:b/>
          <w:bCs/>
        </w:rPr>
        <w:t>1. SQL Analysis Depth</w:t>
      </w:r>
    </w:p>
    <w:p w14:paraId="0D50BCF4" w14:textId="77777777" w:rsidR="00016E96" w:rsidRDefault="00016E96" w:rsidP="00016E96">
      <w:pPr>
        <w:jc w:val="both"/>
      </w:pPr>
      <w:r>
        <w:t>Issue/Gap:</w:t>
      </w:r>
    </w:p>
    <w:p w14:paraId="6D6D8C25" w14:textId="77777777" w:rsidR="00016E96" w:rsidRDefault="00016E96" w:rsidP="00016E96">
      <w:pPr>
        <w:jc w:val="both"/>
      </w:pPr>
      <w:r>
        <w:t>Week 2 SQL analysis was mainly descriptive and focused on the initial business questions.</w:t>
      </w:r>
    </w:p>
    <w:p w14:paraId="1EA6476D" w14:textId="77777777" w:rsidR="00016E96" w:rsidRDefault="00016E96" w:rsidP="00016E96">
      <w:pPr>
        <w:jc w:val="both"/>
      </w:pPr>
      <w:r>
        <w:t>Evidence:</w:t>
      </w:r>
    </w:p>
    <w:p w14:paraId="6C0EEE4C" w14:textId="77777777" w:rsidR="00016E96" w:rsidRDefault="00016E96" w:rsidP="00016E96">
      <w:pPr>
        <w:jc w:val="both"/>
      </w:pPr>
      <w:r>
        <w:t>The analysis provided basic transaction, channel, status, customer-segment and risk-review summaries.</w:t>
      </w:r>
    </w:p>
    <w:p w14:paraId="13D8C150" w14:textId="77777777" w:rsidR="00016E96" w:rsidRDefault="00016E96" w:rsidP="00016E96">
      <w:pPr>
        <w:jc w:val="both"/>
      </w:pPr>
      <w:r>
        <w:t>Required Improvement:</w:t>
      </w:r>
    </w:p>
    <w:p w14:paraId="7D7CDC85" w14:textId="77777777" w:rsidR="00016E96" w:rsidRDefault="00016E96" w:rsidP="00016E96">
      <w:pPr>
        <w:jc w:val="both"/>
      </w:pPr>
      <w:r>
        <w:t>Develop deeper SQL analyses using JOINs, CASE statements, CTEs, subqueries, aggregate functions and window functions to identify stronger business patterns.</w:t>
      </w:r>
    </w:p>
    <w:p w14:paraId="374865A5" w14:textId="77777777" w:rsidR="00654096" w:rsidRDefault="00654096" w:rsidP="00016E96">
      <w:pPr>
        <w:jc w:val="both"/>
      </w:pPr>
    </w:p>
    <w:p w14:paraId="3A24DEF1" w14:textId="77777777" w:rsidR="00016E96" w:rsidRPr="00654096" w:rsidRDefault="00016E96" w:rsidP="00016E96">
      <w:pPr>
        <w:jc w:val="both"/>
        <w:rPr>
          <w:b/>
          <w:bCs/>
        </w:rPr>
      </w:pPr>
      <w:r w:rsidRPr="00654096">
        <w:rPr>
          <w:b/>
          <w:bCs/>
        </w:rPr>
        <w:t>2. Python Analytical Depth</w:t>
      </w:r>
    </w:p>
    <w:p w14:paraId="33898A82" w14:textId="77777777" w:rsidR="00016E96" w:rsidRDefault="00016E96" w:rsidP="00016E96">
      <w:pPr>
        <w:jc w:val="both"/>
      </w:pPr>
      <w:r>
        <w:t>Issue/Gap:</w:t>
      </w:r>
    </w:p>
    <w:p w14:paraId="3E937797" w14:textId="77777777" w:rsidR="00016E96" w:rsidRDefault="00016E96" w:rsidP="00016E96">
      <w:pPr>
        <w:jc w:val="both"/>
      </w:pPr>
      <w:r>
        <w:t>Week 2 Python analysis focused mainly on descriptive EDA and basic visualizations.</w:t>
      </w:r>
    </w:p>
    <w:p w14:paraId="3A5FB7F1" w14:textId="77777777" w:rsidR="00016E96" w:rsidRDefault="00016E96" w:rsidP="00016E96">
      <w:pPr>
        <w:jc w:val="both"/>
      </w:pPr>
      <w:r>
        <w:t>Evidence:</w:t>
      </w:r>
    </w:p>
    <w:p w14:paraId="05207B76" w14:textId="77777777" w:rsidR="00016E96" w:rsidRDefault="00016E96" w:rsidP="00016E96">
      <w:pPr>
        <w:jc w:val="both"/>
      </w:pPr>
      <w:r>
        <w:t>The analysis described transaction types, channels, customer segments, transaction status and risk-review patterns, but provided limited comparative and validation analysis.</w:t>
      </w:r>
    </w:p>
    <w:p w14:paraId="4A2D085A" w14:textId="77777777" w:rsidR="00016E96" w:rsidRDefault="00016E96" w:rsidP="00016E96">
      <w:pPr>
        <w:jc w:val="both"/>
      </w:pPr>
      <w:r>
        <w:t>Required Improvement:</w:t>
      </w:r>
    </w:p>
    <w:p w14:paraId="3CA63E29" w14:textId="77777777" w:rsidR="00016E96" w:rsidRDefault="00016E96" w:rsidP="00016E96">
      <w:pPr>
        <w:jc w:val="both"/>
      </w:pPr>
      <w:r>
        <w:t>Add deeper trend, comparative, segmentation and validation analyses with additional analytical visualizations.</w:t>
      </w:r>
    </w:p>
    <w:p w14:paraId="40874447" w14:textId="77777777" w:rsidR="00654096" w:rsidRDefault="00654096" w:rsidP="00016E96">
      <w:pPr>
        <w:jc w:val="both"/>
      </w:pPr>
    </w:p>
    <w:p w14:paraId="323C6A2E" w14:textId="77777777" w:rsidR="00654096" w:rsidRDefault="00654096" w:rsidP="00016E96">
      <w:pPr>
        <w:jc w:val="both"/>
      </w:pPr>
    </w:p>
    <w:p w14:paraId="50AB8016" w14:textId="77777777" w:rsidR="00016E96" w:rsidRPr="00654096" w:rsidRDefault="00016E96" w:rsidP="00016E96">
      <w:pPr>
        <w:jc w:val="both"/>
        <w:rPr>
          <w:b/>
          <w:bCs/>
        </w:rPr>
      </w:pPr>
      <w:r w:rsidRPr="00654096">
        <w:rPr>
          <w:b/>
          <w:bCs/>
        </w:rPr>
        <w:lastRenderedPageBreak/>
        <w:t>3. Validation of Week 2 Findings</w:t>
      </w:r>
    </w:p>
    <w:p w14:paraId="5E5DB9FC" w14:textId="77777777" w:rsidR="00016E96" w:rsidRDefault="00016E96" w:rsidP="00016E96">
      <w:pPr>
        <w:jc w:val="both"/>
      </w:pPr>
      <w:r>
        <w:t>Issue/Gap:</w:t>
      </w:r>
    </w:p>
    <w:p w14:paraId="4CB4EB43" w14:textId="77777777" w:rsidR="00016E96" w:rsidRDefault="00016E96" w:rsidP="00016E96">
      <w:pPr>
        <w:jc w:val="both"/>
      </w:pPr>
      <w:r>
        <w:t>Week 2 findings were presented mainly as Finding → Evidence → Business Meaning, without sufficient independent validation.</w:t>
      </w:r>
    </w:p>
    <w:p w14:paraId="53B246B3" w14:textId="77777777" w:rsidR="00016E96" w:rsidRDefault="00016E96" w:rsidP="00016E96">
      <w:pPr>
        <w:jc w:val="both"/>
      </w:pPr>
      <w:r>
        <w:t>Evidence:</w:t>
      </w:r>
    </w:p>
    <w:p w14:paraId="794F274D" w14:textId="77777777" w:rsidR="00016E96" w:rsidRDefault="00016E96" w:rsidP="00016E96">
      <w:pPr>
        <w:jc w:val="both"/>
      </w:pPr>
      <w:r>
        <w:t>The five major findings were reported from the initial SQL, Python and Power BI analysis but were not formally cross-validated.</w:t>
      </w:r>
    </w:p>
    <w:p w14:paraId="6CA3B2DA" w14:textId="77777777" w:rsidR="00016E96" w:rsidRDefault="00016E96" w:rsidP="00016E96">
      <w:pPr>
        <w:jc w:val="both"/>
      </w:pPr>
      <w:r>
        <w:t>Required Improvement:</w:t>
      </w:r>
    </w:p>
    <w:p w14:paraId="5F113507" w14:textId="77777777" w:rsidR="00016E96" w:rsidRDefault="00016E96" w:rsidP="00016E96">
      <w:pPr>
        <w:jc w:val="both"/>
      </w:pPr>
      <w:r>
        <w:t>Validate at least five major findings using Finding → Evidence → Validation → Business Implication → Recommended Action, comparing results across SQL, Python and Power BI where appropriate.</w:t>
      </w:r>
    </w:p>
    <w:p w14:paraId="322C33AC" w14:textId="77777777" w:rsidR="00016E96" w:rsidRDefault="00016E96" w:rsidP="00016E96">
      <w:pPr>
        <w:jc w:val="both"/>
      </w:pPr>
      <w:r>
        <w:t>Week 3 Improvement Summary</w:t>
      </w:r>
    </w:p>
    <w:p w14:paraId="64C71710" w14:textId="77777777" w:rsidR="00016E96" w:rsidRDefault="00016E96" w:rsidP="00016E96">
      <w:pPr>
        <w:jc w:val="both"/>
      </w:pPr>
      <w:r>
        <w:t>Week 2 Gap</w:t>
      </w:r>
    </w:p>
    <w:p w14:paraId="44CCA8E3" w14:textId="77777777" w:rsidR="00016E96" w:rsidRDefault="00016E96" w:rsidP="00016E96">
      <w:pPr>
        <w:jc w:val="both"/>
      </w:pPr>
      <w:r>
        <w:t>Week 3 Improvement</w:t>
      </w:r>
    </w:p>
    <w:p w14:paraId="7A77F1C4" w14:textId="77777777" w:rsidR="00016E96" w:rsidRDefault="00016E96" w:rsidP="00016E96">
      <w:pPr>
        <w:jc w:val="both"/>
      </w:pPr>
      <w:r>
        <w:t>Limited SQL depth</w:t>
      </w:r>
    </w:p>
    <w:p w14:paraId="6682DC38" w14:textId="77777777" w:rsidR="00016E96" w:rsidRDefault="00016E96" w:rsidP="00016E96">
      <w:pPr>
        <w:jc w:val="both"/>
      </w:pPr>
      <w:r>
        <w:t>Advanced SQL analysis</w:t>
      </w:r>
    </w:p>
    <w:p w14:paraId="45473F76" w14:textId="77777777" w:rsidR="00016E96" w:rsidRDefault="00016E96" w:rsidP="00016E96">
      <w:pPr>
        <w:jc w:val="both"/>
      </w:pPr>
      <w:r>
        <w:t>Mostly descriptive Python analysis</w:t>
      </w:r>
    </w:p>
    <w:p w14:paraId="595A7A04" w14:textId="77777777" w:rsidR="00016E96" w:rsidRDefault="00016E96" w:rsidP="00016E96">
      <w:pPr>
        <w:jc w:val="both"/>
      </w:pPr>
      <w:r>
        <w:t>Deeper comparison, trend and segmentation analysis</w:t>
      </w:r>
    </w:p>
    <w:p w14:paraId="7F07D7B9" w14:textId="77777777" w:rsidR="00016E96" w:rsidRDefault="00016E96" w:rsidP="00016E96">
      <w:pPr>
        <w:jc w:val="both"/>
      </w:pPr>
      <w:r>
        <w:t>Limited formal validation</w:t>
      </w:r>
    </w:p>
    <w:p w14:paraId="455857E0" w14:textId="6AEBC01A" w:rsidR="008F2E24" w:rsidRDefault="00016E96" w:rsidP="00016E96">
      <w:pPr>
        <w:jc w:val="both"/>
      </w:pPr>
      <w:r>
        <w:t>Cross-validation of major findings and evidence-based recommendations</w:t>
      </w:r>
    </w:p>
    <w:sectPr w:rsidR="008F2E24" w:rsidSect="003D7E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C36E8"/>
    <w:multiLevelType w:val="hybridMultilevel"/>
    <w:tmpl w:val="1EEA5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00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55"/>
    <w:rsid w:val="00016E96"/>
    <w:rsid w:val="001C2042"/>
    <w:rsid w:val="002C3490"/>
    <w:rsid w:val="003227AD"/>
    <w:rsid w:val="003C3496"/>
    <w:rsid w:val="003D7EAC"/>
    <w:rsid w:val="00510A5E"/>
    <w:rsid w:val="006432EC"/>
    <w:rsid w:val="00654096"/>
    <w:rsid w:val="008F2E24"/>
    <w:rsid w:val="0098442B"/>
    <w:rsid w:val="0098655B"/>
    <w:rsid w:val="00AD62AF"/>
    <w:rsid w:val="00CB4ED5"/>
    <w:rsid w:val="00D23555"/>
    <w:rsid w:val="00FC551B"/>
    <w:rsid w:val="00FF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1D7A"/>
  <w15:chartTrackingRefBased/>
  <w15:docId w15:val="{0F1C586F-1B58-46B6-BE6D-B5F42F17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Ezeh</dc:creator>
  <cp:keywords/>
  <dc:description/>
  <cp:lastModifiedBy>Faith Ezeh</cp:lastModifiedBy>
  <cp:revision>4</cp:revision>
  <dcterms:created xsi:type="dcterms:W3CDTF">2026-10-04T20:48:00Z</dcterms:created>
  <dcterms:modified xsi:type="dcterms:W3CDTF">2026-10-04T20:54:00Z</dcterms:modified>
</cp:coreProperties>
</file>