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80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0"/>
      </w:tblGrid>
      <w:tr w:rsidR="00CE2086">
        <w:tblPrEx>
          <w:tblCellMar>
            <w:top w:w="0" w:type="dxa"/>
            <w:bottom w:w="0" w:type="dxa"/>
          </w:tblCellMar>
        </w:tblPrEx>
        <w:tc>
          <w:tcPr>
            <w:tcW w:w="10800" w:type="dxa"/>
            <w:tcBorders>
              <w:top w:val="none" w:sz="0" w:space="0" w:color="FFFFFF"/>
              <w:left w:val="none" w:sz="0" w:space="0" w:color="FFFFFF"/>
              <w:bottom w:val="none" w:sz="0" w:space="0" w:color="FFFFFF"/>
              <w:right w:val="none" w:sz="0" w:space="0" w:color="FFFFFF"/>
            </w:tcBorders>
            <w:shd w:val="clear" w:color="auto" w:fill="1B3A6B"/>
            <w:tcMar>
              <w:top w:w="500" w:type="dxa"/>
              <w:left w:w="500" w:type="dxa"/>
              <w:bottom w:w="500" w:type="dxa"/>
              <w:right w:w="500" w:type="dxa"/>
            </w:tcMar>
          </w:tcPr>
          <w:p w:rsidR="00CE2086" w:rsidRDefault="00606D02">
            <w:pPr>
              <w:spacing w:before="200" w:after="60"/>
              <w:jc w:val="center"/>
            </w:pPr>
            <w:r>
              <w:rPr>
                <w:b/>
                <w:bCs/>
                <w:color w:val="C8A951"/>
              </w:rPr>
              <w:t>BFS INFORMATION SECURITY MANAGEMENT SYSTEM</w:t>
            </w:r>
          </w:p>
          <w:p w:rsidR="00CE2086" w:rsidRDefault="00CE2086">
            <w:pPr>
              <w:pBdr>
                <w:bottom w:val="single" w:sz="12" w:space="1" w:color="C8A951"/>
              </w:pBdr>
              <w:spacing w:before="80" w:after="80"/>
            </w:pPr>
          </w:p>
          <w:p w:rsidR="00CE2086" w:rsidRDefault="00CE2086"/>
          <w:p w:rsidR="00CE2086" w:rsidRDefault="00606D02">
            <w:pPr>
              <w:spacing w:before="60" w:after="20"/>
              <w:jc w:val="center"/>
            </w:pPr>
            <w:r>
              <w:rPr>
                <w:b/>
                <w:bCs/>
                <w:color w:val="FFFFFF"/>
                <w:sz w:val="48"/>
                <w:szCs w:val="48"/>
              </w:rPr>
              <w:t>MANAGEMENT REVIEW</w:t>
            </w:r>
          </w:p>
          <w:p w:rsidR="00CE2086" w:rsidRDefault="00606D02">
            <w:pPr>
              <w:spacing w:after="80"/>
              <w:jc w:val="center"/>
            </w:pPr>
            <w:r>
              <w:rPr>
                <w:b/>
                <w:bCs/>
                <w:color w:val="C8A951"/>
                <w:sz w:val="54"/>
                <w:szCs w:val="54"/>
              </w:rPr>
              <w:t>PROCEDURE</w:t>
            </w:r>
          </w:p>
          <w:p w:rsidR="00CE2086" w:rsidRDefault="00606D02">
            <w:pPr>
              <w:spacing w:after="80"/>
              <w:jc w:val="center"/>
            </w:pPr>
            <w:r>
              <w:rPr>
                <w:color w:val="D6E4F0"/>
              </w:rPr>
              <w:t>Bi-Annual ISMS Management Review by Top Management — Required Inputs, Conduct Procedure, Output Decisions, and Strategic Direction-Setting for the Information Security Management System</w:t>
            </w:r>
          </w:p>
          <w:p w:rsidR="00CE2086" w:rsidRDefault="00CE2086"/>
          <w:p w:rsidR="00CE2086" w:rsidRDefault="00CE2086">
            <w:pPr>
              <w:pBdr>
                <w:bottom w:val="single" w:sz="12" w:space="1" w:color="C8A951"/>
              </w:pBdr>
              <w:spacing w:before="80" w:after="80"/>
            </w:pPr>
          </w:p>
          <w:p w:rsidR="00CE2086" w:rsidRDefault="00CE2086"/>
          <w:p w:rsidR="00CE2086" w:rsidRDefault="00606D02">
            <w:pPr>
              <w:spacing w:before="40" w:after="20"/>
              <w:jc w:val="center"/>
            </w:pPr>
            <w:r>
              <w:rPr>
                <w:color w:val="D6E4F0"/>
              </w:rPr>
              <w:t>Policy Reference: BFS-ISMS-009</w:t>
            </w:r>
          </w:p>
          <w:p w:rsidR="00CE2086" w:rsidRDefault="00606D02">
            <w:pPr>
              <w:spacing w:before="20" w:after="20"/>
              <w:jc w:val="center"/>
            </w:pPr>
            <w:r>
              <w:rPr>
                <w:color w:val="D6E4F0"/>
              </w:rPr>
              <w:t>Version: 1.0  |  Classification: CON</w:t>
            </w:r>
            <w:r>
              <w:rPr>
                <w:color w:val="D6E4F0"/>
              </w:rPr>
              <w:t>FIDENTIAL</w:t>
            </w:r>
          </w:p>
          <w:p w:rsidR="00CE2086" w:rsidRDefault="00733BC3">
            <w:pPr>
              <w:spacing w:before="20" w:after="20"/>
              <w:jc w:val="center"/>
            </w:pPr>
            <w:r>
              <w:rPr>
                <w:color w:val="D6E4F0"/>
              </w:rPr>
              <w:t>Effective Date: April 2026</w:t>
            </w:r>
          </w:p>
          <w:p w:rsidR="00CE2086" w:rsidRDefault="00606D02">
            <w:pPr>
              <w:spacing w:before="20" w:after="80"/>
              <w:jc w:val="center"/>
            </w:pPr>
            <w:r>
              <w:rPr>
                <w:color w:val="D6E4F0"/>
              </w:rPr>
              <w:t>Review Cycle: Annual</w:t>
            </w:r>
          </w:p>
          <w:p w:rsidR="00CE2086" w:rsidRDefault="00CE2086"/>
          <w:p w:rsidR="00CE2086" w:rsidRDefault="00CE2086">
            <w:pPr>
              <w:pBdr>
                <w:bottom w:val="single" w:sz="12" w:space="1" w:color="C8A951"/>
              </w:pBdr>
              <w:spacing w:before="80" w:after="80"/>
            </w:pPr>
          </w:p>
          <w:p w:rsidR="00CE2086" w:rsidRDefault="00CE2086"/>
          <w:p w:rsidR="00CE2086" w:rsidRDefault="00606D02">
            <w:pPr>
              <w:spacing w:before="40" w:after="40"/>
              <w:jc w:val="center"/>
            </w:pPr>
            <w:r>
              <w:rPr>
                <w:b/>
                <w:bCs/>
                <w:color w:val="C8A951"/>
              </w:rPr>
              <w:t>ISO/IEC 27001:2022 Clause 9.3 Mandated Procedure</w:t>
            </w:r>
          </w:p>
          <w:p w:rsidR="00CE2086" w:rsidRDefault="00606D02">
            <w:pPr>
              <w:spacing w:before="20" w:after="20"/>
              <w:jc w:val="center"/>
            </w:pPr>
            <w:r>
              <w:rPr>
                <w:color w:val="D9D9D9"/>
                <w:sz w:val="20"/>
                <w:szCs w:val="20"/>
              </w:rPr>
              <w:t>All Seven Required Inputs of Clause 9.3.2 Systematically Addressed</w:t>
            </w:r>
          </w:p>
          <w:p w:rsidR="00CE2086" w:rsidRDefault="00606D02">
            <w:pPr>
              <w:spacing w:before="10" w:after="200"/>
              <w:jc w:val="center"/>
            </w:pPr>
            <w:r>
              <w:rPr>
                <w:i/>
                <w:iCs/>
                <w:color w:val="D9D9D9"/>
                <w:sz w:val="20"/>
                <w:szCs w:val="20"/>
              </w:rPr>
              <w:t>The strategic forum where top management determines whether the ISMS continues to be suitable, adequate, and effective — and decides what changes are needed</w:t>
            </w:r>
          </w:p>
        </w:tc>
      </w:tr>
    </w:tbl>
    <w:p w:rsidR="00CE2086" w:rsidRDefault="00606D02">
      <w:r>
        <w:br w:type="page"/>
      </w:r>
    </w:p>
    <w:p w:rsidR="00CE2086" w:rsidRDefault="00CE2086">
      <w:pPr>
        <w:sectPr w:rsidR="00CE2086">
          <w:pgSz w:w="12240" w:h="15840"/>
          <w:pgMar w:top="720" w:right="720" w:bottom="720" w:left="720" w:header="708" w:footer="708" w:gutter="0"/>
          <w:cols w:space="720"/>
          <w:docGrid w:linePitch="360"/>
        </w:sectPr>
      </w:pPr>
    </w:p>
    <w:p w:rsidR="00CE2086" w:rsidRDefault="00606D02">
      <w:pPr>
        <w:pStyle w:val="Heading1"/>
        <w:pBdr>
          <w:bottom w:val="single" w:sz="8" w:space="4" w:color="2E5FA3"/>
        </w:pBdr>
      </w:pPr>
      <w:r>
        <w:lastRenderedPageBreak/>
        <w:t>DOCUMENT CONTROL INFORMATION</w:t>
      </w:r>
    </w:p>
    <w:p w:rsidR="00CE2086" w:rsidRDefault="00CE2086"/>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086">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E2086" w:rsidRDefault="00606D02">
            <w:r>
              <w:rPr>
                <w:b/>
                <w:bCs/>
                <w:sz w:val="20"/>
                <w:szCs w:val="20"/>
              </w:rPr>
              <w:t>Policy Title</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E2086" w:rsidRDefault="00606D02">
            <w:r>
              <w:rPr>
                <w:sz w:val="20"/>
                <w:szCs w:val="20"/>
              </w:rPr>
              <w:t>Management Review Procedure</w:t>
            </w:r>
          </w:p>
        </w:tc>
      </w:tr>
      <w:tr w:rsidR="00CE2086">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E2086" w:rsidRDefault="00606D02">
            <w:r>
              <w:rPr>
                <w:b/>
                <w:bCs/>
                <w:sz w:val="20"/>
                <w:szCs w:val="20"/>
              </w:rPr>
              <w:t>Policy Reference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606D02">
            <w:r>
              <w:rPr>
                <w:sz w:val="20"/>
                <w:szCs w:val="20"/>
              </w:rPr>
              <w:t>BFS-ISMS-009</w:t>
            </w:r>
          </w:p>
        </w:tc>
      </w:tr>
      <w:tr w:rsidR="00CE2086">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E2086" w:rsidRDefault="00606D02">
            <w:r>
              <w:rPr>
                <w:b/>
                <w:bCs/>
                <w:sz w:val="20"/>
                <w:szCs w:val="20"/>
              </w:rPr>
              <w:t>Policy Owner</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E2086" w:rsidRDefault="00733BC3">
            <w:r>
              <w:rPr>
                <w:sz w:val="20"/>
                <w:szCs w:val="20"/>
              </w:rPr>
              <w:t>IT Head</w:t>
            </w:r>
            <w:r w:rsidR="00606D02">
              <w:rPr>
                <w:sz w:val="20"/>
                <w:szCs w:val="20"/>
              </w:rPr>
              <w:t xml:space="preserve"> / Board Audit &amp; Risk Committee Chair</w:t>
            </w:r>
          </w:p>
        </w:tc>
      </w:tr>
      <w:tr w:rsidR="00CE2086">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E2086" w:rsidRDefault="00606D02">
            <w:r>
              <w:rPr>
                <w:b/>
                <w:bCs/>
                <w:sz w:val="20"/>
                <w:szCs w:val="20"/>
              </w:rPr>
              <w:t>Document Author</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733BC3" w:rsidP="00733BC3">
            <w:r>
              <w:rPr>
                <w:sz w:val="20"/>
                <w:szCs w:val="20"/>
              </w:rPr>
              <w:t>IT Head / Infrastructure Team</w:t>
            </w:r>
          </w:p>
        </w:tc>
      </w:tr>
      <w:tr w:rsidR="00CE2086">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E2086" w:rsidRDefault="00606D02">
            <w:r>
              <w:rPr>
                <w:b/>
                <w:bCs/>
                <w:sz w:val="20"/>
                <w:szCs w:val="20"/>
              </w:rPr>
              <w:t>Version</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E2086" w:rsidRDefault="00606D02">
            <w:r>
              <w:rPr>
                <w:sz w:val="20"/>
                <w:szCs w:val="20"/>
              </w:rPr>
              <w:t>1.0</w:t>
            </w:r>
          </w:p>
        </w:tc>
      </w:tr>
      <w:tr w:rsidR="00CE2086">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E2086" w:rsidRDefault="00606D02">
            <w:r>
              <w:rPr>
                <w:b/>
                <w:bCs/>
                <w:sz w:val="20"/>
                <w:szCs w:val="20"/>
              </w:rPr>
              <w:t>Status</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606D02">
            <w:r>
              <w:rPr>
                <w:sz w:val="20"/>
                <w:szCs w:val="20"/>
              </w:rPr>
              <w:t>Approved – Active</w:t>
            </w:r>
          </w:p>
        </w:tc>
      </w:tr>
      <w:tr w:rsidR="00CE2086">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E2086" w:rsidRDefault="00606D02">
            <w:r>
              <w:rPr>
                <w:b/>
                <w:bCs/>
                <w:sz w:val="20"/>
                <w:szCs w:val="20"/>
              </w:rPr>
              <w:t>Classification</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E2086" w:rsidRDefault="00606D02">
            <w:r>
              <w:rPr>
                <w:sz w:val="20"/>
                <w:szCs w:val="20"/>
              </w:rPr>
              <w:t>CONFIDENTIAL – For Internal, Audit, and Certification Body Use Only</w:t>
            </w:r>
          </w:p>
        </w:tc>
      </w:tr>
      <w:tr w:rsidR="00CE2086">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E2086" w:rsidRDefault="00606D02">
            <w:r>
              <w:rPr>
                <w:b/>
                <w:bCs/>
                <w:sz w:val="20"/>
                <w:szCs w:val="20"/>
              </w:rPr>
              <w:t>Effective Date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733BC3">
            <w:r>
              <w:rPr>
                <w:sz w:val="20"/>
                <w:szCs w:val="20"/>
              </w:rPr>
              <w:t>April 2026</w:t>
            </w:r>
          </w:p>
        </w:tc>
      </w:tr>
      <w:tr w:rsidR="00CE2086">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E2086" w:rsidRDefault="00606D02">
            <w:r>
              <w:rPr>
                <w:b/>
                <w:bCs/>
                <w:sz w:val="20"/>
                <w:szCs w:val="20"/>
              </w:rPr>
              <w:t>Review Date</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E2086" w:rsidRDefault="00606D02">
            <w:r>
              <w:rPr>
                <w:sz w:val="20"/>
                <w:szCs w:val="20"/>
              </w:rPr>
              <w:t>April 2026</w:t>
            </w:r>
          </w:p>
        </w:tc>
      </w:tr>
      <w:tr w:rsidR="00CE2086">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E2086" w:rsidRDefault="00606D02">
            <w:r>
              <w:rPr>
                <w:b/>
                <w:bCs/>
                <w:sz w:val="20"/>
                <w:szCs w:val="20"/>
              </w:rPr>
              <w:t>Review Cycle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606D02">
            <w:r>
              <w:rPr>
                <w:sz w:val="20"/>
                <w:szCs w:val="20"/>
              </w:rPr>
              <w:t>Annual or upon material changes to ISMS governance structure, regulatory environment, or Management Review effectiveness lessons learned</w:t>
            </w:r>
          </w:p>
        </w:tc>
      </w:tr>
      <w:tr w:rsidR="00CE2086">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E2086" w:rsidRDefault="00606D02">
            <w:r>
              <w:rPr>
                <w:b/>
                <w:bCs/>
                <w:sz w:val="20"/>
                <w:szCs w:val="20"/>
              </w:rPr>
              <w:t>Supersedes</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E2086" w:rsidRDefault="00606D02">
            <w:r>
              <w:rPr>
                <w:sz w:val="20"/>
                <w:szCs w:val="20"/>
              </w:rPr>
              <w:t>Not Applicable (New Document)</w:t>
            </w:r>
          </w:p>
        </w:tc>
      </w:tr>
      <w:tr w:rsidR="00CE2086">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E2086" w:rsidRDefault="00606D02">
            <w:r>
              <w:rPr>
                <w:b/>
                <w:bCs/>
                <w:sz w:val="20"/>
                <w:szCs w:val="20"/>
              </w:rPr>
              <w:t>Document Hierarchy Position</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606D02">
            <w:r>
              <w:rPr>
                <w:sz w:val="20"/>
                <w:szCs w:val="20"/>
              </w:rPr>
              <w:t>TIER 2 — ISMS Framework Document. Subordinate to BFS-ISMS-001.</w:t>
            </w:r>
          </w:p>
        </w:tc>
      </w:tr>
      <w:tr w:rsidR="00CE2086">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E2086" w:rsidRDefault="00606D02">
            <w:r>
              <w:rPr>
                <w:b/>
                <w:bCs/>
                <w:sz w:val="20"/>
                <w:szCs w:val="20"/>
              </w:rPr>
              <w:t>Parent Document</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E2086" w:rsidRDefault="00606D02">
            <w:r>
              <w:rPr>
                <w:sz w:val="20"/>
                <w:szCs w:val="20"/>
              </w:rPr>
              <w:t>BFS-ISMS-001 (Top-Level Information Security Policy) — particularly §5 (Governance Structure)</w:t>
            </w:r>
          </w:p>
        </w:tc>
      </w:tr>
      <w:tr w:rsidR="00CE2086">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E2086" w:rsidRDefault="00606D02">
            <w:r>
              <w:rPr>
                <w:b/>
                <w:bCs/>
                <w:sz w:val="20"/>
                <w:szCs w:val="20"/>
              </w:rPr>
              <w:t>Companion Documents</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606D02">
            <w:r>
              <w:rPr>
                <w:sz w:val="20"/>
                <w:szCs w:val="20"/>
              </w:rPr>
              <w:t>BFS-ISMS-005 (Information Security Objectives — primary input); BFS-ISMS-008 (Internal Audit Program — primary input); BFS-ISMS-010 (Nonconformity and Corrective Action — primary input); BFS-ISMS-003 (Risk Assessment and Treatment Methodology — primary inp</w:t>
            </w:r>
            <w:r>
              <w:rPr>
                <w:sz w:val="20"/>
                <w:szCs w:val="20"/>
              </w:rPr>
              <w:t>ut); BFS-ISMS-002 (ISMS Scope and Context — context input)</w:t>
            </w:r>
          </w:p>
        </w:tc>
      </w:tr>
      <w:tr w:rsidR="00CE2086">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E2086" w:rsidRDefault="00606D02">
            <w:r>
              <w:rPr>
                <w:b/>
                <w:bCs/>
                <w:sz w:val="20"/>
                <w:szCs w:val="20"/>
              </w:rPr>
              <w:t>Framework Alignment</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E2086" w:rsidRDefault="00606D02">
            <w:r>
              <w:rPr>
                <w:sz w:val="20"/>
                <w:szCs w:val="20"/>
              </w:rPr>
              <w:t>ISO/IEC 27001:2022 Clause 9.3 (Management Review) — including 9.3.1 (General), 9.3.2 (Management Review Inputs), 9.3.3 (Management Review Results); ISO/IEC 27000:2018 (terminology); ISO 9001:2015 (analogous management review structure)</w:t>
            </w:r>
          </w:p>
        </w:tc>
      </w:tr>
      <w:tr w:rsidR="00CE2086">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E2086" w:rsidRDefault="00606D02">
            <w:r>
              <w:rPr>
                <w:b/>
                <w:bCs/>
                <w:sz w:val="20"/>
                <w:szCs w:val="20"/>
              </w:rPr>
              <w:t>Regulatory Reference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606D02">
            <w:r>
              <w:rPr>
                <w:sz w:val="20"/>
                <w:szCs w:val="20"/>
              </w:rPr>
              <w:t xml:space="preserve">BSP Circular 1140 (Board oversight of IT risk); BSP Circular 1048 (Board </w:t>
            </w:r>
            <w:proofErr w:type="spellStart"/>
            <w:r>
              <w:rPr>
                <w:sz w:val="20"/>
                <w:szCs w:val="20"/>
              </w:rPr>
              <w:t>cybersecurity</w:t>
            </w:r>
            <w:proofErr w:type="spellEnd"/>
            <w:r>
              <w:rPr>
                <w:sz w:val="20"/>
                <w:szCs w:val="20"/>
              </w:rPr>
              <w:t xml:space="preserve"> governance); SEC Code of Corporate Governance (Board oversight responsibilities); RA 8791 General Banking Law (Board fiduciary duties); RA 11765 (Co</w:t>
            </w:r>
            <w:r>
              <w:rPr>
                <w:sz w:val="20"/>
                <w:szCs w:val="20"/>
              </w:rPr>
              <w:t>nsumer protection oversight)</w:t>
            </w:r>
          </w:p>
        </w:tc>
      </w:tr>
    </w:tbl>
    <w:p w:rsidR="00CE2086" w:rsidRDefault="00CE2086"/>
    <w:p w:rsidR="00CE2086" w:rsidRDefault="00606D02">
      <w:pPr>
        <w:pStyle w:val="Heading2"/>
      </w:pPr>
      <w:r>
        <w:t>Approval and Sign-Off</w:t>
      </w:r>
    </w:p>
    <w:p w:rsidR="00CE2086" w:rsidRDefault="00CE2086"/>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2080"/>
        <w:gridCol w:w="2080"/>
      </w:tblGrid>
      <w:tr w:rsidR="00CE2086">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CE2086" w:rsidRDefault="00606D02">
            <w:pPr>
              <w:jc w:val="center"/>
            </w:pPr>
            <w:r>
              <w:rPr>
                <w:b/>
                <w:bCs/>
                <w:color w:val="FFFFFF"/>
                <w:sz w:val="20"/>
                <w:szCs w:val="20"/>
              </w:rPr>
              <w:t>Role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CE2086" w:rsidRDefault="00606D02">
            <w:pPr>
              <w:jc w:val="center"/>
            </w:pPr>
            <w:r>
              <w:rPr>
                <w:b/>
                <w:bCs/>
                <w:color w:val="FFFFFF"/>
                <w:sz w:val="20"/>
                <w:szCs w:val="20"/>
              </w:rPr>
              <w:t>Name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CE2086" w:rsidRDefault="00606D02">
            <w:pPr>
              <w:jc w:val="center"/>
            </w:pPr>
            <w:r>
              <w:rPr>
                <w:b/>
                <w:bCs/>
                <w:color w:val="FFFFFF"/>
                <w:sz w:val="20"/>
                <w:szCs w:val="20"/>
              </w:rPr>
              <w:t>Signature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CE2086" w:rsidRDefault="00606D02">
            <w:pPr>
              <w:jc w:val="center"/>
            </w:pPr>
            <w:r>
              <w:rPr>
                <w:b/>
                <w:bCs/>
                <w:color w:val="FFFFFF"/>
                <w:sz w:val="20"/>
                <w:szCs w:val="20"/>
              </w:rPr>
              <w:t>Date</w:t>
            </w:r>
          </w:p>
        </w:tc>
      </w:tr>
      <w:tr w:rsidR="00CE2086">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E2086" w:rsidRDefault="002D22DA">
            <w:r>
              <w:rPr>
                <w:sz w:val="20"/>
                <w:szCs w:val="20"/>
              </w:rPr>
              <w:t>President</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CE2086"/>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CE2086"/>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CE2086"/>
        </w:tc>
      </w:tr>
      <w:tr w:rsidR="00CE2086">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E2086" w:rsidRDefault="002D22DA">
            <w:r>
              <w:rPr>
                <w:sz w:val="20"/>
                <w:szCs w:val="20"/>
              </w:rPr>
              <w:t xml:space="preserve">IT Head </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CE2086"/>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CE2086"/>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CE2086"/>
        </w:tc>
      </w:tr>
      <w:tr w:rsidR="00CE2086">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E2086" w:rsidRDefault="002D22DA">
            <w:r>
              <w:rPr>
                <w:sz w:val="20"/>
                <w:szCs w:val="20"/>
              </w:rPr>
              <w:t>Infrastructure Manager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CE2086"/>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CE2086"/>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CE2086"/>
        </w:tc>
      </w:tr>
      <w:tr w:rsidR="002D22DA">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D22DA" w:rsidRDefault="002D22DA">
            <w:pPr>
              <w:rPr>
                <w:sz w:val="20"/>
                <w:szCs w:val="20"/>
              </w:rPr>
            </w:pPr>
            <w:r>
              <w:rPr>
                <w:sz w:val="20"/>
                <w:szCs w:val="20"/>
              </w:rPr>
              <w:t>Security Administrator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D22DA" w:rsidRDefault="002D22DA"/>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D22DA" w:rsidRDefault="002D22DA"/>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D22DA" w:rsidRDefault="002D22DA"/>
        </w:tc>
      </w:tr>
      <w:tr w:rsidR="00CE2086">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E2086" w:rsidRDefault="00606D02">
            <w:r>
              <w:rPr>
                <w:sz w:val="20"/>
                <w:szCs w:val="20"/>
              </w:rPr>
              <w:t>Chief Risk Officer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CE2086"/>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CE2086"/>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CE2086"/>
        </w:tc>
      </w:tr>
      <w:tr w:rsidR="00CE2086">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E2086" w:rsidRDefault="00606D02">
            <w:r>
              <w:rPr>
                <w:sz w:val="20"/>
                <w:szCs w:val="20"/>
              </w:rPr>
              <w:t>Chief Compliance Officer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CE2086"/>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CE2086"/>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CE2086"/>
        </w:tc>
      </w:tr>
      <w:tr w:rsidR="00CE2086">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E2086" w:rsidRDefault="00606D02">
            <w:r>
              <w:rPr>
                <w:sz w:val="20"/>
                <w:szCs w:val="20"/>
              </w:rPr>
              <w:t>Head of Internal Audit</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CE2086"/>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CE2086"/>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CE2086"/>
        </w:tc>
      </w:tr>
      <w:tr w:rsidR="00CE2086">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E2086" w:rsidRDefault="00606D02">
            <w:r>
              <w:rPr>
                <w:sz w:val="20"/>
                <w:szCs w:val="20"/>
              </w:rPr>
              <w:t>Board Audit &amp; Risk Committee</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CE2086"/>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CE2086"/>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CE2086"/>
        </w:tc>
      </w:tr>
    </w:tbl>
    <w:p w:rsidR="00CE2086" w:rsidRDefault="00606D02">
      <w:r>
        <w:br w:type="page"/>
      </w:r>
    </w:p>
    <w:p w:rsidR="00CE2086" w:rsidRDefault="00606D02">
      <w:pPr>
        <w:pStyle w:val="Heading1"/>
        <w:pBdr>
          <w:bottom w:val="single" w:sz="8" w:space="4" w:color="2E5FA3"/>
        </w:pBdr>
      </w:pPr>
      <w:r>
        <w:lastRenderedPageBreak/>
        <w:t>1.  PURPOSE</w:t>
      </w:r>
    </w:p>
    <w:p w:rsidR="00CE2086" w:rsidRDefault="00606D02">
      <w:pPr>
        <w:spacing w:before="60" w:after="60"/>
        <w:jc w:val="both"/>
      </w:pPr>
      <w:r>
        <w:t>This document establishes the BFS Financial Services procedure for Management Review of the Information Security Management System (ISMS), fulfilling the mandate of ISO/IEC 27001:2022 Clause 9.3. Management Review is the formal forum at which top managemen</w:t>
      </w:r>
      <w:r>
        <w:t>t reviews the ISMS at planned intervals to ensure its continuing suitability, adequacy, and effectiveness — and makes strategic decisions about ISMS direction, resource allocation, and change.</w:t>
      </w:r>
    </w:p>
    <w:p w:rsidR="00CE2086" w:rsidRDefault="00CE2086"/>
    <w:p w:rsidR="00CE2086" w:rsidRDefault="00606D02">
      <w:pPr>
        <w:spacing w:before="60" w:after="60"/>
        <w:jc w:val="both"/>
      </w:pPr>
      <w:r>
        <w:t xml:space="preserve">Management Review is the strategic counterpart to operational </w:t>
      </w:r>
      <w:r>
        <w:t>Internal Audit (BFS-ISMS-008). Where Internal Audit provides independent operational assurance — verifying that documented controls are operating as designed — Management Review provides strategic synthesis at top management level. The CISO and operational</w:t>
      </w:r>
      <w:r>
        <w:t xml:space="preserve"> ISMS functions cannot, by themselves, determine whether the ISMS continues to serve BFS strategic objectives in a changing risk and regulatory environment. That determination requires top management deliberation drawing on inputs from the entire ISMS — an</w:t>
      </w:r>
      <w:r>
        <w:t>d that is what Management Review provides.</w:t>
      </w:r>
    </w:p>
    <w:p w:rsidR="00CE2086" w:rsidRDefault="00CE2086"/>
    <w:p w:rsidR="00CE2086" w:rsidRDefault="00606D02">
      <w:pPr>
        <w:spacing w:before="60" w:after="60"/>
        <w:jc w:val="both"/>
      </w:pPr>
      <w:r>
        <w:t>ISO/IEC 27001:2022 Clause 9.3 has three sub-clauses with explicit requirements:</w:t>
      </w:r>
    </w:p>
    <w:p w:rsidR="00CE2086" w:rsidRDefault="00606D02">
      <w:pPr>
        <w:pStyle w:val="ListParagraph"/>
        <w:numPr>
          <w:ilvl w:val="0"/>
          <w:numId w:val="2"/>
        </w:numPr>
        <w:spacing w:before="40" w:after="40"/>
      </w:pPr>
      <w:r>
        <w:t>Clause 9.3.1 (General) — top management shall review the organization's ISMS at planned intervals to ensure its continuing suitabili</w:t>
      </w:r>
      <w:r>
        <w:t>ty, adequacy, and effectiveness;</w:t>
      </w:r>
    </w:p>
    <w:p w:rsidR="00CE2086" w:rsidRDefault="00606D02">
      <w:pPr>
        <w:pStyle w:val="ListParagraph"/>
        <w:numPr>
          <w:ilvl w:val="0"/>
          <w:numId w:val="2"/>
        </w:numPr>
        <w:spacing w:before="40" w:after="40"/>
      </w:pPr>
      <w:r>
        <w:t>Clause 9.3.2 (Management Review Inputs) — specifies seven mandatory inputs that the management review shall consider: (a) status of actions from previous management reviews; (b) changes in external and internal issues relev</w:t>
      </w:r>
      <w:r>
        <w:t>ant to the ISMS; (c) changes in needs and expectations of interested parties; (d) feedback on information security performance including trends in nonconformities, monitoring results, audit results, and fulfillment of information security objectives; (e) f</w:t>
      </w:r>
      <w:r>
        <w:t>eedback from interested parties; (f) results of risk assessment and status of risk treatment plan; (g) opportunities for continual improvement;</w:t>
      </w:r>
    </w:p>
    <w:p w:rsidR="00CE2086" w:rsidRDefault="00606D02">
      <w:pPr>
        <w:pStyle w:val="ListParagraph"/>
        <w:numPr>
          <w:ilvl w:val="0"/>
          <w:numId w:val="2"/>
        </w:numPr>
        <w:spacing w:before="40" w:after="40"/>
      </w:pPr>
      <w:r>
        <w:t>Clause 9.3.3 (Management Review Results) — outputs of management review shall include decisions related to conti</w:t>
      </w:r>
      <w:r>
        <w:t>nual improvement opportunities and any need for changes to the ISMS. Documented information shall be retained as evidence of the results of management reviews.</w:t>
      </w:r>
    </w:p>
    <w:p w:rsidR="00CE2086" w:rsidRDefault="00CE2086"/>
    <w:p w:rsidR="00CE2086" w:rsidRDefault="00606D02">
      <w:pPr>
        <w:spacing w:before="60" w:after="60"/>
        <w:jc w:val="both"/>
      </w:pPr>
      <w:r>
        <w:t>Clause 9.3 is deceptively short but consequential. Many organizations conduct '</w:t>
      </w:r>
      <w:r>
        <w:t xml:space="preserve">management reviews' that are presentations to executives without genuine deliberation, decision-making, or documented outputs. ISO 27001 certification audits routinely identify Clause 9.3 weaknesses in such organizations — finding that the seven mandatory </w:t>
      </w:r>
      <w:r>
        <w:t xml:space="preserve">inputs were not all addressed, that decisions were not documented, that prior review actions were not tracked to closure, or that the review forum was actually the Information Security Steering Committee rather than top management. This procedure prevents </w:t>
      </w:r>
      <w:r>
        <w:t>these weaknesses by establishing explicit structure: bi-annual cadence at the Board Audit &amp; Risk Committee level, comprehensive input package addressing all seven Clause 9.3.2 requirements, structured deliberation and decision-making, documented minutes re</w:t>
      </w:r>
      <w:r>
        <w:t>cording decisions, and formal action tracking through to closure.</w:t>
      </w:r>
    </w:p>
    <w:p w:rsidR="00CE2086" w:rsidRDefault="00CE2086"/>
    <w:p w:rsidR="00CE2086" w:rsidRDefault="00606D02">
      <w:pPr>
        <w:spacing w:before="60" w:after="60"/>
        <w:jc w:val="both"/>
      </w:pPr>
      <w:r>
        <w:t xml:space="preserve">Beyond ISO 27001 compliance, this procedure fulfills BSP supervisory expectations for Board oversight of IT risk and </w:t>
      </w:r>
      <w:proofErr w:type="spellStart"/>
      <w:r>
        <w:t>cybersecurity</w:t>
      </w:r>
      <w:proofErr w:type="spellEnd"/>
      <w:r>
        <w:t xml:space="preserve"> (BSP Circulars 1140 and 1048), SEC Code of Corporate Gover</w:t>
      </w:r>
      <w:r>
        <w:t>nance expectations for Board oversight of material risks, RA 8791 Board fiduciary duties in supervised institutions, and the broader expectations of regulators, certification bodies, and other interested parties for genuine top management engagement with i</w:t>
      </w:r>
      <w:r>
        <w:t>nformation security.</w:t>
      </w:r>
    </w:p>
    <w:p w:rsidR="00CE2086" w:rsidRDefault="00CE2086"/>
    <w:p w:rsidR="00CE2086" w:rsidRDefault="00606D02">
      <w:pPr>
        <w:spacing w:before="60" w:after="60"/>
        <w:jc w:val="both"/>
      </w:pPr>
      <w:r>
        <w:t>The specific objectives of this document are to:</w:t>
      </w:r>
    </w:p>
    <w:p w:rsidR="00CE2086" w:rsidRDefault="00606D02">
      <w:pPr>
        <w:pStyle w:val="ListParagraph"/>
        <w:numPr>
          <w:ilvl w:val="0"/>
          <w:numId w:val="2"/>
        </w:numPr>
        <w:spacing w:before="40" w:after="40"/>
      </w:pPr>
      <w:r>
        <w:t>Establish the bi-annual Management Review forum at the Board Audit &amp; Risk Committee level — the appropriate top management body for a regulated financial institution;</w:t>
      </w:r>
    </w:p>
    <w:p w:rsidR="00CE2086" w:rsidRDefault="00606D02">
      <w:pPr>
        <w:pStyle w:val="ListParagraph"/>
        <w:numPr>
          <w:ilvl w:val="0"/>
          <w:numId w:val="2"/>
        </w:numPr>
        <w:spacing w:before="40" w:after="40"/>
      </w:pPr>
      <w:r>
        <w:t>Specify the compre</w:t>
      </w:r>
      <w:r>
        <w:t>hensive input package ensuring all seven Clause 9.3.2 mandatory inputs are systematically addressed at every Management Review;</w:t>
      </w:r>
    </w:p>
    <w:p w:rsidR="00CE2086" w:rsidRDefault="00606D02">
      <w:pPr>
        <w:pStyle w:val="ListParagraph"/>
        <w:numPr>
          <w:ilvl w:val="0"/>
          <w:numId w:val="2"/>
        </w:numPr>
        <w:spacing w:before="40" w:after="40"/>
      </w:pPr>
      <w:r>
        <w:t>Define the Management Review process — preparation, conduct, decision-making, minute production, action tracking;</w:t>
      </w:r>
    </w:p>
    <w:p w:rsidR="00CE2086" w:rsidRDefault="00606D02">
      <w:pPr>
        <w:pStyle w:val="ListParagraph"/>
        <w:numPr>
          <w:ilvl w:val="0"/>
          <w:numId w:val="2"/>
        </w:numPr>
        <w:spacing w:before="40" w:after="40"/>
      </w:pPr>
      <w:r>
        <w:t>Mandate the ou</w:t>
      </w:r>
      <w:r>
        <w:t>tput decisions required per Clause 9.3.3 — continual improvement opportunities and changes to the ISMS;</w:t>
      </w:r>
    </w:p>
    <w:p w:rsidR="00CE2086" w:rsidRDefault="00606D02">
      <w:pPr>
        <w:pStyle w:val="ListParagraph"/>
        <w:numPr>
          <w:ilvl w:val="0"/>
          <w:numId w:val="2"/>
        </w:numPr>
        <w:spacing w:before="40" w:after="40"/>
      </w:pPr>
      <w:r>
        <w:t>Establish the linkages between Management Review outputs and the operational ISMS — how decisions translate into BFS-ISMS-005 objective updates, BFS-ISM</w:t>
      </w:r>
      <w:r>
        <w:t>S-003 risk register changes, BFS-ISMS-010 corrective action assignments, and resource allocation;</w:t>
      </w:r>
    </w:p>
    <w:p w:rsidR="00CE2086" w:rsidRDefault="00606D02">
      <w:pPr>
        <w:pStyle w:val="ListParagraph"/>
        <w:numPr>
          <w:ilvl w:val="0"/>
          <w:numId w:val="2"/>
        </w:numPr>
        <w:spacing w:before="40" w:after="40"/>
      </w:pPr>
      <w:r>
        <w:t>Document records retention requirements supporting ISO 27001 certification audit and regulatory examination evidence needs;</w:t>
      </w:r>
    </w:p>
    <w:p w:rsidR="00CE2086" w:rsidRDefault="00606D02">
      <w:pPr>
        <w:pStyle w:val="ListParagraph"/>
        <w:numPr>
          <w:ilvl w:val="0"/>
          <w:numId w:val="2"/>
        </w:numPr>
        <w:spacing w:before="40" w:after="40"/>
      </w:pPr>
      <w:r>
        <w:t>Provide audit-friendly documentati</w:t>
      </w:r>
      <w:r>
        <w:t>on of Clause 9.3 compliance — auditors examining Management Review can trace from this procedure to conducted reviews to documented decisions.</w:t>
      </w:r>
    </w:p>
    <w:p w:rsidR="00CE2086" w:rsidRDefault="00CE2086"/>
    <w:p w:rsidR="00CE2086" w:rsidRDefault="00606D02">
      <w:pPr>
        <w:pStyle w:val="Heading1"/>
        <w:pBdr>
          <w:bottom w:val="single" w:sz="8" w:space="4" w:color="2E5FA3"/>
        </w:pBdr>
      </w:pPr>
      <w:r>
        <w:t>2.  DEFINITIONS AND SCOPE</w:t>
      </w:r>
    </w:p>
    <w:p w:rsidR="00CE2086" w:rsidRDefault="00606D02">
      <w:pPr>
        <w:pStyle w:val="Heading2"/>
      </w:pPr>
      <w:proofErr w:type="gramStart"/>
      <w:r>
        <w:t>2.1  Definitions</w:t>
      </w:r>
      <w:proofErr w:type="gramEnd"/>
    </w:p>
    <w:p w:rsidR="00CE2086" w:rsidRDefault="00606D02">
      <w:pPr>
        <w:spacing w:before="60" w:after="60"/>
        <w:jc w:val="both"/>
      </w:pPr>
      <w:r>
        <w:t>For the purposes of this document, the following definitions apply:</w:t>
      </w:r>
    </w:p>
    <w:p w:rsidR="00CE2086" w:rsidRDefault="00CE2086"/>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CE2086">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CE2086" w:rsidRDefault="00606D02">
            <w:pPr>
              <w:jc w:val="center"/>
            </w:pPr>
            <w:r>
              <w:rPr>
                <w:b/>
                <w:bCs/>
                <w:color w:val="FFFFFF"/>
                <w:sz w:val="20"/>
                <w:szCs w:val="20"/>
              </w:rPr>
              <w:t>Term</w:t>
            </w:r>
          </w:p>
        </w:tc>
        <w:tc>
          <w:tcPr>
            <w:tcW w:w="6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CE2086" w:rsidRDefault="00606D02">
            <w:pPr>
              <w:jc w:val="center"/>
            </w:pPr>
            <w:r>
              <w:rPr>
                <w:b/>
                <w:bCs/>
                <w:color w:val="FFFFFF"/>
                <w:sz w:val="20"/>
                <w:szCs w:val="20"/>
              </w:rPr>
              <w:t>Definition</w:t>
            </w:r>
          </w:p>
        </w:tc>
      </w:tr>
      <w:tr w:rsidR="00CE2086">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E2086" w:rsidRDefault="00606D02">
            <w:r>
              <w:rPr>
                <w:b/>
                <w:bCs/>
                <w:sz w:val="20"/>
                <w:szCs w:val="20"/>
              </w:rPr>
              <w:t>Management Review</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E2086" w:rsidRDefault="00606D02">
            <w:r>
              <w:rPr>
                <w:sz w:val="20"/>
                <w:szCs w:val="20"/>
              </w:rPr>
              <w:t>Formal review of the ISMS by top management at planned intervals to ensure its continuing suitability, adequacy, and effectiveness — making decisions related to continual improvement and changes to the ISMS. (ISO/IEC 27001:2022 Clause 9.3)</w:t>
            </w:r>
          </w:p>
        </w:tc>
      </w:tr>
      <w:tr w:rsidR="00CE2086">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E2086" w:rsidRDefault="00606D02">
            <w:r>
              <w:rPr>
                <w:b/>
                <w:bCs/>
                <w:sz w:val="20"/>
                <w:szCs w:val="20"/>
              </w:rPr>
              <w:t>Top Management</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606D02">
            <w:r>
              <w:rPr>
                <w:sz w:val="20"/>
                <w:szCs w:val="20"/>
              </w:rPr>
              <w:t xml:space="preserve">Person or group of people who directs and controls an organization at the highest level. At BFS, top management for ISMS purposes is the Board </w:t>
            </w:r>
            <w:r>
              <w:rPr>
                <w:sz w:val="20"/>
                <w:szCs w:val="20"/>
              </w:rPr>
              <w:lastRenderedPageBreak/>
              <w:t>Audit &amp; Risk Committee (functioning as Board delegate) supported by the CEO and the executive team. (ISO/IEC 2700</w:t>
            </w:r>
            <w:r>
              <w:rPr>
                <w:sz w:val="20"/>
                <w:szCs w:val="20"/>
              </w:rPr>
              <w:t>0:2018)</w:t>
            </w:r>
          </w:p>
        </w:tc>
      </w:tr>
      <w:tr w:rsidR="00CE2086">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E2086" w:rsidRDefault="00606D02">
            <w:r>
              <w:rPr>
                <w:b/>
                <w:bCs/>
                <w:sz w:val="20"/>
                <w:szCs w:val="20"/>
              </w:rPr>
              <w:lastRenderedPageBreak/>
              <w:t>Continuing Suitability</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E2086" w:rsidRDefault="00606D02">
            <w:r>
              <w:rPr>
                <w:sz w:val="20"/>
                <w:szCs w:val="20"/>
              </w:rPr>
              <w:t>The extent to which the ISMS remains aligned with BFS strategic context, scope, and direction over time. Suitability deteriorates when scope, strategy, regulatory environment, or threat landscape evolve without corresponding ISMS evolution.</w:t>
            </w:r>
          </w:p>
        </w:tc>
      </w:tr>
      <w:tr w:rsidR="00CE2086">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E2086" w:rsidRDefault="00606D02">
            <w:r>
              <w:rPr>
                <w:b/>
                <w:bCs/>
                <w:sz w:val="20"/>
                <w:szCs w:val="20"/>
              </w:rPr>
              <w:t>Adequacy</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606D02">
            <w:r>
              <w:rPr>
                <w:sz w:val="20"/>
                <w:szCs w:val="20"/>
              </w:rPr>
              <w:t>The extent to which the ISMS, as designed, is sufficient to meet BFS information security objectives and regulatory requirements. Adequacy is a question of design completeness — does the ISMS cover what it needs to cover.</w:t>
            </w:r>
          </w:p>
        </w:tc>
      </w:tr>
      <w:tr w:rsidR="00CE2086">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E2086" w:rsidRDefault="00606D02">
            <w:r>
              <w:rPr>
                <w:b/>
                <w:bCs/>
                <w:sz w:val="20"/>
                <w:szCs w:val="20"/>
              </w:rPr>
              <w:t>Effectiveness</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E2086" w:rsidRDefault="00606D02">
            <w:r>
              <w:rPr>
                <w:sz w:val="20"/>
                <w:szCs w:val="20"/>
              </w:rPr>
              <w:t>The extent to which the ISMS, as operated, achieves intended results. Effectiveness is a question of operational execution — does the ISMS actually produce the outcomes it was designed to produce. (ISO/IEC 27000:2018)</w:t>
            </w:r>
          </w:p>
        </w:tc>
      </w:tr>
      <w:tr w:rsidR="00CE2086">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E2086" w:rsidRDefault="00606D02">
            <w:r>
              <w:rPr>
                <w:b/>
                <w:bCs/>
                <w:sz w:val="20"/>
                <w:szCs w:val="20"/>
              </w:rPr>
              <w:t>Management Review Forum</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606D02">
            <w:r>
              <w:rPr>
                <w:sz w:val="20"/>
                <w:szCs w:val="20"/>
              </w:rPr>
              <w:t>The formal meeting at which Management Review is conducted. At BFS, the bi-annual Management Review is conducted at scheduled Board Audit &amp; Risk Committee meetings with extended agenda dedicated to ISMS review.</w:t>
            </w:r>
          </w:p>
        </w:tc>
      </w:tr>
      <w:tr w:rsidR="00CE2086">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E2086" w:rsidRDefault="00606D02">
            <w:r>
              <w:rPr>
                <w:b/>
                <w:bCs/>
                <w:sz w:val="20"/>
                <w:szCs w:val="20"/>
              </w:rPr>
              <w:t>Management Review Input Package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E2086" w:rsidRDefault="00606D02">
            <w:r>
              <w:rPr>
                <w:sz w:val="20"/>
                <w:szCs w:val="20"/>
              </w:rPr>
              <w:t>The comprehensive documentation prepared by the CISO Office addressing all seven Clause 9.3.2 mandatory inputs and supplementary materials. Distributed to Forum participants at minimum 14 days before the Forum date.</w:t>
            </w:r>
          </w:p>
        </w:tc>
      </w:tr>
      <w:tr w:rsidR="00CE2086">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E2086" w:rsidRDefault="00606D02">
            <w:r>
              <w:rPr>
                <w:b/>
                <w:bCs/>
                <w:sz w:val="20"/>
                <w:szCs w:val="20"/>
              </w:rPr>
              <w:t>Management Review Minutes</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606D02">
            <w:r>
              <w:rPr>
                <w:sz w:val="20"/>
                <w:szCs w:val="20"/>
              </w:rPr>
              <w:t>The documented record of the Management Review — including attendees, materials reviewed, deliberations summary, decisions made, actions assigned, target dates, and accountabilities. Constitute the documented information required by Clause 9.3.3.</w:t>
            </w:r>
          </w:p>
        </w:tc>
      </w:tr>
      <w:tr w:rsidR="00CE2086">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E2086" w:rsidRDefault="00606D02">
            <w:r>
              <w:rPr>
                <w:b/>
                <w:bCs/>
                <w:sz w:val="20"/>
                <w:szCs w:val="20"/>
              </w:rPr>
              <w:t>Management Review Action</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E2086" w:rsidRDefault="00606D02">
            <w:r>
              <w:rPr>
                <w:sz w:val="20"/>
                <w:szCs w:val="20"/>
              </w:rPr>
              <w:t>Specific commitment recorded in Management Review Minutes including: action description, accountable party (named role), target completion date, and tracking mechanism. Closed when action is verified completed.</w:t>
            </w:r>
          </w:p>
        </w:tc>
      </w:tr>
      <w:tr w:rsidR="00CE2086">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E2086" w:rsidRDefault="00606D02">
            <w:r>
              <w:rPr>
                <w:b/>
                <w:bCs/>
                <w:sz w:val="20"/>
                <w:szCs w:val="20"/>
              </w:rPr>
              <w:t>Continual Improvement Opportunity</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606D02">
            <w:r>
              <w:rPr>
                <w:sz w:val="20"/>
                <w:szCs w:val="20"/>
              </w:rPr>
              <w:t>Identified potential ISMS enhancement that exceeds correction of nonconformity. Per ISO/IEC 27001:2022 Clause 10.1 — improvement opportunities are deliberate enhancements rather than fixes for known problems.</w:t>
            </w:r>
          </w:p>
        </w:tc>
      </w:tr>
      <w:tr w:rsidR="00CE2086">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E2086" w:rsidRDefault="00606D02">
            <w:r>
              <w:rPr>
                <w:b/>
                <w:bCs/>
                <w:sz w:val="20"/>
                <w:szCs w:val="20"/>
              </w:rPr>
              <w:t>ISMS Change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E2086" w:rsidRDefault="00606D02">
            <w:r>
              <w:rPr>
                <w:sz w:val="20"/>
                <w:szCs w:val="20"/>
              </w:rPr>
              <w:t>Material modification to the ISMS — scope, methodology, controls, objectives, organizational structure — typically requiring revision of TIER 1 or TIER 2 documents and implementation planning.</w:t>
            </w:r>
          </w:p>
        </w:tc>
      </w:tr>
      <w:tr w:rsidR="00CE2086">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E2086" w:rsidRDefault="00606D02">
            <w:r>
              <w:rPr>
                <w:b/>
                <w:bCs/>
                <w:sz w:val="20"/>
                <w:szCs w:val="20"/>
              </w:rPr>
              <w:t>Interested Party</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606D02">
            <w:r>
              <w:rPr>
                <w:sz w:val="20"/>
                <w:szCs w:val="20"/>
              </w:rPr>
              <w:t>Person or organization that can affect, be affected by, or perceive itself to be affected by an ISMS decision or activity. (ISO/IEC 27000:2018) BFS interested parties documented in BFS-ISMS-002 §3.</w:t>
            </w:r>
          </w:p>
        </w:tc>
      </w:tr>
      <w:tr w:rsidR="00CE2086">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E2086" w:rsidRDefault="00606D02">
            <w:r>
              <w:rPr>
                <w:b/>
                <w:bCs/>
                <w:sz w:val="20"/>
                <w:szCs w:val="20"/>
              </w:rPr>
              <w:lastRenderedPageBreak/>
              <w:t>Performance Trend</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E2086" w:rsidRDefault="00606D02">
            <w:r>
              <w:rPr>
                <w:sz w:val="20"/>
                <w:szCs w:val="20"/>
              </w:rPr>
              <w:t>Pattern of change over time in measurable ISMS performance indicators. Trends are particularly important inputs to Management Review — single-period snapshots are less informative than directional trends.</w:t>
            </w:r>
          </w:p>
        </w:tc>
      </w:tr>
      <w:tr w:rsidR="00CE2086">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E2086" w:rsidRDefault="00606D02">
            <w:r>
              <w:rPr>
                <w:b/>
                <w:bCs/>
                <w:sz w:val="20"/>
                <w:szCs w:val="20"/>
              </w:rPr>
              <w:t>External Issue</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606D02">
            <w:r>
              <w:rPr>
                <w:sz w:val="20"/>
                <w:szCs w:val="20"/>
              </w:rPr>
              <w:t>Environmental factor outside BFS that affects the ISMS — regulatory changes, threat landscape evolution, sector developments, technology evolution, geopolitical events. (Per ISO/IEC 27000:2018 and BFS-ISMS-002)</w:t>
            </w:r>
          </w:p>
        </w:tc>
      </w:tr>
      <w:tr w:rsidR="00CE2086">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E2086" w:rsidRDefault="00606D02">
            <w:r>
              <w:rPr>
                <w:b/>
                <w:bCs/>
                <w:sz w:val="20"/>
                <w:szCs w:val="20"/>
              </w:rPr>
              <w:t>Internal Issue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E2086" w:rsidRDefault="00606D02">
            <w:r>
              <w:rPr>
                <w:sz w:val="20"/>
                <w:szCs w:val="20"/>
              </w:rPr>
              <w:t>Organizational factor within BFS that affects the ISMS — strategic direction changes, organizational restructuring, capability evolution, resource changes, technology architecture changes. (Per ISO/IEC 27000:2018 and BFS-ISMS-002)</w:t>
            </w:r>
          </w:p>
        </w:tc>
      </w:tr>
    </w:tbl>
    <w:p w:rsidR="00CE2086" w:rsidRDefault="00CE2086"/>
    <w:p w:rsidR="00CE2086" w:rsidRDefault="00606D02">
      <w:pPr>
        <w:pStyle w:val="Heading2"/>
      </w:pPr>
      <w:proofErr w:type="gramStart"/>
      <w:r>
        <w:t>2.2  Scope</w:t>
      </w:r>
      <w:proofErr w:type="gramEnd"/>
    </w:p>
    <w:p w:rsidR="00CE2086" w:rsidRDefault="00606D02">
      <w:pPr>
        <w:spacing w:before="60" w:after="60"/>
        <w:jc w:val="both"/>
      </w:pPr>
      <w:r>
        <w:t>This procedure applies to the Management Review of the BFS ISMS as defined in BFS-ISMS-002 (Scope and Context). Specifically:</w:t>
      </w:r>
    </w:p>
    <w:p w:rsidR="00CE2086" w:rsidRDefault="00CE2086"/>
    <w:p w:rsidR="00CE2086" w:rsidRDefault="00606D02">
      <w:pPr>
        <w:pStyle w:val="Heading3"/>
      </w:pPr>
      <w:proofErr w:type="gramStart"/>
      <w:r>
        <w:t>2.2.1  In</w:t>
      </w:r>
      <w:proofErr w:type="gramEnd"/>
      <w:r>
        <w:t xml:space="preserve"> Scope</w:t>
      </w:r>
    </w:p>
    <w:p w:rsidR="00CE2086" w:rsidRDefault="00606D02">
      <w:pPr>
        <w:pStyle w:val="ListParagraph"/>
        <w:numPr>
          <w:ilvl w:val="0"/>
          <w:numId w:val="2"/>
        </w:numPr>
        <w:spacing w:before="40" w:after="40"/>
      </w:pPr>
      <w:r>
        <w:t>Bi-annual scheduled Management Reviews conducted at the Board Audit &amp; Risk Committee — the principal mechanism fo</w:t>
      </w:r>
      <w:r>
        <w:t>r fulfilling Clause 9.3;</w:t>
      </w:r>
    </w:p>
    <w:p w:rsidR="00CE2086" w:rsidRDefault="00606D02">
      <w:pPr>
        <w:pStyle w:val="ListParagraph"/>
        <w:numPr>
          <w:ilvl w:val="0"/>
          <w:numId w:val="2"/>
        </w:numPr>
        <w:spacing w:before="40" w:after="40"/>
      </w:pPr>
      <w:r>
        <w:t>Out-of-cycle Management Reviews triggered by material events — significant security incidents, material regulatory changes, scope changes, or specific Board direction;</w:t>
      </w:r>
    </w:p>
    <w:p w:rsidR="00CE2086" w:rsidRDefault="00606D02">
      <w:pPr>
        <w:pStyle w:val="ListParagraph"/>
        <w:numPr>
          <w:ilvl w:val="0"/>
          <w:numId w:val="2"/>
        </w:numPr>
        <w:spacing w:before="40" w:after="40"/>
      </w:pPr>
      <w:r>
        <w:t>All preparation, conduct, output, and follow-up activities asso</w:t>
      </w:r>
      <w:r>
        <w:t>ciated with Management Review;</w:t>
      </w:r>
    </w:p>
    <w:p w:rsidR="00CE2086" w:rsidRDefault="00606D02">
      <w:pPr>
        <w:pStyle w:val="ListParagraph"/>
        <w:numPr>
          <w:ilvl w:val="0"/>
          <w:numId w:val="2"/>
        </w:numPr>
        <w:spacing w:before="40" w:after="40"/>
      </w:pPr>
      <w:r>
        <w:t>Management Review of all ISMS components within scope per BFS-ISMS-002 — governance, risk management, controls, objectives, audit findings, corrective actions, performance metrics.</w:t>
      </w:r>
    </w:p>
    <w:p w:rsidR="00CE2086" w:rsidRDefault="00CE2086"/>
    <w:p w:rsidR="00CE2086" w:rsidRDefault="00606D02">
      <w:pPr>
        <w:pStyle w:val="Heading3"/>
      </w:pPr>
      <w:proofErr w:type="gramStart"/>
      <w:r>
        <w:t>2.2.2  Out</w:t>
      </w:r>
      <w:proofErr w:type="gramEnd"/>
      <w:r>
        <w:t xml:space="preserve"> of Scope</w:t>
      </w:r>
    </w:p>
    <w:p w:rsidR="00CE2086" w:rsidRDefault="00606D02">
      <w:pPr>
        <w:pStyle w:val="ListParagraph"/>
        <w:numPr>
          <w:ilvl w:val="0"/>
          <w:numId w:val="2"/>
        </w:numPr>
        <w:spacing w:before="40" w:after="40"/>
      </w:pPr>
      <w:r>
        <w:t xml:space="preserve">Operational management </w:t>
      </w:r>
      <w:r>
        <w:t>forums (Information Security Steering Committee meetings, CISO operational meetings) — these are operational governance, not Management Review per Clause 9.3. Operational forums feed into Management Review preparation but do not substitute for it;</w:t>
      </w:r>
    </w:p>
    <w:p w:rsidR="00CE2086" w:rsidRDefault="00606D02">
      <w:pPr>
        <w:pStyle w:val="ListParagraph"/>
        <w:numPr>
          <w:ilvl w:val="0"/>
          <w:numId w:val="2"/>
        </w:numPr>
        <w:spacing w:before="40" w:after="40"/>
      </w:pPr>
      <w:r>
        <w:t>Board st</w:t>
      </w:r>
      <w:r>
        <w:t>rategic planning sessions covering broader BFS strategy — though information security may be discussed, these are not ISMS Management Reviews per Clause 9.3 unless explicitly designated;</w:t>
      </w:r>
    </w:p>
    <w:p w:rsidR="00CE2086" w:rsidRDefault="00606D02">
      <w:pPr>
        <w:pStyle w:val="ListParagraph"/>
        <w:numPr>
          <w:ilvl w:val="0"/>
          <w:numId w:val="2"/>
        </w:numPr>
        <w:spacing w:before="40" w:after="40"/>
      </w:pPr>
      <w:r>
        <w:t>Functional reviews within specific business units or IT functions — these are operational activities, not ISMS-level Management Review;</w:t>
      </w:r>
    </w:p>
    <w:p w:rsidR="00CE2086" w:rsidRDefault="00606D02">
      <w:pPr>
        <w:pStyle w:val="ListParagraph"/>
        <w:numPr>
          <w:ilvl w:val="0"/>
          <w:numId w:val="2"/>
        </w:numPr>
        <w:spacing w:before="40" w:after="40"/>
      </w:pPr>
      <w:r>
        <w:lastRenderedPageBreak/>
        <w:t>Quarterly Board reporting on information security posture per BFS-ISMS-005 — this is Board awareness and oversight, dist</w:t>
      </w:r>
      <w:r>
        <w:t>inct from the formal Management Review forum which is more comprehensive in inputs and deliberative in outputs.</w:t>
      </w:r>
    </w:p>
    <w:p w:rsidR="00CE2086" w:rsidRDefault="00CE2086"/>
    <w:p w:rsidR="00CE2086" w:rsidRDefault="00606D02">
      <w:pPr>
        <w:pStyle w:val="Heading3"/>
      </w:pPr>
      <w:proofErr w:type="gramStart"/>
      <w:r>
        <w:t>2.2.3  Distinction</w:t>
      </w:r>
      <w:proofErr w:type="gramEnd"/>
      <w:r>
        <w:t xml:space="preserve"> Between Forums</w:t>
      </w:r>
    </w:p>
    <w:p w:rsidR="00CE2086" w:rsidRDefault="00606D02">
      <w:pPr>
        <w:spacing w:before="60" w:after="60"/>
        <w:jc w:val="both"/>
      </w:pPr>
      <w:r>
        <w:t>BFS distinguishes between several governance forums to prevent conflation. Each has distinct purpose, frequen</w:t>
      </w:r>
      <w:r>
        <w:t>cy, participants, and outputs:</w:t>
      </w:r>
    </w:p>
    <w:p w:rsidR="00CE2086" w:rsidRDefault="00CE2086"/>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80"/>
        <w:gridCol w:w="2400"/>
        <w:gridCol w:w="2480"/>
      </w:tblGrid>
      <w:tr w:rsidR="00CE2086">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CE2086" w:rsidRDefault="00606D02">
            <w:pPr>
              <w:jc w:val="center"/>
            </w:pPr>
            <w:r>
              <w:rPr>
                <w:b/>
                <w:bCs/>
                <w:color w:val="FFFFFF"/>
                <w:sz w:val="20"/>
                <w:szCs w:val="20"/>
              </w:rPr>
              <w:t>Forum</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CE2086" w:rsidRDefault="00606D02">
            <w:pPr>
              <w:jc w:val="center"/>
            </w:pPr>
            <w:r>
              <w:rPr>
                <w:b/>
                <w:bCs/>
                <w:color w:val="FFFFFF"/>
                <w:sz w:val="20"/>
                <w:szCs w:val="20"/>
              </w:rPr>
              <w:t>Frequency</w:t>
            </w:r>
          </w:p>
        </w:tc>
        <w:tc>
          <w:tcPr>
            <w:tcW w:w="2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CE2086" w:rsidRDefault="00606D02">
            <w:pPr>
              <w:jc w:val="center"/>
            </w:pPr>
            <w:r>
              <w:rPr>
                <w:b/>
                <w:bCs/>
                <w:color w:val="FFFFFF"/>
                <w:sz w:val="20"/>
                <w:szCs w:val="20"/>
              </w:rPr>
              <w:t>Primary Participants</w:t>
            </w:r>
          </w:p>
        </w:tc>
        <w:tc>
          <w:tcPr>
            <w:tcW w:w="24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CE2086" w:rsidRDefault="00606D02">
            <w:pPr>
              <w:jc w:val="center"/>
            </w:pPr>
            <w:r>
              <w:rPr>
                <w:b/>
                <w:bCs/>
                <w:color w:val="FFFFFF"/>
                <w:sz w:val="20"/>
                <w:szCs w:val="20"/>
              </w:rPr>
              <w:t>Distinguishing Purpose</w:t>
            </w:r>
          </w:p>
        </w:tc>
      </w:tr>
      <w:tr w:rsidR="00CE2086">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E2086" w:rsidRDefault="00606D02">
            <w:r>
              <w:rPr>
                <w:b/>
                <w:bCs/>
                <w:sz w:val="20"/>
                <w:szCs w:val="20"/>
              </w:rPr>
              <w:t>ISMS Management Review (this document)</w:t>
            </w:r>
          </w:p>
        </w:tc>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E2086" w:rsidRDefault="00606D02">
            <w:pPr>
              <w:jc w:val="center"/>
            </w:pPr>
            <w:r>
              <w:rPr>
                <w:b/>
                <w:bCs/>
                <w:sz w:val="20"/>
                <w:szCs w:val="20"/>
              </w:rPr>
              <w:t>Bi-annual</w:t>
            </w:r>
          </w:p>
        </w:tc>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E2086" w:rsidRDefault="00606D02">
            <w:r>
              <w:rPr>
                <w:sz w:val="20"/>
                <w:szCs w:val="20"/>
              </w:rPr>
              <w:t>Board Audit &amp; Risk Committee + CEO + senior executives</w:t>
            </w:r>
          </w:p>
        </w:tc>
        <w:tc>
          <w:tcPr>
            <w:tcW w:w="2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E2086" w:rsidRDefault="00606D02">
            <w:r>
              <w:rPr>
                <w:sz w:val="20"/>
                <w:szCs w:val="20"/>
              </w:rPr>
              <w:t>Strategic ISMS review per Clause 9.3 with formal decisions</w:t>
            </w:r>
          </w:p>
        </w:tc>
      </w:tr>
      <w:tr w:rsidR="00CE2086">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E2086" w:rsidRDefault="00606D02">
            <w:r>
              <w:rPr>
                <w:b/>
                <w:bCs/>
                <w:sz w:val="20"/>
                <w:szCs w:val="20"/>
              </w:rPr>
              <w:t>Board Audit &amp; Risk Committee — Quarterly</w:t>
            </w:r>
          </w:p>
        </w:tc>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E2086" w:rsidRDefault="00606D02">
            <w:pPr>
              <w:jc w:val="center"/>
            </w:pPr>
            <w:r>
              <w:rPr>
                <w:b/>
                <w:bCs/>
                <w:sz w:val="20"/>
                <w:szCs w:val="20"/>
              </w:rPr>
              <w:t>Quarterly</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606D02">
            <w:r>
              <w:rPr>
                <w:sz w:val="20"/>
                <w:szCs w:val="20"/>
              </w:rPr>
              <w:t>Committee members + CISO + Internal Audit + CRO</w:t>
            </w:r>
          </w:p>
        </w:tc>
        <w:tc>
          <w:tcPr>
            <w:tcW w:w="2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606D02">
            <w:r>
              <w:rPr>
                <w:sz w:val="20"/>
                <w:szCs w:val="20"/>
              </w:rPr>
              <w:t>Quarterly oversight of audit findings, risks, and ISMS posture</w:t>
            </w:r>
          </w:p>
        </w:tc>
      </w:tr>
      <w:tr w:rsidR="00CE2086">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E2086" w:rsidRDefault="00606D02">
            <w:r>
              <w:rPr>
                <w:b/>
                <w:bCs/>
                <w:sz w:val="20"/>
                <w:szCs w:val="20"/>
              </w:rPr>
              <w:t>Information Security Steering Committee</w:t>
            </w:r>
          </w:p>
        </w:tc>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E2086" w:rsidRDefault="00606D02">
            <w:pPr>
              <w:jc w:val="center"/>
            </w:pPr>
            <w:r>
              <w:rPr>
                <w:b/>
                <w:bCs/>
                <w:sz w:val="20"/>
                <w:szCs w:val="20"/>
              </w:rPr>
              <w:t>Quarterly</w:t>
            </w:r>
          </w:p>
        </w:tc>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E2086" w:rsidRDefault="00606D02">
            <w:r>
              <w:rPr>
                <w:sz w:val="20"/>
                <w:szCs w:val="20"/>
              </w:rPr>
              <w:t>Cross-functional executives + CISO</w:t>
            </w:r>
          </w:p>
        </w:tc>
        <w:tc>
          <w:tcPr>
            <w:tcW w:w="2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E2086" w:rsidRDefault="00606D02">
            <w:r>
              <w:rPr>
                <w:sz w:val="20"/>
                <w:szCs w:val="20"/>
              </w:rPr>
              <w:t>Operational ISMS governance and cross-functional coordination</w:t>
            </w:r>
          </w:p>
        </w:tc>
      </w:tr>
      <w:tr w:rsidR="00CE2086">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E2086" w:rsidRDefault="00606D02">
            <w:r>
              <w:rPr>
                <w:b/>
                <w:bCs/>
                <w:sz w:val="20"/>
                <w:szCs w:val="20"/>
              </w:rPr>
              <w:t>Executive Leadership Brief</w:t>
            </w:r>
          </w:p>
        </w:tc>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E2086" w:rsidRDefault="00606D02">
            <w:pPr>
              <w:jc w:val="center"/>
            </w:pPr>
            <w:r>
              <w:rPr>
                <w:b/>
                <w:bCs/>
                <w:sz w:val="20"/>
                <w:szCs w:val="20"/>
              </w:rPr>
              <w:t>Monthly</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606D02">
            <w:r>
              <w:rPr>
                <w:sz w:val="20"/>
                <w:szCs w:val="20"/>
              </w:rPr>
              <w:t>CEO + C-suite</w:t>
            </w:r>
          </w:p>
        </w:tc>
        <w:tc>
          <w:tcPr>
            <w:tcW w:w="2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606D02">
            <w:r>
              <w:rPr>
                <w:sz w:val="20"/>
                <w:szCs w:val="20"/>
              </w:rPr>
              <w:t>Executive operational awareness; not Management Review</w:t>
            </w:r>
          </w:p>
        </w:tc>
      </w:tr>
      <w:tr w:rsidR="00CE2086">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E2086" w:rsidRDefault="00606D02">
            <w:r>
              <w:rPr>
                <w:b/>
                <w:bCs/>
                <w:sz w:val="20"/>
                <w:szCs w:val="20"/>
              </w:rPr>
              <w:t>CISO Operational Meeting</w:t>
            </w:r>
          </w:p>
        </w:tc>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E2086" w:rsidRDefault="00606D02">
            <w:pPr>
              <w:jc w:val="center"/>
            </w:pPr>
            <w:r>
              <w:rPr>
                <w:b/>
                <w:bCs/>
                <w:sz w:val="20"/>
                <w:szCs w:val="20"/>
              </w:rPr>
              <w:t>Weekly</w:t>
            </w:r>
          </w:p>
        </w:tc>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E2086" w:rsidRDefault="00606D02">
            <w:r>
              <w:rPr>
                <w:sz w:val="20"/>
                <w:szCs w:val="20"/>
              </w:rPr>
              <w:t>CISO Office + key operational leads</w:t>
            </w:r>
          </w:p>
        </w:tc>
        <w:tc>
          <w:tcPr>
            <w:tcW w:w="2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E2086" w:rsidRDefault="00606D02">
            <w:r>
              <w:rPr>
                <w:sz w:val="20"/>
                <w:szCs w:val="20"/>
              </w:rPr>
              <w:t>Operational execution; not Management Review</w:t>
            </w:r>
          </w:p>
        </w:tc>
      </w:tr>
    </w:tbl>
    <w:p w:rsidR="00CE2086" w:rsidRDefault="00CE2086"/>
    <w:p w:rsidR="00CE2086" w:rsidRDefault="00606D02">
      <w:pPr>
        <w:pStyle w:val="Heading1"/>
        <w:pBdr>
          <w:bottom w:val="single" w:sz="8" w:space="4" w:color="2E5FA3"/>
        </w:pBdr>
      </w:pPr>
      <w:r>
        <w:t>3.  MANAGEMENT REVIEW FRAMEWORK</w:t>
      </w:r>
    </w:p>
    <w:p w:rsidR="00CE2086" w:rsidRDefault="00606D02">
      <w:pPr>
        <w:spacing w:before="60" w:after="60"/>
        <w:jc w:val="both"/>
      </w:pPr>
      <w:r>
        <w:t>This section establishes the structural framework for BFS Management Review — the cadence, forum designation, participants, and authority — within which specific reviews are conducted per the procedure in Section 5.</w:t>
      </w:r>
    </w:p>
    <w:p w:rsidR="00CE2086" w:rsidRDefault="00CE2086"/>
    <w:p w:rsidR="00CE2086" w:rsidRDefault="00606D02">
      <w:pPr>
        <w:pStyle w:val="Heading2"/>
      </w:pPr>
      <w:proofErr w:type="gramStart"/>
      <w:r>
        <w:t>3.1  Management</w:t>
      </w:r>
      <w:proofErr w:type="gramEnd"/>
      <w:r>
        <w:t xml:space="preserve"> Review Cadence</w:t>
      </w:r>
    </w:p>
    <w:p w:rsidR="00CE2086" w:rsidRDefault="00606D02">
      <w:pPr>
        <w:spacing w:before="60" w:after="60"/>
        <w:jc w:val="both"/>
      </w:pPr>
      <w:r>
        <w:t>BFS cond</w:t>
      </w:r>
      <w:r>
        <w:t>ucts ISMS Management Review bi-annually — twice per calendar year — at scheduled Board Audit &amp; Risk Committee meetings:</w:t>
      </w:r>
    </w:p>
    <w:p w:rsidR="00CE2086" w:rsidRDefault="00CE2086"/>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0"/>
        <w:gridCol w:w="2080"/>
        <w:gridCol w:w="2880"/>
        <w:gridCol w:w="2320"/>
      </w:tblGrid>
      <w:tr w:rsidR="00CE2086">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CE2086" w:rsidRDefault="00606D02">
            <w:pPr>
              <w:jc w:val="center"/>
            </w:pPr>
            <w:r>
              <w:rPr>
                <w:b/>
                <w:bCs/>
                <w:color w:val="FFFFFF"/>
                <w:sz w:val="20"/>
                <w:szCs w:val="20"/>
              </w:rPr>
              <w:t>Review</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CE2086" w:rsidRDefault="00606D02">
            <w:pPr>
              <w:jc w:val="center"/>
            </w:pPr>
            <w:r>
              <w:rPr>
                <w:b/>
                <w:bCs/>
                <w:color w:val="FFFFFF"/>
                <w:sz w:val="20"/>
                <w:szCs w:val="20"/>
              </w:rPr>
              <w:t>Target Month</w:t>
            </w:r>
          </w:p>
        </w:tc>
        <w:tc>
          <w:tcPr>
            <w:tcW w:w="28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CE2086" w:rsidRDefault="00606D02">
            <w:pPr>
              <w:jc w:val="center"/>
            </w:pPr>
            <w:r>
              <w:rPr>
                <w:b/>
                <w:bCs/>
                <w:color w:val="FFFFFF"/>
                <w:sz w:val="20"/>
                <w:szCs w:val="20"/>
              </w:rPr>
              <w:t>Primary Focus</w:t>
            </w:r>
          </w:p>
        </w:tc>
        <w:tc>
          <w:tcPr>
            <w:tcW w:w="23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CE2086" w:rsidRDefault="00606D02">
            <w:pPr>
              <w:jc w:val="center"/>
            </w:pPr>
            <w:r>
              <w:rPr>
                <w:b/>
                <w:bCs/>
                <w:color w:val="FFFFFF"/>
                <w:sz w:val="20"/>
                <w:szCs w:val="20"/>
              </w:rPr>
              <w:t>Output Timeline</w:t>
            </w:r>
          </w:p>
        </w:tc>
      </w:tr>
      <w:tr w:rsidR="00CE2086">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E2086" w:rsidRDefault="00606D02">
            <w:r>
              <w:rPr>
                <w:b/>
                <w:bCs/>
                <w:sz w:val="20"/>
                <w:szCs w:val="20"/>
              </w:rPr>
              <w:lastRenderedPageBreak/>
              <w:t>Mid-Year Management Review</w:t>
            </w:r>
          </w:p>
        </w:tc>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E2086" w:rsidRDefault="00606D02">
            <w:pPr>
              <w:jc w:val="center"/>
            </w:pPr>
            <w:r>
              <w:rPr>
                <w:b/>
                <w:bCs/>
                <w:sz w:val="20"/>
                <w:szCs w:val="20"/>
              </w:rPr>
              <w:t>Q2 (May or June)</w:t>
            </w:r>
          </w:p>
        </w:tc>
        <w:tc>
          <w:tcPr>
            <w:tcW w:w="28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E2086" w:rsidRDefault="00606D02">
            <w:r>
              <w:rPr>
                <w:sz w:val="20"/>
                <w:szCs w:val="20"/>
              </w:rPr>
              <w:t>Mid-year status assessment; H1 audit and incident summary; H1 progress against annual objectives; corrective action of any emerging issues</w:t>
            </w:r>
          </w:p>
        </w:tc>
        <w:tc>
          <w:tcPr>
            <w:tcW w:w="23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E2086" w:rsidRDefault="00606D02">
            <w:r>
              <w:rPr>
                <w:sz w:val="20"/>
                <w:szCs w:val="20"/>
              </w:rPr>
              <w:t>Decisions effective Q3</w:t>
            </w:r>
          </w:p>
        </w:tc>
      </w:tr>
      <w:tr w:rsidR="00CE2086">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E2086" w:rsidRDefault="00606D02">
            <w:r>
              <w:rPr>
                <w:b/>
                <w:bCs/>
                <w:sz w:val="20"/>
                <w:szCs w:val="20"/>
              </w:rPr>
              <w:t>Annual Management Review</w:t>
            </w:r>
          </w:p>
        </w:tc>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E2086" w:rsidRDefault="00606D02">
            <w:pPr>
              <w:jc w:val="center"/>
            </w:pPr>
            <w:r>
              <w:rPr>
                <w:b/>
                <w:bCs/>
                <w:sz w:val="20"/>
                <w:szCs w:val="20"/>
              </w:rPr>
              <w:t>Q4 (November or early December)</w:t>
            </w:r>
          </w:p>
        </w:tc>
        <w:tc>
          <w:tcPr>
            <w:tcW w:w="28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606D02">
            <w:r>
              <w:rPr>
                <w:sz w:val="20"/>
                <w:szCs w:val="20"/>
              </w:rPr>
              <w:t>Full-year retrospective; comprehensive evidence package; CY+1 objectives approval; annual ISMS effectiveness opinion; strategic direction-setting</w:t>
            </w:r>
          </w:p>
        </w:tc>
        <w:tc>
          <w:tcPr>
            <w:tcW w:w="23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606D02">
            <w:r>
              <w:rPr>
                <w:sz w:val="20"/>
                <w:szCs w:val="20"/>
              </w:rPr>
              <w:t>Decisions effective January (next CY)</w:t>
            </w:r>
          </w:p>
        </w:tc>
      </w:tr>
      <w:tr w:rsidR="00CE2086">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E2086" w:rsidRDefault="00606D02">
            <w:r>
              <w:rPr>
                <w:b/>
                <w:bCs/>
                <w:sz w:val="20"/>
                <w:szCs w:val="20"/>
              </w:rPr>
              <w:t>Out-of-Cycle Reviews</w:t>
            </w:r>
          </w:p>
        </w:tc>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E2086" w:rsidRDefault="00606D02">
            <w:pPr>
              <w:jc w:val="center"/>
            </w:pPr>
            <w:r>
              <w:rPr>
                <w:b/>
                <w:bCs/>
                <w:sz w:val="20"/>
                <w:szCs w:val="20"/>
              </w:rPr>
              <w:t>As triggered</w:t>
            </w:r>
          </w:p>
        </w:tc>
        <w:tc>
          <w:tcPr>
            <w:tcW w:w="28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E2086" w:rsidRDefault="00606D02">
            <w:r>
              <w:rPr>
                <w:sz w:val="20"/>
                <w:szCs w:val="20"/>
              </w:rPr>
              <w:t>Material events: significant incidents (CRITICAL with material customer/regulatory impact); material regulatory changes; material scope changes; specific Board direction</w:t>
            </w:r>
          </w:p>
        </w:tc>
        <w:tc>
          <w:tcPr>
            <w:tcW w:w="23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E2086" w:rsidRDefault="00606D02">
            <w:r>
              <w:rPr>
                <w:sz w:val="20"/>
                <w:szCs w:val="20"/>
              </w:rPr>
              <w:t>Decisions effective per urgency</w:t>
            </w:r>
          </w:p>
        </w:tc>
      </w:tr>
    </w:tbl>
    <w:p w:rsidR="00CE2086" w:rsidRDefault="00CE2086"/>
    <w:p w:rsidR="00CE2086" w:rsidRDefault="00606D02">
      <w:pPr>
        <w:spacing w:before="60" w:after="60"/>
        <w:jc w:val="both"/>
      </w:pPr>
      <w:r>
        <w:t>The bi-annual cadence is calibrated to BFS scale, regulatory expectations, and the rate of change in the information security environment. More frequent Management Reviews are administratively burdensome without adding strategic value; less frequent review</w:t>
      </w:r>
      <w:r>
        <w:t>s allow strategic drift between reviews. Bi-annual cadence balances both considerations and exceeds the ISO 27001 minimum (Clause 9.3 requires only 'planned intervals' without specifying frequency).</w:t>
      </w:r>
    </w:p>
    <w:p w:rsidR="00CE2086" w:rsidRDefault="00CE2086"/>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2086">
        <w:tblPrEx>
          <w:tblCellMar>
            <w:top w:w="0" w:type="dxa"/>
            <w:bottom w:w="0" w:type="dxa"/>
          </w:tblCellMar>
        </w:tblPrEx>
        <w:tc>
          <w:tcPr>
            <w:tcW w:w="9360" w:type="dxa"/>
            <w:tcBorders>
              <w:top w:val="single" w:sz="1" w:space="0" w:color="D9D9D9"/>
              <w:left w:val="single" w:sz="1" w:space="0" w:color="D9D9D9"/>
              <w:bottom w:val="single" w:sz="1" w:space="0" w:color="D9D9D9"/>
              <w:right w:val="single" w:sz="1" w:space="0" w:color="D9D9D9"/>
            </w:tcBorders>
            <w:shd w:val="clear" w:color="auto" w:fill="E8F4FD"/>
            <w:tcMar>
              <w:top w:w="100" w:type="dxa"/>
              <w:left w:w="160" w:type="dxa"/>
              <w:bottom w:w="100" w:type="dxa"/>
              <w:right w:w="160" w:type="dxa"/>
            </w:tcMar>
          </w:tcPr>
          <w:p w:rsidR="00CE2086" w:rsidRDefault="00606D02">
            <w:r>
              <w:rPr>
                <w:b/>
                <w:bCs/>
                <w:color w:val="1A5276"/>
                <w:sz w:val="20"/>
                <w:szCs w:val="20"/>
              </w:rPr>
              <w:t xml:space="preserve">CADENCE RATIONALE:  </w:t>
            </w:r>
            <w:r>
              <w:rPr>
                <w:color w:val="1A5276"/>
                <w:sz w:val="20"/>
                <w:szCs w:val="20"/>
              </w:rPr>
              <w:t>ISO 27001 does not mandate bi-annual</w:t>
            </w:r>
            <w:r>
              <w:rPr>
                <w:color w:val="1A5276"/>
                <w:sz w:val="20"/>
                <w:szCs w:val="20"/>
              </w:rPr>
              <w:t xml:space="preserve"> reviews — it requires 'planned intervals'. Many organizations conduct annual Management Reviews and pass certification. BFS chooses bi-annual cadence because: (a) the BFS information security environment changes rapidly, particularly with AI-native platfo</w:t>
            </w:r>
            <w:r>
              <w:rPr>
                <w:color w:val="1A5276"/>
                <w:sz w:val="20"/>
                <w:szCs w:val="20"/>
              </w:rPr>
              <w:t>rm development; (b) BSP supervisory expectations for Board oversight in regulated institutions favor more frequent engagement; (c) bi-annual cadence allows mid-year course-correction rather than waiting until annual reset; (d) the Board Audit &amp; Risk Commit</w:t>
            </w:r>
            <w:r>
              <w:rPr>
                <w:color w:val="1A5276"/>
                <w:sz w:val="20"/>
                <w:szCs w:val="20"/>
              </w:rPr>
              <w:t>tee already meets quarterly, so Management Review extension is incremental burden; (e) bi-annual reviews provide stronger ISO 27001 certification audit evidence than annual minimum.</w:t>
            </w:r>
          </w:p>
        </w:tc>
      </w:tr>
    </w:tbl>
    <w:p w:rsidR="00CE2086" w:rsidRDefault="00CE2086"/>
    <w:p w:rsidR="00CE2086" w:rsidRDefault="00606D02">
      <w:pPr>
        <w:pStyle w:val="Heading2"/>
      </w:pPr>
      <w:proofErr w:type="gramStart"/>
      <w:r>
        <w:t>3.2  Management</w:t>
      </w:r>
      <w:proofErr w:type="gramEnd"/>
      <w:r>
        <w:t xml:space="preserve"> Review Forum</w:t>
      </w:r>
    </w:p>
    <w:p w:rsidR="00CE2086" w:rsidRDefault="00606D02">
      <w:pPr>
        <w:spacing w:before="60" w:after="60"/>
        <w:jc w:val="both"/>
      </w:pPr>
      <w:r>
        <w:t>BFS designates the Board Audit &amp;</w:t>
      </w:r>
      <w:r>
        <w:t xml:space="preserve"> Risk Committee — supplemented by the CEO and senior executives in attendance — as the Management Review Forum. This designation reflects:</w:t>
      </w:r>
    </w:p>
    <w:p w:rsidR="00CE2086" w:rsidRDefault="00606D02">
      <w:pPr>
        <w:pStyle w:val="ListParagraph"/>
        <w:numPr>
          <w:ilvl w:val="0"/>
          <w:numId w:val="2"/>
        </w:numPr>
        <w:spacing w:before="40" w:after="40"/>
      </w:pPr>
      <w:r>
        <w:t>ISO/IEC 27001:2022 Clause 9.3 requirement that 'top management' conduct the review — at BFS, the Board Audit &amp; Risk C</w:t>
      </w:r>
      <w:r>
        <w:t>ommittee is the appropriate top management body for ISMS oversight, with delegated authority from the full Board;</w:t>
      </w:r>
    </w:p>
    <w:p w:rsidR="00CE2086" w:rsidRDefault="00606D02">
      <w:pPr>
        <w:pStyle w:val="ListParagraph"/>
        <w:numPr>
          <w:ilvl w:val="0"/>
          <w:numId w:val="2"/>
        </w:numPr>
        <w:spacing w:before="40" w:after="40"/>
      </w:pPr>
      <w:r>
        <w:lastRenderedPageBreak/>
        <w:t xml:space="preserve">BSP supervisory expectations that Board-level forums oversee material risks including IT and </w:t>
      </w:r>
      <w:proofErr w:type="spellStart"/>
      <w:r>
        <w:t>cybersecurity</w:t>
      </w:r>
      <w:proofErr w:type="spellEnd"/>
      <w:r>
        <w:t xml:space="preserve"> (per BSP Circulars 1140 and 1048);</w:t>
      </w:r>
    </w:p>
    <w:p w:rsidR="00CE2086" w:rsidRDefault="00606D02">
      <w:pPr>
        <w:pStyle w:val="ListParagraph"/>
        <w:numPr>
          <w:ilvl w:val="0"/>
          <w:numId w:val="2"/>
        </w:numPr>
        <w:spacing w:before="40" w:after="40"/>
      </w:pPr>
      <w:r>
        <w:t>Independence of audit and risk oversight from operational management — ensuring that Management Review is genuinely top management deliberation rather than executive presentation;</w:t>
      </w:r>
    </w:p>
    <w:p w:rsidR="00CE2086" w:rsidRDefault="00606D02">
      <w:pPr>
        <w:pStyle w:val="ListParagraph"/>
        <w:numPr>
          <w:ilvl w:val="0"/>
          <w:numId w:val="2"/>
        </w:numPr>
        <w:spacing w:before="40" w:after="40"/>
      </w:pPr>
      <w:r>
        <w:t>Established meeting cadence and governance protocols of the Committee — leve</w:t>
      </w:r>
      <w:r>
        <w:t>raging existing infrastructure rather than creating duplicative forums;</w:t>
      </w:r>
    </w:p>
    <w:p w:rsidR="00CE2086" w:rsidRDefault="00606D02">
      <w:pPr>
        <w:pStyle w:val="ListParagraph"/>
        <w:numPr>
          <w:ilvl w:val="0"/>
          <w:numId w:val="2"/>
        </w:numPr>
        <w:spacing w:before="40" w:after="40"/>
      </w:pPr>
      <w:r>
        <w:t>Direct linkage to the Internal Audit function (BFS-ISMS-008) which reports functionally to the Committee — ensuring audit findings flow directly into Management Review without intermed</w:t>
      </w:r>
      <w:r>
        <w:t>iation;</w:t>
      </w:r>
    </w:p>
    <w:p w:rsidR="00CE2086" w:rsidRDefault="00606D02">
      <w:pPr>
        <w:pStyle w:val="ListParagraph"/>
        <w:numPr>
          <w:ilvl w:val="0"/>
          <w:numId w:val="2"/>
        </w:numPr>
        <w:spacing w:before="40" w:after="40"/>
      </w:pPr>
      <w:r>
        <w:t>Authority to make binding decisions affecting BFS strategy, resource allocation, and policy — Management Review is consequential, not advisory.</w:t>
      </w:r>
    </w:p>
    <w:p w:rsidR="00CE2086" w:rsidRDefault="00CE2086"/>
    <w:p w:rsidR="00CE2086" w:rsidRDefault="00606D02">
      <w:pPr>
        <w:pStyle w:val="Heading2"/>
      </w:pPr>
      <w:proofErr w:type="gramStart"/>
      <w:r>
        <w:t>3.3  Forum</w:t>
      </w:r>
      <w:proofErr w:type="gramEnd"/>
      <w:r>
        <w:t xml:space="preserve"> Participants</w:t>
      </w:r>
    </w:p>
    <w:p w:rsidR="00CE2086" w:rsidRDefault="00606D02">
      <w:pPr>
        <w:spacing w:before="60" w:after="60"/>
        <w:jc w:val="both"/>
      </w:pPr>
      <w:r>
        <w:t xml:space="preserve">Management Review participants are categorized as Decision-Making Participants </w:t>
      </w:r>
      <w:r>
        <w:t>(with deliberation and decision authority), Standing Attendees (with information and advisory roles), and Specific Attendees (invited as agenda warrants):</w:t>
      </w:r>
    </w:p>
    <w:p w:rsidR="00CE2086" w:rsidRDefault="00CE2086"/>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2080"/>
        <w:gridCol w:w="4400"/>
      </w:tblGrid>
      <w:tr w:rsidR="00CE2086">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CE2086" w:rsidRDefault="00606D02">
            <w:pPr>
              <w:jc w:val="center"/>
            </w:pPr>
            <w:r>
              <w:rPr>
                <w:b/>
                <w:bCs/>
                <w:color w:val="FFFFFF"/>
                <w:sz w:val="20"/>
                <w:szCs w:val="20"/>
              </w:rPr>
              <w:t>Participant</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CE2086" w:rsidRDefault="00606D02">
            <w:pPr>
              <w:jc w:val="center"/>
            </w:pPr>
            <w:r>
              <w:rPr>
                <w:b/>
                <w:bCs/>
                <w:color w:val="FFFFFF"/>
                <w:sz w:val="20"/>
                <w:szCs w:val="20"/>
              </w:rPr>
              <w:t>Category</w:t>
            </w:r>
          </w:p>
        </w:tc>
        <w:tc>
          <w:tcPr>
            <w:tcW w:w="4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CE2086" w:rsidRDefault="00606D02">
            <w:pPr>
              <w:jc w:val="center"/>
            </w:pPr>
            <w:r>
              <w:rPr>
                <w:b/>
                <w:bCs/>
                <w:color w:val="FFFFFF"/>
                <w:sz w:val="20"/>
                <w:szCs w:val="20"/>
              </w:rPr>
              <w:t>Role at Management Review</w:t>
            </w:r>
          </w:p>
        </w:tc>
      </w:tr>
      <w:tr w:rsidR="00CE2086">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E2086" w:rsidRDefault="00606D02">
            <w:r>
              <w:rPr>
                <w:b/>
                <w:bCs/>
                <w:sz w:val="20"/>
                <w:szCs w:val="20"/>
              </w:rPr>
              <w:t>Board Audit &amp; Risk Committee Members</w:t>
            </w:r>
          </w:p>
        </w:tc>
        <w:tc>
          <w:tcPr>
            <w:tcW w:w="208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rsidR="00CE2086" w:rsidRDefault="00606D02">
            <w:pPr>
              <w:jc w:val="center"/>
            </w:pPr>
            <w:r>
              <w:rPr>
                <w:b/>
                <w:bCs/>
                <w:sz w:val="20"/>
                <w:szCs w:val="20"/>
              </w:rPr>
              <w:t>Decision-Making</w:t>
            </w:r>
          </w:p>
        </w:tc>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E2086" w:rsidRDefault="00606D02">
            <w:r>
              <w:rPr>
                <w:sz w:val="20"/>
                <w:szCs w:val="20"/>
              </w:rPr>
              <w:t>Deliberate on inputs; make decisions per Clause 9.3.3; provide strategic direction; approve material ISMS changes; approve forthcoming-year information security objectives</w:t>
            </w:r>
          </w:p>
        </w:tc>
      </w:tr>
      <w:tr w:rsidR="00CE2086">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E2086" w:rsidRDefault="00606D02">
            <w:r>
              <w:rPr>
                <w:b/>
                <w:bCs/>
                <w:sz w:val="20"/>
                <w:szCs w:val="20"/>
              </w:rPr>
              <w:t>Board Audit &amp; Risk Committee Chair</w:t>
            </w:r>
          </w:p>
        </w:tc>
        <w:tc>
          <w:tcPr>
            <w:tcW w:w="208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rsidR="00CE2086" w:rsidRDefault="00606D02">
            <w:pPr>
              <w:jc w:val="center"/>
            </w:pPr>
            <w:r>
              <w:rPr>
                <w:b/>
                <w:bCs/>
                <w:sz w:val="20"/>
                <w:szCs w:val="20"/>
              </w:rPr>
              <w:t>Decision-Making</w:t>
            </w:r>
          </w:p>
        </w:tc>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606D02">
            <w:r>
              <w:rPr>
                <w:sz w:val="20"/>
                <w:szCs w:val="20"/>
              </w:rPr>
              <w:t>Chairs the Management Review session; ensures all Clause 9.3.2 inputs are addressed; manages deliberation; signs off Minutes</w:t>
            </w:r>
          </w:p>
        </w:tc>
      </w:tr>
      <w:tr w:rsidR="00CE2086">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E2086" w:rsidRDefault="00606D02">
            <w:r>
              <w:rPr>
                <w:b/>
                <w:bCs/>
                <w:sz w:val="20"/>
                <w:szCs w:val="20"/>
              </w:rPr>
              <w:t>Chief Executive Officer</w:t>
            </w:r>
          </w:p>
        </w:tc>
        <w:tc>
          <w:tcPr>
            <w:tcW w:w="208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rsidR="00CE2086" w:rsidRDefault="00606D02">
            <w:pPr>
              <w:jc w:val="center"/>
            </w:pPr>
            <w:r>
              <w:rPr>
                <w:b/>
                <w:bCs/>
                <w:sz w:val="20"/>
                <w:szCs w:val="20"/>
              </w:rPr>
              <w:t>Decision-Making</w:t>
            </w:r>
          </w:p>
        </w:tc>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E2086" w:rsidRDefault="00606D02">
            <w:r>
              <w:rPr>
                <w:sz w:val="20"/>
                <w:szCs w:val="20"/>
              </w:rPr>
              <w:t>Represents executive management commitment; ensures decisions translate to executive action; final authority on resource allocation between ISMS and other priorities</w:t>
            </w:r>
          </w:p>
        </w:tc>
      </w:tr>
      <w:tr w:rsidR="00CE2086">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E2086" w:rsidRDefault="00606D02">
            <w:r>
              <w:rPr>
                <w:b/>
                <w:bCs/>
                <w:sz w:val="20"/>
                <w:szCs w:val="20"/>
              </w:rPr>
              <w:t>Chief Information Officer</w:t>
            </w:r>
          </w:p>
        </w:tc>
        <w:tc>
          <w:tcPr>
            <w:tcW w:w="208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rsidR="00CE2086" w:rsidRDefault="00606D02">
            <w:pPr>
              <w:jc w:val="center"/>
            </w:pPr>
            <w:r>
              <w:rPr>
                <w:b/>
                <w:bCs/>
                <w:sz w:val="20"/>
                <w:szCs w:val="20"/>
              </w:rPr>
              <w:t>Decision-Making</w:t>
            </w:r>
          </w:p>
        </w:tc>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606D02">
            <w:r>
              <w:rPr>
                <w:sz w:val="20"/>
                <w:szCs w:val="20"/>
              </w:rPr>
              <w:t>IT leadership perspective; accountability for IT-domain decisions; champions IT enablement of ISMS</w:t>
            </w:r>
          </w:p>
        </w:tc>
      </w:tr>
      <w:tr w:rsidR="00CE2086">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E2086" w:rsidRDefault="00606D02">
            <w:r>
              <w:rPr>
                <w:b/>
                <w:bCs/>
                <w:sz w:val="20"/>
                <w:szCs w:val="20"/>
              </w:rPr>
              <w:t>Chief Information Security Officer</w:t>
            </w:r>
          </w:p>
        </w:tc>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E2086" w:rsidRDefault="00606D02">
            <w:pPr>
              <w:jc w:val="center"/>
            </w:pPr>
            <w:r>
              <w:rPr>
                <w:b/>
                <w:bCs/>
                <w:sz w:val="20"/>
                <w:szCs w:val="20"/>
              </w:rPr>
              <w:t>Standing Attendee</w:t>
            </w:r>
          </w:p>
        </w:tc>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E2086" w:rsidRDefault="00606D02">
            <w:r>
              <w:rPr>
                <w:sz w:val="20"/>
                <w:szCs w:val="20"/>
              </w:rPr>
              <w:t>Presents the Management Review Input Package; provides expert response to Committee questions; accountable for executing operational implications of decisions</w:t>
            </w:r>
          </w:p>
        </w:tc>
      </w:tr>
      <w:tr w:rsidR="00CE2086">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E2086" w:rsidRDefault="00606D02">
            <w:r>
              <w:rPr>
                <w:b/>
                <w:bCs/>
                <w:sz w:val="20"/>
                <w:szCs w:val="20"/>
              </w:rPr>
              <w:lastRenderedPageBreak/>
              <w:t>Chief Risk Officer</w:t>
            </w:r>
          </w:p>
        </w:tc>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E2086" w:rsidRDefault="00606D02">
            <w:pPr>
              <w:jc w:val="center"/>
            </w:pPr>
            <w:r>
              <w:rPr>
                <w:b/>
                <w:bCs/>
                <w:sz w:val="20"/>
                <w:szCs w:val="20"/>
              </w:rPr>
              <w:t>Standing Attendee</w:t>
            </w:r>
          </w:p>
        </w:tc>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606D02">
            <w:r>
              <w:rPr>
                <w:sz w:val="20"/>
                <w:szCs w:val="20"/>
              </w:rPr>
              <w:t>Enterprise risk perspective; integrates ISMS findings with broader risk picture; supports risk-related decisions</w:t>
            </w:r>
          </w:p>
        </w:tc>
      </w:tr>
      <w:tr w:rsidR="00CE2086">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E2086" w:rsidRDefault="00606D02">
            <w:r>
              <w:rPr>
                <w:b/>
                <w:bCs/>
                <w:sz w:val="20"/>
                <w:szCs w:val="20"/>
              </w:rPr>
              <w:t>Chief Compliance Officer</w:t>
            </w:r>
          </w:p>
        </w:tc>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E2086" w:rsidRDefault="00606D02">
            <w:pPr>
              <w:jc w:val="center"/>
            </w:pPr>
            <w:r>
              <w:rPr>
                <w:b/>
                <w:bCs/>
                <w:sz w:val="20"/>
                <w:szCs w:val="20"/>
              </w:rPr>
              <w:t>Standing Attendee</w:t>
            </w:r>
          </w:p>
        </w:tc>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E2086" w:rsidRDefault="00606D02">
            <w:r>
              <w:rPr>
                <w:sz w:val="20"/>
                <w:szCs w:val="20"/>
              </w:rPr>
              <w:t>Regulatory perspective; identifies compliance implications of decisions; coordinates regulatory engagement</w:t>
            </w:r>
          </w:p>
        </w:tc>
      </w:tr>
      <w:tr w:rsidR="00CE2086">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E2086" w:rsidRDefault="00606D02">
            <w:r>
              <w:rPr>
                <w:b/>
                <w:bCs/>
                <w:sz w:val="20"/>
                <w:szCs w:val="20"/>
              </w:rPr>
              <w:t>Data Privacy Officer</w:t>
            </w:r>
          </w:p>
        </w:tc>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E2086" w:rsidRDefault="00606D02">
            <w:pPr>
              <w:jc w:val="center"/>
            </w:pPr>
            <w:r>
              <w:rPr>
                <w:b/>
                <w:bCs/>
                <w:sz w:val="20"/>
                <w:szCs w:val="20"/>
              </w:rPr>
              <w:t>Standing Attendee</w:t>
            </w:r>
          </w:p>
        </w:tc>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606D02">
            <w:r>
              <w:rPr>
                <w:sz w:val="20"/>
                <w:szCs w:val="20"/>
              </w:rPr>
              <w:t>RA 10173 and privacy perspective; reports on personal data protection; independent reporting line preserves independence</w:t>
            </w:r>
          </w:p>
        </w:tc>
      </w:tr>
      <w:tr w:rsidR="00CE2086">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E2086" w:rsidRDefault="00606D02">
            <w:r>
              <w:rPr>
                <w:b/>
                <w:bCs/>
                <w:sz w:val="20"/>
                <w:szCs w:val="20"/>
              </w:rPr>
              <w:t>Head of Internal Audit</w:t>
            </w:r>
          </w:p>
        </w:tc>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E2086" w:rsidRDefault="00606D02">
            <w:pPr>
              <w:jc w:val="center"/>
            </w:pPr>
            <w:r>
              <w:rPr>
                <w:b/>
                <w:bCs/>
                <w:sz w:val="20"/>
                <w:szCs w:val="20"/>
              </w:rPr>
              <w:t>Standing Attendee</w:t>
            </w:r>
          </w:p>
        </w:tc>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E2086" w:rsidRDefault="00606D02">
            <w:r>
              <w:rPr>
                <w:sz w:val="20"/>
                <w:szCs w:val="20"/>
              </w:rPr>
              <w:t xml:space="preserve">Independent assurance perspective; presents audit </w:t>
            </w:r>
            <w:proofErr w:type="spellStart"/>
            <w:r>
              <w:rPr>
                <w:sz w:val="20"/>
                <w:szCs w:val="20"/>
              </w:rPr>
              <w:t>programme</w:t>
            </w:r>
            <w:proofErr w:type="spellEnd"/>
            <w:r>
              <w:rPr>
                <w:sz w:val="20"/>
                <w:szCs w:val="20"/>
              </w:rPr>
              <w:t xml:space="preserve"> outputs; provides independent ISMS effectiveness opinion</w:t>
            </w:r>
          </w:p>
        </w:tc>
      </w:tr>
      <w:tr w:rsidR="00CE2086">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E2086" w:rsidRDefault="00606D02">
            <w:r>
              <w:rPr>
                <w:b/>
                <w:bCs/>
                <w:sz w:val="20"/>
                <w:szCs w:val="20"/>
              </w:rPr>
              <w:t>Chief Legal Counsel</w:t>
            </w:r>
          </w:p>
        </w:tc>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E2086" w:rsidRDefault="00606D02">
            <w:pPr>
              <w:jc w:val="center"/>
            </w:pPr>
            <w:r>
              <w:rPr>
                <w:b/>
                <w:bCs/>
                <w:sz w:val="20"/>
                <w:szCs w:val="20"/>
              </w:rPr>
              <w:t>Specific Attendee</w:t>
            </w:r>
          </w:p>
        </w:tc>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606D02">
            <w:r>
              <w:rPr>
                <w:sz w:val="20"/>
                <w:szCs w:val="20"/>
              </w:rPr>
              <w:t>Invited when legal or regulatory matters are on agenda — material litigation, enforcement actions, contract issues</w:t>
            </w:r>
          </w:p>
        </w:tc>
      </w:tr>
      <w:tr w:rsidR="00CE2086">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E2086" w:rsidRDefault="00606D02">
            <w:r>
              <w:rPr>
                <w:b/>
                <w:bCs/>
                <w:sz w:val="20"/>
                <w:szCs w:val="20"/>
              </w:rPr>
              <w:t>Chief Human Resources Officer</w:t>
            </w:r>
          </w:p>
        </w:tc>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E2086" w:rsidRDefault="00606D02">
            <w:pPr>
              <w:jc w:val="center"/>
            </w:pPr>
            <w:r>
              <w:rPr>
                <w:b/>
                <w:bCs/>
                <w:sz w:val="20"/>
                <w:szCs w:val="20"/>
              </w:rPr>
              <w:t>Specific Attendee</w:t>
            </w:r>
          </w:p>
        </w:tc>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E2086" w:rsidRDefault="00606D02">
            <w:r>
              <w:rPr>
                <w:sz w:val="20"/>
                <w:szCs w:val="20"/>
              </w:rPr>
              <w:t>Invited when competence, awareness, or HR-related matters are material to agenda</w:t>
            </w:r>
          </w:p>
        </w:tc>
      </w:tr>
      <w:tr w:rsidR="00CE2086">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E2086" w:rsidRDefault="00606D02">
            <w:r>
              <w:rPr>
                <w:b/>
                <w:bCs/>
                <w:sz w:val="20"/>
                <w:szCs w:val="20"/>
              </w:rPr>
              <w:t>Chief Technology Officer</w:t>
            </w:r>
          </w:p>
        </w:tc>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E2086" w:rsidRDefault="00606D02">
            <w:pPr>
              <w:jc w:val="center"/>
            </w:pPr>
            <w:r>
              <w:rPr>
                <w:b/>
                <w:bCs/>
                <w:sz w:val="20"/>
                <w:szCs w:val="20"/>
              </w:rPr>
              <w:t>Specific Attendee</w:t>
            </w:r>
          </w:p>
        </w:tc>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606D02">
            <w:r>
              <w:rPr>
                <w:sz w:val="20"/>
                <w:szCs w:val="20"/>
              </w:rPr>
              <w:t>Invited when technology architecture, AI platform, or significant IT change matters are material to agenda</w:t>
            </w:r>
          </w:p>
        </w:tc>
      </w:tr>
      <w:tr w:rsidR="00CE2086">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E2086" w:rsidRDefault="00606D02">
            <w:r>
              <w:rPr>
                <w:b/>
                <w:bCs/>
                <w:sz w:val="20"/>
                <w:szCs w:val="20"/>
              </w:rPr>
              <w:t>External Specialists</w:t>
            </w:r>
          </w:p>
        </w:tc>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E2086" w:rsidRDefault="00606D02">
            <w:pPr>
              <w:jc w:val="center"/>
            </w:pPr>
            <w:r>
              <w:rPr>
                <w:b/>
                <w:bCs/>
                <w:sz w:val="20"/>
                <w:szCs w:val="20"/>
              </w:rPr>
              <w:t>Specific Attendee</w:t>
            </w:r>
          </w:p>
        </w:tc>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E2086" w:rsidRDefault="00606D02">
            <w:r>
              <w:rPr>
                <w:sz w:val="20"/>
                <w:szCs w:val="20"/>
              </w:rPr>
              <w:t>Invited as appropriate — ISO 27001 certification body representative, external auditors, regulatory liaison, advisory firm representatives</w:t>
            </w:r>
          </w:p>
        </w:tc>
      </w:tr>
    </w:tbl>
    <w:p w:rsidR="00CE2086" w:rsidRDefault="00CE2086"/>
    <w:p w:rsidR="00CE2086" w:rsidRDefault="00606D02">
      <w:pPr>
        <w:pStyle w:val="Heading2"/>
      </w:pPr>
      <w:proofErr w:type="gramStart"/>
      <w:r>
        <w:t>3.4  Quorum</w:t>
      </w:r>
      <w:proofErr w:type="gramEnd"/>
      <w:r>
        <w:t xml:space="preserve"> and Decision-Making</w:t>
      </w:r>
    </w:p>
    <w:p w:rsidR="00CE2086" w:rsidRDefault="00606D02">
      <w:pPr>
        <w:spacing w:before="60" w:after="60"/>
        <w:jc w:val="both"/>
      </w:pPr>
      <w:r>
        <w:t>Management Review quorum and decision-making protocols ensure that decisions reflect genuine top management deliberation:</w:t>
      </w:r>
    </w:p>
    <w:p w:rsidR="00CE2086" w:rsidRDefault="00606D02">
      <w:pPr>
        <w:pStyle w:val="ListParagraph"/>
        <w:numPr>
          <w:ilvl w:val="0"/>
          <w:numId w:val="2"/>
        </w:numPr>
        <w:spacing w:before="40" w:after="40"/>
      </w:pPr>
      <w:r>
        <w:t>Quorum: Minimum participation by Board Audit &amp; Risk Committee Chair, two additional Committee members, CEO (or designated executive su</w:t>
      </w:r>
      <w:r>
        <w:t>bstitute with prior approval), and CISO. Without quorum, the Management Review cannot validly produce decisions and is rescheduled;</w:t>
      </w:r>
    </w:p>
    <w:p w:rsidR="00CE2086" w:rsidRDefault="00606D02">
      <w:pPr>
        <w:pStyle w:val="ListParagraph"/>
        <w:numPr>
          <w:ilvl w:val="0"/>
          <w:numId w:val="2"/>
        </w:numPr>
        <w:spacing w:before="40" w:after="40"/>
      </w:pPr>
      <w:r>
        <w:t xml:space="preserve">Deliberation: Decisions emerge from Committee deliberation following input package review and presentation. Sufficient time </w:t>
      </w:r>
      <w:r>
        <w:t>is allocated for genuine deliberation — typical Management Review takes 90-180 minutes;</w:t>
      </w:r>
    </w:p>
    <w:p w:rsidR="00CE2086" w:rsidRDefault="00606D02">
      <w:pPr>
        <w:pStyle w:val="ListParagraph"/>
        <w:numPr>
          <w:ilvl w:val="0"/>
          <w:numId w:val="2"/>
        </w:numPr>
        <w:spacing w:before="40" w:after="40"/>
      </w:pPr>
      <w:r>
        <w:t>Decision Authority: The Board Audit &amp; Risk Committee, by Board delegation, has authority to make ISMS decisions per Clause 9.3.3. Decisions affecting BFS strategy, mate</w:t>
      </w:r>
      <w:r>
        <w:t>rial resource allocation, or fundamental ISMS structure are escalated to full Board for approval;</w:t>
      </w:r>
    </w:p>
    <w:p w:rsidR="00CE2086" w:rsidRDefault="00606D02">
      <w:pPr>
        <w:pStyle w:val="ListParagraph"/>
        <w:numPr>
          <w:ilvl w:val="0"/>
          <w:numId w:val="2"/>
        </w:numPr>
        <w:spacing w:before="40" w:after="40"/>
      </w:pPr>
      <w:r>
        <w:lastRenderedPageBreak/>
        <w:t>Consensus Preference: Committee decisions preferentially reach consensus. Where consensus is not reached, decisions are made by majority of Decision-Making Pa</w:t>
      </w:r>
      <w:r>
        <w:t>rticipants present, with dissenting positions documented in Minutes;</w:t>
      </w:r>
    </w:p>
    <w:p w:rsidR="00CE2086" w:rsidRDefault="00606D02">
      <w:pPr>
        <w:pStyle w:val="ListParagraph"/>
        <w:numPr>
          <w:ilvl w:val="0"/>
          <w:numId w:val="2"/>
        </w:numPr>
        <w:spacing w:before="40" w:after="40"/>
      </w:pPr>
      <w:r>
        <w:t>Documentation: All decisions are documented in Minutes per Section 5.4 — undocumented decisions cannot be relied upon for ISO 27001 evidence regardless of actual deliberation.</w:t>
      </w:r>
    </w:p>
    <w:p w:rsidR="00CE2086" w:rsidRDefault="00CE2086"/>
    <w:p w:rsidR="00CE2086" w:rsidRDefault="00606D02">
      <w:pPr>
        <w:pStyle w:val="Heading2"/>
      </w:pPr>
      <w:proofErr w:type="gramStart"/>
      <w:r>
        <w:t>3.5  Out</w:t>
      </w:r>
      <w:proofErr w:type="gramEnd"/>
      <w:r>
        <w:t>-o</w:t>
      </w:r>
      <w:r>
        <w:t>f-Cycle Management Review Triggers</w:t>
      </w:r>
    </w:p>
    <w:p w:rsidR="00CE2086" w:rsidRDefault="00606D02">
      <w:pPr>
        <w:spacing w:before="60" w:after="60"/>
        <w:jc w:val="both"/>
      </w:pPr>
      <w:r>
        <w:t>In addition to scheduled bi-annual reviews, the following events trigger out-of-cycle Management Review:</w:t>
      </w:r>
    </w:p>
    <w:p w:rsidR="00CE2086" w:rsidRDefault="00606D02">
      <w:pPr>
        <w:pStyle w:val="ListParagraph"/>
        <w:numPr>
          <w:ilvl w:val="0"/>
          <w:numId w:val="2"/>
        </w:numPr>
        <w:spacing w:before="40" w:after="40"/>
      </w:pPr>
      <w:r>
        <w:t>CRITICAL security incident with material customer impact, material regulatory exposure, or potential systemic implic</w:t>
      </w:r>
      <w:r>
        <w:t>ations — out-of-cycle review held within 30 days of incident closure;</w:t>
      </w:r>
    </w:p>
    <w:p w:rsidR="00CE2086" w:rsidRDefault="00606D02">
      <w:pPr>
        <w:pStyle w:val="ListParagraph"/>
        <w:numPr>
          <w:ilvl w:val="0"/>
          <w:numId w:val="2"/>
        </w:numPr>
        <w:spacing w:before="40" w:after="40"/>
      </w:pPr>
      <w:r>
        <w:t>Material adverse finding from BSP examination, NPC compliance review, or ISO 27001 certification audit requiring strategic response;</w:t>
      </w:r>
    </w:p>
    <w:p w:rsidR="00CE2086" w:rsidRDefault="00606D02">
      <w:pPr>
        <w:pStyle w:val="ListParagraph"/>
        <w:numPr>
          <w:ilvl w:val="0"/>
          <w:numId w:val="2"/>
        </w:numPr>
        <w:spacing w:before="40" w:after="40"/>
      </w:pPr>
      <w:r>
        <w:t>Material change to BFS scope (e.g., acquisition, divestiture, new business line) requiring ISMS scope adjustment;</w:t>
      </w:r>
    </w:p>
    <w:p w:rsidR="00CE2086" w:rsidRDefault="00606D02">
      <w:pPr>
        <w:pStyle w:val="ListParagraph"/>
        <w:numPr>
          <w:ilvl w:val="0"/>
          <w:numId w:val="2"/>
        </w:numPr>
        <w:spacing w:before="40" w:after="40"/>
      </w:pPr>
      <w:r>
        <w:t>Material change to regulatory environment (e.g., new BSP circular significantly affecting ISMS expectations, RA 10173 amendments, PCI DSS majo</w:t>
      </w:r>
      <w:r>
        <w:t>r version change);</w:t>
      </w:r>
    </w:p>
    <w:p w:rsidR="00CE2086" w:rsidRDefault="00606D02">
      <w:pPr>
        <w:pStyle w:val="ListParagraph"/>
        <w:numPr>
          <w:ilvl w:val="0"/>
          <w:numId w:val="2"/>
        </w:numPr>
        <w:spacing w:before="40" w:after="40"/>
      </w:pPr>
      <w:r>
        <w:t>Specific direction from the Board (full Board, not just the Committee) to conduct out-of-cycle Management Review;</w:t>
      </w:r>
    </w:p>
    <w:p w:rsidR="00CE2086" w:rsidRDefault="00606D02">
      <w:pPr>
        <w:pStyle w:val="ListParagraph"/>
        <w:numPr>
          <w:ilvl w:val="0"/>
          <w:numId w:val="2"/>
        </w:numPr>
        <w:spacing w:before="40" w:after="40"/>
      </w:pPr>
      <w:r>
        <w:t>Identification of fundamental ISMS effectiveness concern by Internal Audit, the CISO, the CRO, or other senior leadership.</w:t>
      </w:r>
    </w:p>
    <w:p w:rsidR="00CE2086" w:rsidRDefault="00CE2086"/>
    <w:p w:rsidR="00CE2086" w:rsidRDefault="00606D02">
      <w:pPr>
        <w:spacing w:before="60" w:after="60"/>
        <w:jc w:val="both"/>
      </w:pPr>
      <w:r>
        <w:t>Out-of-cycle Management Reviews follow the same procedure as scheduled reviews per Section 5, scoped to the triggering event and supported by an abbreviated input package focused on the relevant concerns. Out-of-cycle reviews supplement rather than replac</w:t>
      </w:r>
      <w:r>
        <w:t>e the next scheduled review.</w:t>
      </w:r>
    </w:p>
    <w:p w:rsidR="00CE2086" w:rsidRDefault="00CE2086"/>
    <w:p w:rsidR="00CE2086" w:rsidRDefault="00606D02">
      <w:pPr>
        <w:pStyle w:val="Heading1"/>
        <w:pBdr>
          <w:bottom w:val="single" w:sz="8" w:space="4" w:color="2E5FA3"/>
        </w:pBdr>
      </w:pPr>
      <w:r>
        <w:t>4.  REQUIRED MANAGEMENT REVIEW INPUTS</w:t>
      </w:r>
    </w:p>
    <w:p w:rsidR="00CE2086" w:rsidRDefault="00606D02">
      <w:pPr>
        <w:spacing w:before="60" w:after="60"/>
        <w:jc w:val="both"/>
      </w:pPr>
      <w:r>
        <w:t>ISO/IEC 27001:2022 Clause 9.3.2 specifies seven mandatory inputs that every Management Review shall consider. This section defines each input, identifies the BFS-internal data sources, and</w:t>
      </w:r>
      <w:r>
        <w:t xml:space="preserve"> specifies the materials prepared for each Management Review. Every BFS Management Review systematically addresses all seven inputs — not selectively, not as time permits, but comprehensively. Selective consideration of inputs is a routine ISO 27001 audit </w:t>
      </w:r>
      <w:r>
        <w:t>finding that this procedure prevents.</w:t>
      </w:r>
    </w:p>
    <w:p w:rsidR="00CE2086" w:rsidRDefault="00CE2086"/>
    <w:p w:rsidR="00CE2086" w:rsidRDefault="00606D02">
      <w:pPr>
        <w:pStyle w:val="Heading2"/>
      </w:pPr>
      <w:proofErr w:type="gramStart"/>
      <w:r>
        <w:lastRenderedPageBreak/>
        <w:t>4.1  The</w:t>
      </w:r>
      <w:proofErr w:type="gramEnd"/>
      <w:r>
        <w:t xml:space="preserve"> Seven Mandatory Inputs</w:t>
      </w:r>
    </w:p>
    <w:p w:rsidR="00CE2086" w:rsidRDefault="00CE2086"/>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200"/>
        <w:gridCol w:w="4960"/>
      </w:tblGrid>
      <w:tr w:rsidR="00CE2086">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CE2086" w:rsidRDefault="00606D02">
            <w:pPr>
              <w:jc w:val="center"/>
            </w:pPr>
            <w:r>
              <w:rPr>
                <w:b/>
                <w:bCs/>
                <w:color w:val="FFFFFF"/>
                <w:sz w:val="20"/>
                <w:szCs w:val="20"/>
              </w:rPr>
              <w:t>Input</w:t>
            </w:r>
          </w:p>
        </w:tc>
        <w:tc>
          <w:tcPr>
            <w:tcW w:w="32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CE2086" w:rsidRDefault="00606D02">
            <w:pPr>
              <w:jc w:val="center"/>
            </w:pPr>
            <w:r>
              <w:rPr>
                <w:b/>
                <w:bCs/>
                <w:color w:val="FFFFFF"/>
                <w:sz w:val="20"/>
                <w:szCs w:val="20"/>
              </w:rPr>
              <w:t>Clause 9.3.2 Specification</w:t>
            </w:r>
          </w:p>
        </w:tc>
        <w:tc>
          <w:tcPr>
            <w:tcW w:w="49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CE2086" w:rsidRDefault="00606D02">
            <w:pPr>
              <w:jc w:val="center"/>
            </w:pPr>
            <w:r>
              <w:rPr>
                <w:b/>
                <w:bCs/>
                <w:color w:val="FFFFFF"/>
                <w:sz w:val="20"/>
                <w:szCs w:val="20"/>
              </w:rPr>
              <w:t>BFS Implementation</w:t>
            </w:r>
          </w:p>
        </w:tc>
      </w:tr>
      <w:tr w:rsidR="00CE2086">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E2086" w:rsidRDefault="00606D02">
            <w:pPr>
              <w:jc w:val="center"/>
            </w:pPr>
            <w:r>
              <w:rPr>
                <w:b/>
                <w:bCs/>
                <w:sz w:val="20"/>
                <w:szCs w:val="20"/>
              </w:rPr>
              <w:t>9.3.2(a)</w:t>
            </w:r>
          </w:p>
        </w:tc>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E2086" w:rsidRDefault="00606D02">
            <w:r>
              <w:rPr>
                <w:b/>
                <w:bCs/>
                <w:sz w:val="20"/>
                <w:szCs w:val="20"/>
              </w:rPr>
              <w:t>The status of actions from previous management reviews</w:t>
            </w:r>
          </w:p>
        </w:tc>
        <w:tc>
          <w:tcPr>
            <w:tcW w:w="4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E2086" w:rsidRDefault="00606D02">
            <w:r>
              <w:rPr>
                <w:sz w:val="20"/>
                <w:szCs w:val="20"/>
              </w:rPr>
              <w:t>Section 4.2 — review of all open actions from prior Management Reviews; closure verification; update on partial-completion items; documentation of any actions becoming infeasible or superseded</w:t>
            </w:r>
          </w:p>
        </w:tc>
      </w:tr>
      <w:tr w:rsidR="00CE2086">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E2086" w:rsidRDefault="00606D02">
            <w:pPr>
              <w:jc w:val="center"/>
            </w:pPr>
            <w:r>
              <w:rPr>
                <w:b/>
                <w:bCs/>
                <w:sz w:val="20"/>
                <w:szCs w:val="20"/>
              </w:rPr>
              <w:t>9.3.2(b)</w:t>
            </w:r>
          </w:p>
        </w:tc>
        <w:tc>
          <w:tcPr>
            <w:tcW w:w="3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E2086" w:rsidRDefault="00606D02">
            <w:r>
              <w:rPr>
                <w:b/>
                <w:bCs/>
                <w:sz w:val="20"/>
                <w:szCs w:val="20"/>
              </w:rPr>
              <w:t>Changes in external and internal issues that are relevant to the ISMS</w:t>
            </w:r>
          </w:p>
        </w:tc>
        <w:tc>
          <w:tcPr>
            <w:tcW w:w="4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606D02">
            <w:r>
              <w:rPr>
                <w:sz w:val="20"/>
                <w:szCs w:val="20"/>
              </w:rPr>
              <w:t>Section 4.3 — explicit review of changes to context per BFS-ISMS-002 §2 and §3; external issues (regulatory, threat, market); internal issues (strategy, organization, technology)</w:t>
            </w:r>
          </w:p>
        </w:tc>
      </w:tr>
      <w:tr w:rsidR="00CE2086">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E2086" w:rsidRDefault="00606D02">
            <w:pPr>
              <w:jc w:val="center"/>
            </w:pPr>
            <w:r>
              <w:rPr>
                <w:b/>
                <w:bCs/>
                <w:sz w:val="20"/>
                <w:szCs w:val="20"/>
              </w:rPr>
              <w:t>9.3.2(c)</w:t>
            </w:r>
          </w:p>
        </w:tc>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E2086" w:rsidRDefault="00606D02">
            <w:r>
              <w:rPr>
                <w:b/>
                <w:bCs/>
                <w:sz w:val="20"/>
                <w:szCs w:val="20"/>
              </w:rPr>
              <w:t>Changes in needs and expectations of interested parties</w:t>
            </w:r>
          </w:p>
        </w:tc>
        <w:tc>
          <w:tcPr>
            <w:tcW w:w="4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E2086" w:rsidRDefault="00606D02">
            <w:r>
              <w:rPr>
                <w:sz w:val="20"/>
                <w:szCs w:val="20"/>
              </w:rPr>
              <w:t>Section 4.4 — review of changes to interested parties register from BFS-ISMS-002 §3; new interested parties; changed expectations; emerging stakeholder concerns</w:t>
            </w:r>
          </w:p>
        </w:tc>
      </w:tr>
      <w:tr w:rsidR="00CE2086">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E2086" w:rsidRDefault="00606D02">
            <w:pPr>
              <w:jc w:val="center"/>
            </w:pPr>
            <w:r>
              <w:rPr>
                <w:b/>
                <w:bCs/>
                <w:sz w:val="20"/>
                <w:szCs w:val="20"/>
              </w:rPr>
              <w:t>9.3.2(d)</w:t>
            </w:r>
          </w:p>
        </w:tc>
        <w:tc>
          <w:tcPr>
            <w:tcW w:w="3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E2086" w:rsidRDefault="00606D02">
            <w:r>
              <w:rPr>
                <w:b/>
                <w:bCs/>
                <w:sz w:val="20"/>
                <w:szCs w:val="20"/>
              </w:rPr>
              <w:t>Feedback on information security performance, including trends in: (1) nonconformities and corrective actions; (2) monitoring and measurement results; (3) audit results; (4) fulfilment of information security objectives</w:t>
            </w:r>
          </w:p>
        </w:tc>
        <w:tc>
          <w:tcPr>
            <w:tcW w:w="4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606D02">
            <w:r>
              <w:rPr>
                <w:sz w:val="20"/>
                <w:szCs w:val="20"/>
              </w:rPr>
              <w:t>Section 4.5 — comprehensive performa</w:t>
            </w:r>
            <w:r>
              <w:rPr>
                <w:sz w:val="20"/>
                <w:szCs w:val="20"/>
              </w:rPr>
              <w:t>nce review across four dimensions (1) BFS-ISMS-010 corrective action register; (2) operational metrics from BFS-ISP series; (3) BFS-ISMS-008 Internal Audit aggregate findings; (4) BFS-ISMS-005 objectives progress against quantitative targets</w:t>
            </w:r>
          </w:p>
        </w:tc>
      </w:tr>
      <w:tr w:rsidR="00CE2086">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E2086" w:rsidRDefault="00606D02">
            <w:pPr>
              <w:jc w:val="center"/>
            </w:pPr>
            <w:r>
              <w:rPr>
                <w:b/>
                <w:bCs/>
                <w:sz w:val="20"/>
                <w:szCs w:val="20"/>
              </w:rPr>
              <w:t>9.3.2(e)</w:t>
            </w:r>
          </w:p>
        </w:tc>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E2086" w:rsidRDefault="00606D02">
            <w:r>
              <w:rPr>
                <w:b/>
                <w:bCs/>
                <w:sz w:val="20"/>
                <w:szCs w:val="20"/>
              </w:rPr>
              <w:t>Feedback from interested parties</w:t>
            </w:r>
          </w:p>
        </w:tc>
        <w:tc>
          <w:tcPr>
            <w:tcW w:w="4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E2086" w:rsidRDefault="00606D02">
            <w:r>
              <w:rPr>
                <w:sz w:val="20"/>
                <w:szCs w:val="20"/>
              </w:rPr>
              <w:t>Section 4.6 — feedback collected from regulators (BSP examination outcomes, NPC interactions, certification body), customers (complaints, surveys, breach notification feedback), employees (security culture survey, awareness</w:t>
            </w:r>
            <w:r>
              <w:rPr>
                <w:sz w:val="20"/>
                <w:szCs w:val="20"/>
              </w:rPr>
              <w:t xml:space="preserve"> program feedback), service providers, and Board members</w:t>
            </w:r>
          </w:p>
        </w:tc>
      </w:tr>
      <w:tr w:rsidR="00CE2086">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E2086" w:rsidRDefault="00606D02">
            <w:pPr>
              <w:jc w:val="center"/>
            </w:pPr>
            <w:r>
              <w:rPr>
                <w:b/>
                <w:bCs/>
                <w:sz w:val="20"/>
                <w:szCs w:val="20"/>
              </w:rPr>
              <w:t>9.3.2(f)</w:t>
            </w:r>
          </w:p>
        </w:tc>
        <w:tc>
          <w:tcPr>
            <w:tcW w:w="3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E2086" w:rsidRDefault="00606D02">
            <w:r>
              <w:rPr>
                <w:b/>
                <w:bCs/>
                <w:sz w:val="20"/>
                <w:szCs w:val="20"/>
              </w:rPr>
              <w:t>Results of risk assessment and status of risk treatment plan</w:t>
            </w:r>
          </w:p>
        </w:tc>
        <w:tc>
          <w:tcPr>
            <w:tcW w:w="4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606D02">
            <w:r>
              <w:rPr>
                <w:sz w:val="20"/>
                <w:szCs w:val="20"/>
              </w:rPr>
              <w:t>Section 4.7 — review of BFS-ISMS-003 Risk Register state; material risk changes; emerging risks; treatment plan progress; risk acceptance reviews</w:t>
            </w:r>
          </w:p>
        </w:tc>
      </w:tr>
      <w:tr w:rsidR="00CE2086">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E2086" w:rsidRDefault="00606D02">
            <w:pPr>
              <w:jc w:val="center"/>
            </w:pPr>
            <w:r>
              <w:rPr>
                <w:b/>
                <w:bCs/>
                <w:sz w:val="20"/>
                <w:szCs w:val="20"/>
              </w:rPr>
              <w:t>9.3.2(g)</w:t>
            </w:r>
          </w:p>
        </w:tc>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E2086" w:rsidRDefault="00606D02">
            <w:r>
              <w:rPr>
                <w:b/>
                <w:bCs/>
                <w:sz w:val="20"/>
                <w:szCs w:val="20"/>
              </w:rPr>
              <w:t>Opportunities for continual improvement</w:t>
            </w:r>
          </w:p>
        </w:tc>
        <w:tc>
          <w:tcPr>
            <w:tcW w:w="4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E2086" w:rsidRDefault="00606D02">
            <w:r>
              <w:rPr>
                <w:sz w:val="20"/>
                <w:szCs w:val="20"/>
              </w:rPr>
              <w:t>Section 4.8 — proactive identification of improvement opportunities — peer institution practices, industry benchmarks, technology evolution, framework updates, lessons from sector incidents</w:t>
            </w:r>
          </w:p>
        </w:tc>
      </w:tr>
    </w:tbl>
    <w:p w:rsidR="00CE2086" w:rsidRDefault="00CE2086"/>
    <w:p w:rsidR="00CE2086" w:rsidRDefault="00606D02">
      <w:pPr>
        <w:pStyle w:val="Heading2"/>
      </w:pPr>
      <w:proofErr w:type="gramStart"/>
      <w:r>
        <w:t>4.2  Input</w:t>
      </w:r>
      <w:proofErr w:type="gramEnd"/>
      <w:r>
        <w:t xml:space="preserve"> 9.3.2(a) — Status of Actions from Previous Management Reviews</w:t>
      </w:r>
    </w:p>
    <w:p w:rsidR="00CE2086" w:rsidRDefault="00606D02">
      <w:pPr>
        <w:spacing w:before="60" w:after="60"/>
        <w:jc w:val="both"/>
      </w:pPr>
      <w:r>
        <w:lastRenderedPageBreak/>
        <w:t>Every Management Review begins with examination of actions assigned at the prior Management Review. This examination ensures that decisions actually translate to action and that incom</w:t>
      </w:r>
      <w:r>
        <w:t>plete actions are addressed rather than allowed to lapse. Materials prepared:</w:t>
      </w:r>
    </w:p>
    <w:p w:rsidR="00CE2086" w:rsidRDefault="00606D02">
      <w:pPr>
        <w:pStyle w:val="ListParagraph"/>
        <w:numPr>
          <w:ilvl w:val="0"/>
          <w:numId w:val="2"/>
        </w:numPr>
        <w:spacing w:before="40" w:after="40"/>
      </w:pPr>
      <w:r>
        <w:t>Action Register Update: For each action assigned at the prior review, the current status — Closed (action completed and verified), In Progress (work underway with target date), A</w:t>
      </w:r>
      <w:r>
        <w:t>t Risk (action behind schedule with mitigation plan), Superseded (event has rendered action irrelevant), Deferred (target date moved with justification);</w:t>
      </w:r>
    </w:p>
    <w:p w:rsidR="00CE2086" w:rsidRDefault="00606D02">
      <w:pPr>
        <w:pStyle w:val="ListParagraph"/>
        <w:numPr>
          <w:ilvl w:val="0"/>
          <w:numId w:val="2"/>
        </w:numPr>
        <w:spacing w:before="40" w:after="40"/>
      </w:pPr>
      <w:r>
        <w:t xml:space="preserve">Closure Evidence: For Closed actions, brief evidence summary supporting closure determination — e.g., </w:t>
      </w:r>
      <w:r>
        <w:t xml:space="preserve">'Action: implement quarterly Privileged Access Reviews. Closed: BFS-ISP-005 §5.5 reviewed and updated to require quarterly reviews; Q3 and Q4 2024 reviews completed and </w:t>
      </w:r>
      <w:proofErr w:type="gramStart"/>
      <w:r>
        <w:t>documented.';</w:t>
      </w:r>
      <w:proofErr w:type="gramEnd"/>
    </w:p>
    <w:p w:rsidR="00CE2086" w:rsidRDefault="00606D02">
      <w:pPr>
        <w:pStyle w:val="ListParagraph"/>
        <w:numPr>
          <w:ilvl w:val="0"/>
          <w:numId w:val="2"/>
        </w:numPr>
        <w:spacing w:before="40" w:after="40"/>
      </w:pPr>
      <w:r>
        <w:t>Open Action Details: For In Progress and At Risk actions, target completi</w:t>
      </w:r>
      <w:r>
        <w:t>on dates, accountable parties, and progress narrative;</w:t>
      </w:r>
    </w:p>
    <w:p w:rsidR="00CE2086" w:rsidRDefault="00606D02">
      <w:pPr>
        <w:pStyle w:val="ListParagraph"/>
        <w:numPr>
          <w:ilvl w:val="0"/>
          <w:numId w:val="2"/>
        </w:numPr>
        <w:spacing w:before="40" w:after="40"/>
      </w:pPr>
      <w:r>
        <w:t>Cumulative Action Trend: Trend analysis of action completion timeliness over time — improving, stable, or deteriorating discipline of execution against Management Review decisions.</w:t>
      </w:r>
    </w:p>
    <w:p w:rsidR="00CE2086" w:rsidRDefault="00CE2086"/>
    <w:p w:rsidR="00CE2086" w:rsidRDefault="00606D02">
      <w:pPr>
        <w:spacing w:before="60" w:after="60"/>
        <w:jc w:val="both"/>
      </w:pPr>
      <w:r>
        <w:t>Material non-completion of prior Management Review actions is itself a finding for the current review. Repeated non-completion across reviews indicates governance weakness requiring direct Committee attention.</w:t>
      </w:r>
    </w:p>
    <w:p w:rsidR="00CE2086" w:rsidRDefault="00CE2086"/>
    <w:p w:rsidR="00CE2086" w:rsidRDefault="00606D02">
      <w:pPr>
        <w:pStyle w:val="Heading2"/>
      </w:pPr>
      <w:proofErr w:type="gramStart"/>
      <w:r>
        <w:t>4.3  Input</w:t>
      </w:r>
      <w:proofErr w:type="gramEnd"/>
      <w:r>
        <w:t xml:space="preserve"> 9.3.2(b) — Changes in External and</w:t>
      </w:r>
      <w:r>
        <w:t xml:space="preserve"> Internal Issues</w:t>
      </w:r>
    </w:p>
    <w:p w:rsidR="00CE2086" w:rsidRDefault="00606D02">
      <w:pPr>
        <w:spacing w:before="60" w:after="60"/>
        <w:jc w:val="both"/>
      </w:pPr>
      <w:r>
        <w:t>Per BFS-ISMS-002 (Scope and Context), BFS maintains documented external and internal issues affecting the ISMS. Changes to these issues since the prior Management Review are identified and reviewed. Materials prepared:</w:t>
      </w:r>
    </w:p>
    <w:p w:rsidR="00CE2086" w:rsidRDefault="00CE2086"/>
    <w:p w:rsidR="00CE2086" w:rsidRDefault="00606D02">
      <w:pPr>
        <w:pStyle w:val="Heading3"/>
      </w:pPr>
      <w:proofErr w:type="gramStart"/>
      <w:r>
        <w:t>4.3.1  External</w:t>
      </w:r>
      <w:proofErr w:type="gramEnd"/>
      <w:r>
        <w:t xml:space="preserve"> Issues</w:t>
      </w:r>
    </w:p>
    <w:p w:rsidR="00CE2086" w:rsidRDefault="00606D02">
      <w:pPr>
        <w:pStyle w:val="ListParagraph"/>
        <w:numPr>
          <w:ilvl w:val="0"/>
          <w:numId w:val="2"/>
        </w:numPr>
        <w:spacing w:before="40" w:after="40"/>
      </w:pPr>
      <w:r>
        <w:t>Regulatory landscape changes: New BSP circulars or amendments; NPC issuances; PCI DSS revisions; SEC governance updates; RA 11765 implementing rules; international regulatory developments (e.g., EU AI Act, GDPR enforcement evolution)</w:t>
      </w:r>
      <w:r>
        <w:t xml:space="preserve"> with potential cross-border relevance;</w:t>
      </w:r>
    </w:p>
    <w:p w:rsidR="00CE2086" w:rsidRDefault="00606D02">
      <w:pPr>
        <w:pStyle w:val="ListParagraph"/>
        <w:numPr>
          <w:ilvl w:val="0"/>
          <w:numId w:val="2"/>
        </w:numPr>
        <w:spacing w:before="40" w:after="40"/>
      </w:pPr>
      <w:r>
        <w:t>Threat landscape evolution: Material new threat categories; sector-specific threat intelligence; significant peer institution incidents and lessons; emerging threats to financial services and AI-native platforms; thr</w:t>
      </w:r>
      <w:r>
        <w:t>eat actor capability changes;</w:t>
      </w:r>
    </w:p>
    <w:p w:rsidR="00CE2086" w:rsidRDefault="00606D02">
      <w:pPr>
        <w:pStyle w:val="ListParagraph"/>
        <w:numPr>
          <w:ilvl w:val="0"/>
          <w:numId w:val="2"/>
        </w:numPr>
        <w:spacing w:before="40" w:after="40"/>
      </w:pPr>
      <w:r>
        <w:t>Technology landscape changes: Material technology evolution affecting ISMS — AI/LLM advances, quantum computing developments, cloud security evolution, identity and authentication evolution;</w:t>
      </w:r>
    </w:p>
    <w:p w:rsidR="00CE2086" w:rsidRDefault="00606D02">
      <w:pPr>
        <w:pStyle w:val="ListParagraph"/>
        <w:numPr>
          <w:ilvl w:val="0"/>
          <w:numId w:val="2"/>
        </w:numPr>
        <w:spacing w:before="40" w:after="40"/>
      </w:pPr>
      <w:r>
        <w:t>Market and competitive landscape: S</w:t>
      </w:r>
      <w:r>
        <w:t>ector consolidation; competitive ISMS posture trends; customer expectations evolution; partner ecosystem changes;</w:t>
      </w:r>
    </w:p>
    <w:p w:rsidR="00CE2086" w:rsidRDefault="00606D02">
      <w:pPr>
        <w:pStyle w:val="ListParagraph"/>
        <w:numPr>
          <w:ilvl w:val="0"/>
          <w:numId w:val="2"/>
        </w:numPr>
        <w:spacing w:before="40" w:after="40"/>
      </w:pPr>
      <w:r>
        <w:lastRenderedPageBreak/>
        <w:t>Sector developments: BSP-ISAC and FS-ISAC information sharing; sector-wide initiatives; trade association activities affecting ISMS expectatio</w:t>
      </w:r>
      <w:r>
        <w:t>ns.</w:t>
      </w:r>
    </w:p>
    <w:p w:rsidR="00CE2086" w:rsidRDefault="00CE2086"/>
    <w:p w:rsidR="00CE2086" w:rsidRDefault="00606D02">
      <w:pPr>
        <w:pStyle w:val="Heading3"/>
      </w:pPr>
      <w:proofErr w:type="gramStart"/>
      <w:r>
        <w:t>4.3.2  Internal</w:t>
      </w:r>
      <w:proofErr w:type="gramEnd"/>
      <w:r>
        <w:t xml:space="preserve"> Issues</w:t>
      </w:r>
    </w:p>
    <w:p w:rsidR="00CE2086" w:rsidRDefault="00606D02">
      <w:pPr>
        <w:pStyle w:val="ListParagraph"/>
        <w:numPr>
          <w:ilvl w:val="0"/>
          <w:numId w:val="2"/>
        </w:numPr>
        <w:spacing w:before="40" w:after="40"/>
      </w:pPr>
      <w:r>
        <w:t>Strategic direction changes: Material BFS strategy updates; new business lines; geographic expansion; product strategy changes;</w:t>
      </w:r>
    </w:p>
    <w:p w:rsidR="00CE2086" w:rsidRDefault="00606D02">
      <w:pPr>
        <w:pStyle w:val="ListParagraph"/>
        <w:numPr>
          <w:ilvl w:val="0"/>
          <w:numId w:val="2"/>
        </w:numPr>
        <w:spacing w:before="40" w:after="40"/>
      </w:pPr>
      <w:r>
        <w:t>Organizational changes: Material restructuring; new senior leadership; CISO Office evolution; busine</w:t>
      </w:r>
      <w:r>
        <w:t>ss unit restructuring affecting ISMS;</w:t>
      </w:r>
    </w:p>
    <w:p w:rsidR="00CE2086" w:rsidRDefault="00606D02">
      <w:pPr>
        <w:pStyle w:val="ListParagraph"/>
        <w:numPr>
          <w:ilvl w:val="0"/>
          <w:numId w:val="2"/>
        </w:numPr>
        <w:spacing w:before="40" w:after="40"/>
      </w:pPr>
      <w:r>
        <w:t>Technology architecture changes: AI-native platform development progress; cloud migration progress; legacy system retirement; major technology refresh;</w:t>
      </w:r>
    </w:p>
    <w:p w:rsidR="00CE2086" w:rsidRDefault="00606D02">
      <w:pPr>
        <w:pStyle w:val="ListParagraph"/>
        <w:numPr>
          <w:ilvl w:val="0"/>
          <w:numId w:val="2"/>
        </w:numPr>
        <w:spacing w:before="40" w:after="40"/>
      </w:pPr>
      <w:r>
        <w:t>Capability evolution: ISMS function maturity progression; staff gr</w:t>
      </w:r>
      <w:r>
        <w:t>owth or contraction; capability building in emerging areas (AI security, cloud security);</w:t>
      </w:r>
    </w:p>
    <w:p w:rsidR="00CE2086" w:rsidRDefault="00606D02">
      <w:pPr>
        <w:pStyle w:val="ListParagraph"/>
        <w:numPr>
          <w:ilvl w:val="0"/>
          <w:numId w:val="2"/>
        </w:numPr>
        <w:spacing w:before="40" w:after="40"/>
      </w:pPr>
      <w:r>
        <w:t>Resource changes: ISMS budget evolution; allocation changes; new investment commitments.</w:t>
      </w:r>
    </w:p>
    <w:p w:rsidR="00CE2086" w:rsidRDefault="00CE2086"/>
    <w:p w:rsidR="00CE2086" w:rsidRDefault="00606D02">
      <w:pPr>
        <w:pStyle w:val="Heading2"/>
      </w:pPr>
      <w:proofErr w:type="gramStart"/>
      <w:r>
        <w:t>4.4  Input</w:t>
      </w:r>
      <w:proofErr w:type="gramEnd"/>
      <w:r>
        <w:t xml:space="preserve"> 9.3.2(c) — Changes in Interested Party Needs and Expectations</w:t>
      </w:r>
    </w:p>
    <w:p w:rsidR="00CE2086" w:rsidRDefault="00606D02">
      <w:pPr>
        <w:spacing w:before="60" w:after="60"/>
        <w:jc w:val="both"/>
      </w:pPr>
      <w:r>
        <w:t>BFS</w:t>
      </w:r>
      <w:r>
        <w:t>-ISMS-002 §3 documents BFS interested parties and their needs and expectations. Changes since prior Management Review are identified. Materials prepared:</w:t>
      </w:r>
    </w:p>
    <w:p w:rsidR="00CE2086" w:rsidRDefault="00606D02">
      <w:pPr>
        <w:pStyle w:val="ListParagraph"/>
        <w:numPr>
          <w:ilvl w:val="0"/>
          <w:numId w:val="2"/>
        </w:numPr>
        <w:spacing w:before="40" w:after="40"/>
      </w:pPr>
      <w:r>
        <w:t>New interested parties identified during the period;</w:t>
      </w:r>
    </w:p>
    <w:p w:rsidR="00CE2086" w:rsidRDefault="00606D02">
      <w:pPr>
        <w:pStyle w:val="ListParagraph"/>
        <w:numPr>
          <w:ilvl w:val="0"/>
          <w:numId w:val="2"/>
        </w:numPr>
        <w:spacing w:before="40" w:after="40"/>
      </w:pPr>
      <w:r>
        <w:t>Changes in expectations of existing interested pa</w:t>
      </w:r>
      <w:r>
        <w:t xml:space="preserve">rties — e.g., elevated regulatory expectations from BSP </w:t>
      </w:r>
      <w:proofErr w:type="spellStart"/>
      <w:r>
        <w:t>cybersecurity</w:t>
      </w:r>
      <w:proofErr w:type="spellEnd"/>
      <w:r>
        <w:t xml:space="preserve"> maturity assessments, changed customer expectations on transparency after sector incidents, new vendor expectations on supply chain transparency;</w:t>
      </w:r>
    </w:p>
    <w:p w:rsidR="00CE2086" w:rsidRDefault="00606D02">
      <w:pPr>
        <w:pStyle w:val="ListParagraph"/>
        <w:numPr>
          <w:ilvl w:val="0"/>
          <w:numId w:val="2"/>
        </w:numPr>
        <w:spacing w:before="40" w:after="40"/>
      </w:pPr>
      <w:r>
        <w:t>Emerging concerns expressed by intereste</w:t>
      </w:r>
      <w:r>
        <w:t>d parties through formal channels — regulatory communications, customer feedback, employee surveys, vendor relationships, certification body engagements;</w:t>
      </w:r>
    </w:p>
    <w:p w:rsidR="00CE2086" w:rsidRDefault="00606D02">
      <w:pPr>
        <w:pStyle w:val="ListParagraph"/>
        <w:numPr>
          <w:ilvl w:val="0"/>
          <w:numId w:val="2"/>
        </w:numPr>
        <w:spacing w:before="40" w:after="40"/>
      </w:pPr>
      <w:r>
        <w:t>Implications of changes for ISMS — whether scope (BFS-ISMS-002), risk methodology (BFS-ISMS-003), Stat</w:t>
      </w:r>
      <w:r>
        <w:t>ement of Applicability (BFS-ISMS-004), objectives (BFS-ISMS-005), or operational policies should be updated.</w:t>
      </w:r>
    </w:p>
    <w:p w:rsidR="00CE2086" w:rsidRDefault="00CE2086"/>
    <w:p w:rsidR="00CE2086" w:rsidRDefault="00606D02">
      <w:pPr>
        <w:pStyle w:val="Heading2"/>
      </w:pPr>
      <w:proofErr w:type="gramStart"/>
      <w:r>
        <w:t>4.5  Input</w:t>
      </w:r>
      <w:proofErr w:type="gramEnd"/>
      <w:r>
        <w:t xml:space="preserve"> 9.3.2(d) — Feedback on Information Security Performance</w:t>
      </w:r>
    </w:p>
    <w:p w:rsidR="00CE2086" w:rsidRDefault="00606D02">
      <w:pPr>
        <w:spacing w:before="60" w:after="60"/>
        <w:jc w:val="both"/>
      </w:pPr>
      <w:r>
        <w:t>Clause 9.3.2(d) explicitly enumerates four sub-inputs covering information secu</w:t>
      </w:r>
      <w:r>
        <w:t>rity performance trends. Each is addressed comprehensively at every Management Review:</w:t>
      </w:r>
    </w:p>
    <w:p w:rsidR="00CE2086" w:rsidRDefault="00CE2086"/>
    <w:p w:rsidR="00CE2086" w:rsidRDefault="00606D02">
      <w:pPr>
        <w:pStyle w:val="Heading3"/>
      </w:pPr>
      <w:proofErr w:type="gramStart"/>
      <w:r>
        <w:t>4.5.1  Sub</w:t>
      </w:r>
      <w:proofErr w:type="gramEnd"/>
      <w:r>
        <w:t>-input (1): Trends in Nonconformities and Corrective Actions</w:t>
      </w:r>
    </w:p>
    <w:p w:rsidR="00CE2086" w:rsidRDefault="00606D02">
      <w:pPr>
        <w:spacing w:before="60" w:after="60"/>
        <w:jc w:val="both"/>
      </w:pPr>
      <w:r>
        <w:t>Materials drawn from BFS-ISMS-010 (Nonconformity and Corrective Action Register):</w:t>
      </w:r>
    </w:p>
    <w:p w:rsidR="00CE2086" w:rsidRDefault="00606D02">
      <w:pPr>
        <w:pStyle w:val="ListParagraph"/>
        <w:numPr>
          <w:ilvl w:val="0"/>
          <w:numId w:val="2"/>
        </w:numPr>
        <w:spacing w:before="40" w:after="40"/>
      </w:pPr>
      <w:r>
        <w:lastRenderedPageBreak/>
        <w:t>Nonconformities identified during the period — count by source (Internal Audit, regulatory examination, certification audit, incident, self-assessment), severity (CRITICAL/MAJOR/MINOR), and domain;</w:t>
      </w:r>
    </w:p>
    <w:p w:rsidR="00CE2086" w:rsidRDefault="00606D02">
      <w:pPr>
        <w:pStyle w:val="ListParagraph"/>
        <w:numPr>
          <w:ilvl w:val="0"/>
          <w:numId w:val="2"/>
        </w:numPr>
        <w:spacing w:before="40" w:after="40"/>
      </w:pPr>
      <w:r>
        <w:t>Corrective action register status — open count, closed cou</w:t>
      </w:r>
      <w:r>
        <w:t>nt, average closure time, repeat findings;</w:t>
      </w:r>
    </w:p>
    <w:p w:rsidR="00CE2086" w:rsidRDefault="00606D02">
      <w:pPr>
        <w:pStyle w:val="ListParagraph"/>
        <w:numPr>
          <w:ilvl w:val="0"/>
          <w:numId w:val="2"/>
        </w:numPr>
        <w:spacing w:before="40" w:after="40"/>
      </w:pPr>
      <w:r>
        <w:t>Trend analysis — period-over-period and year-over-year trends in nonconformity volume, severity, and remediation timeliness;</w:t>
      </w:r>
    </w:p>
    <w:p w:rsidR="00CE2086" w:rsidRDefault="00606D02">
      <w:pPr>
        <w:pStyle w:val="ListParagraph"/>
        <w:numPr>
          <w:ilvl w:val="0"/>
          <w:numId w:val="2"/>
        </w:numPr>
        <w:spacing w:before="40" w:after="40"/>
      </w:pPr>
      <w:r>
        <w:t>Material themes — patterns in nonconformities suggesting systemic issues (e.g., repeated</w:t>
      </w:r>
      <w:r>
        <w:t xml:space="preserve"> finding categories, recurring root causes);</w:t>
      </w:r>
    </w:p>
    <w:p w:rsidR="00CE2086" w:rsidRDefault="00606D02">
      <w:pPr>
        <w:pStyle w:val="ListParagraph"/>
        <w:numPr>
          <w:ilvl w:val="0"/>
          <w:numId w:val="2"/>
        </w:numPr>
        <w:spacing w:before="40" w:after="40"/>
      </w:pPr>
      <w:r>
        <w:t>Risk-rated outstanding nonconformities — open CRITICAL/MAJOR findings exceeding remediation timelines, requiring Committee attention.</w:t>
      </w:r>
    </w:p>
    <w:p w:rsidR="00CE2086" w:rsidRDefault="00CE2086"/>
    <w:p w:rsidR="00CE2086" w:rsidRDefault="00606D02">
      <w:pPr>
        <w:pStyle w:val="Heading3"/>
      </w:pPr>
      <w:proofErr w:type="gramStart"/>
      <w:r>
        <w:t>4.5.2  Sub</w:t>
      </w:r>
      <w:proofErr w:type="gramEnd"/>
      <w:r>
        <w:t>-input (2): Monitoring and Measurement Results</w:t>
      </w:r>
    </w:p>
    <w:p w:rsidR="00CE2086" w:rsidRDefault="00606D02">
      <w:pPr>
        <w:spacing w:before="60" w:after="60"/>
        <w:jc w:val="both"/>
      </w:pPr>
      <w:r>
        <w:t>Materials drawn fro</w:t>
      </w:r>
      <w:r>
        <w:t>m operational ISMS monitoring across the BFS-ISP series:</w:t>
      </w:r>
    </w:p>
    <w:p w:rsidR="00CE2086" w:rsidRDefault="00606D02">
      <w:pPr>
        <w:pStyle w:val="ListParagraph"/>
        <w:numPr>
          <w:ilvl w:val="0"/>
          <w:numId w:val="2"/>
        </w:numPr>
        <w:spacing w:before="40" w:after="40"/>
      </w:pPr>
      <w:r>
        <w:t>Operational KPI dashboard — comprehensive view of metrics from BFS-ISP-001 through BFS-ISP-018 §10 (Compliance and Enforcement KPIs sections);</w:t>
      </w:r>
    </w:p>
    <w:p w:rsidR="00CE2086" w:rsidRDefault="00606D02">
      <w:pPr>
        <w:pStyle w:val="ListParagraph"/>
        <w:numPr>
          <w:ilvl w:val="0"/>
          <w:numId w:val="2"/>
        </w:numPr>
        <w:spacing w:before="40" w:after="40"/>
      </w:pPr>
      <w:r>
        <w:t>Material variances from targets — KPIs significantly abo</w:t>
      </w:r>
      <w:r>
        <w:t>ve or below targets with analysis;</w:t>
      </w:r>
    </w:p>
    <w:p w:rsidR="00CE2086" w:rsidRDefault="00606D02">
      <w:pPr>
        <w:pStyle w:val="ListParagraph"/>
        <w:numPr>
          <w:ilvl w:val="0"/>
          <w:numId w:val="2"/>
        </w:numPr>
        <w:spacing w:before="40" w:after="40"/>
      </w:pPr>
      <w:r>
        <w:t>Trend analysis — KPI trends over multiple periods identifying improving or deteriorating performance;</w:t>
      </w:r>
    </w:p>
    <w:p w:rsidR="00CE2086" w:rsidRDefault="00606D02">
      <w:pPr>
        <w:pStyle w:val="ListParagraph"/>
        <w:numPr>
          <w:ilvl w:val="0"/>
          <w:numId w:val="2"/>
        </w:numPr>
        <w:spacing w:before="40" w:after="40"/>
      </w:pPr>
      <w:r>
        <w:t>Cross-domain integration — relationships between metrics across different BFS-ISP policies suggesting systemic strengths or weaknesses;</w:t>
      </w:r>
    </w:p>
    <w:p w:rsidR="00CE2086" w:rsidRDefault="00606D02">
      <w:pPr>
        <w:pStyle w:val="ListParagraph"/>
        <w:numPr>
          <w:ilvl w:val="0"/>
          <w:numId w:val="2"/>
        </w:numPr>
        <w:spacing w:before="40" w:after="40"/>
      </w:pPr>
      <w:r>
        <w:t>Comparison to benchmarks — peer financial institution comparisons where available, BSP sector benchmarks, FS-ISAC trends</w:t>
      </w:r>
      <w:r>
        <w:t>.</w:t>
      </w:r>
    </w:p>
    <w:p w:rsidR="00CE2086" w:rsidRDefault="00CE2086"/>
    <w:p w:rsidR="00CE2086" w:rsidRDefault="00606D02">
      <w:pPr>
        <w:pStyle w:val="Heading3"/>
      </w:pPr>
      <w:proofErr w:type="gramStart"/>
      <w:r>
        <w:t>4.5.3  Sub</w:t>
      </w:r>
      <w:proofErr w:type="gramEnd"/>
      <w:r>
        <w:t>-input (3): Audit Results</w:t>
      </w:r>
    </w:p>
    <w:p w:rsidR="00CE2086" w:rsidRDefault="00606D02">
      <w:pPr>
        <w:spacing w:before="60" w:after="60"/>
        <w:jc w:val="both"/>
      </w:pPr>
      <w:r>
        <w:t xml:space="preserve">Materials drawn from BFS-ISMS-008 (Internal Audit </w:t>
      </w:r>
      <w:proofErr w:type="spellStart"/>
      <w:r>
        <w:t>Programme</w:t>
      </w:r>
      <w:proofErr w:type="spellEnd"/>
      <w:r>
        <w:t>):</w:t>
      </w:r>
    </w:p>
    <w:p w:rsidR="00CE2086" w:rsidRDefault="00606D02">
      <w:pPr>
        <w:pStyle w:val="ListParagraph"/>
        <w:numPr>
          <w:ilvl w:val="0"/>
          <w:numId w:val="2"/>
        </w:numPr>
        <w:spacing w:before="40" w:after="40"/>
      </w:pPr>
      <w:r>
        <w:t xml:space="preserve">Audit </w:t>
      </w:r>
      <w:proofErr w:type="spellStart"/>
      <w:r>
        <w:t>Programme</w:t>
      </w:r>
      <w:proofErr w:type="spellEnd"/>
      <w:r>
        <w:t xml:space="preserve"> execution status — audits completed against plan; coverage of high-risk areas; </w:t>
      </w:r>
      <w:proofErr w:type="spellStart"/>
      <w:r>
        <w:t>programme</w:t>
      </w:r>
      <w:proofErr w:type="spellEnd"/>
      <w:r>
        <w:t xml:space="preserve"> adjustments and rationale;</w:t>
      </w:r>
    </w:p>
    <w:p w:rsidR="00CE2086" w:rsidRDefault="00606D02">
      <w:pPr>
        <w:pStyle w:val="ListParagraph"/>
        <w:numPr>
          <w:ilvl w:val="0"/>
          <w:numId w:val="2"/>
        </w:numPr>
        <w:spacing w:before="40" w:after="40"/>
      </w:pPr>
      <w:r>
        <w:t>Aggregate findings anal</w:t>
      </w:r>
      <w:r>
        <w:t>ysis — total findings by severity, domain, and audit area; comparison to prior period;</w:t>
      </w:r>
    </w:p>
    <w:p w:rsidR="00CE2086" w:rsidRDefault="00606D02">
      <w:pPr>
        <w:pStyle w:val="ListParagraph"/>
        <w:numPr>
          <w:ilvl w:val="0"/>
          <w:numId w:val="2"/>
        </w:numPr>
        <w:spacing w:before="40" w:after="40"/>
      </w:pPr>
      <w:r>
        <w:t>Audit opinions issued — distribution across Effective / Substantially Effective / Needs Improvement / Ineffective;</w:t>
      </w:r>
    </w:p>
    <w:p w:rsidR="00CE2086" w:rsidRDefault="00606D02">
      <w:pPr>
        <w:pStyle w:val="ListParagraph"/>
        <w:numPr>
          <w:ilvl w:val="0"/>
          <w:numId w:val="2"/>
        </w:numPr>
        <w:spacing w:before="40" w:after="40"/>
      </w:pPr>
      <w:r>
        <w:t xml:space="preserve">Remediation status — audit findings remediated within </w:t>
      </w:r>
      <w:r>
        <w:t>target timelines (target ≥90% per BFS-ISMS-005 O8.1);</w:t>
      </w:r>
    </w:p>
    <w:p w:rsidR="00CE2086" w:rsidRDefault="00606D02">
      <w:pPr>
        <w:pStyle w:val="ListParagraph"/>
        <w:numPr>
          <w:ilvl w:val="0"/>
          <w:numId w:val="2"/>
        </w:numPr>
        <w:spacing w:before="40" w:after="40"/>
      </w:pPr>
      <w:r>
        <w:t>External audit results — ISO 27001 certification body audits, PCI QSA assessments, BSP examinations, NPC reviews;</w:t>
      </w:r>
    </w:p>
    <w:p w:rsidR="00CE2086" w:rsidRDefault="00606D02">
      <w:pPr>
        <w:pStyle w:val="ListParagraph"/>
        <w:numPr>
          <w:ilvl w:val="0"/>
          <w:numId w:val="2"/>
        </w:numPr>
        <w:spacing w:before="40" w:after="40"/>
      </w:pPr>
      <w:r>
        <w:t xml:space="preserve">Internal Audit function quality — external quality assessment results when available, </w:t>
      </w:r>
      <w:proofErr w:type="spellStart"/>
      <w:r>
        <w:t>pr</w:t>
      </w:r>
      <w:r>
        <w:t>ogramme</w:t>
      </w:r>
      <w:proofErr w:type="spellEnd"/>
      <w:r>
        <w:t xml:space="preserve"> self-assessment outcomes.</w:t>
      </w:r>
    </w:p>
    <w:p w:rsidR="00CE2086" w:rsidRDefault="00CE2086"/>
    <w:p w:rsidR="00CE2086" w:rsidRDefault="00606D02">
      <w:pPr>
        <w:pStyle w:val="Heading3"/>
      </w:pPr>
      <w:proofErr w:type="gramStart"/>
      <w:r>
        <w:lastRenderedPageBreak/>
        <w:t>4.5.4  Sub</w:t>
      </w:r>
      <w:proofErr w:type="gramEnd"/>
      <w:r>
        <w:t>-input (4): Fulfilment of Information Security Objectives</w:t>
      </w:r>
    </w:p>
    <w:p w:rsidR="00CE2086" w:rsidRDefault="00606D02">
      <w:pPr>
        <w:spacing w:before="60" w:after="60"/>
        <w:jc w:val="both"/>
      </w:pPr>
      <w:r>
        <w:t>Materials drawn from BFS-ISMS-005 (Information Security Objectives):</w:t>
      </w:r>
    </w:p>
    <w:p w:rsidR="00CE2086" w:rsidRDefault="00606D02">
      <w:pPr>
        <w:pStyle w:val="ListParagraph"/>
        <w:numPr>
          <w:ilvl w:val="0"/>
          <w:numId w:val="2"/>
        </w:numPr>
        <w:spacing w:before="40" w:after="40"/>
      </w:pPr>
      <w:r>
        <w:t>Quarterly progress against all 41 operational objectives — RAG status, performance a</w:t>
      </w:r>
      <w:r>
        <w:t>gainst quantitative targets;</w:t>
      </w:r>
    </w:p>
    <w:p w:rsidR="00CE2086" w:rsidRDefault="00606D02">
      <w:pPr>
        <w:pStyle w:val="ListParagraph"/>
        <w:numPr>
          <w:ilvl w:val="0"/>
          <w:numId w:val="2"/>
        </w:numPr>
        <w:spacing w:before="40" w:after="40"/>
      </w:pPr>
      <w:r>
        <w:t>Strategic objective progress — performance across the eight strategic objectives O1-O8 from BFS-ISMS-001 §3.2;</w:t>
      </w:r>
    </w:p>
    <w:p w:rsidR="00CE2086" w:rsidRDefault="00606D02">
      <w:pPr>
        <w:pStyle w:val="ListParagraph"/>
        <w:numPr>
          <w:ilvl w:val="0"/>
          <w:numId w:val="2"/>
        </w:numPr>
        <w:spacing w:before="40" w:after="40"/>
      </w:pPr>
      <w:r>
        <w:t>Material variances — objectives at AMBER or RED status with corrective action plans;</w:t>
      </w:r>
    </w:p>
    <w:p w:rsidR="00CE2086" w:rsidRDefault="00606D02">
      <w:pPr>
        <w:pStyle w:val="ListParagraph"/>
        <w:numPr>
          <w:ilvl w:val="0"/>
          <w:numId w:val="2"/>
        </w:numPr>
        <w:spacing w:before="40" w:after="40"/>
      </w:pPr>
      <w:r>
        <w:t>Year-end performance for the Annual Management Review — final achievement assessment for the calendar year, recognized achievements, and lessons learned;</w:t>
      </w:r>
    </w:p>
    <w:p w:rsidR="00CE2086" w:rsidRDefault="00606D02">
      <w:pPr>
        <w:pStyle w:val="ListParagraph"/>
        <w:numPr>
          <w:ilvl w:val="0"/>
          <w:numId w:val="2"/>
        </w:numPr>
        <w:spacing w:before="40" w:after="40"/>
      </w:pPr>
      <w:r>
        <w:t>Forthcoming-year objectives proposal — for the Annual Management Review, the proposed CY+1 operational</w:t>
      </w:r>
      <w:r>
        <w:t xml:space="preserve"> objectives developed by CISO Office for Committee approval.</w:t>
      </w:r>
    </w:p>
    <w:p w:rsidR="00CE2086" w:rsidRDefault="00CE2086"/>
    <w:p w:rsidR="00CE2086" w:rsidRDefault="00606D02">
      <w:pPr>
        <w:pStyle w:val="Heading2"/>
      </w:pPr>
      <w:proofErr w:type="gramStart"/>
      <w:r>
        <w:t>4.6  Input</w:t>
      </w:r>
      <w:proofErr w:type="gramEnd"/>
      <w:r>
        <w:t xml:space="preserve"> 9.3.2(e) — Feedback from Interested Parties</w:t>
      </w:r>
    </w:p>
    <w:p w:rsidR="00CE2086" w:rsidRDefault="00606D02">
      <w:pPr>
        <w:spacing w:before="60" w:after="60"/>
        <w:jc w:val="both"/>
      </w:pPr>
      <w:r>
        <w:t>Beyond changes to expectations addressed in Section 4.4, this input addresses operational feedback received during the period. Materials pr</w:t>
      </w:r>
      <w:r>
        <w:t>epared:</w:t>
      </w:r>
    </w:p>
    <w:p w:rsidR="00CE2086" w:rsidRDefault="00CE2086"/>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120"/>
        <w:gridCol w:w="3840"/>
      </w:tblGrid>
      <w:tr w:rsidR="00CE2086">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CE2086" w:rsidRDefault="00606D02">
            <w:pPr>
              <w:jc w:val="center"/>
            </w:pPr>
            <w:r>
              <w:rPr>
                <w:b/>
                <w:bCs/>
                <w:color w:val="FFFFFF"/>
                <w:sz w:val="20"/>
                <w:szCs w:val="20"/>
              </w:rPr>
              <w:t>Interested Party</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CE2086" w:rsidRDefault="00606D02">
            <w:pPr>
              <w:jc w:val="center"/>
            </w:pPr>
            <w:r>
              <w:rPr>
                <w:b/>
                <w:bCs/>
                <w:color w:val="FFFFFF"/>
                <w:sz w:val="20"/>
                <w:szCs w:val="20"/>
              </w:rPr>
              <w:t>Feedback Channels</w:t>
            </w:r>
          </w:p>
        </w:tc>
        <w:tc>
          <w:tcPr>
            <w:tcW w:w="38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CE2086" w:rsidRDefault="00606D02">
            <w:pPr>
              <w:jc w:val="center"/>
            </w:pPr>
            <w:r>
              <w:rPr>
                <w:b/>
                <w:bCs/>
                <w:color w:val="FFFFFF"/>
                <w:sz w:val="20"/>
                <w:szCs w:val="20"/>
              </w:rPr>
              <w:t>Feedback Categories Addressed</w:t>
            </w:r>
          </w:p>
        </w:tc>
      </w:tr>
      <w:tr w:rsidR="00CE2086">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E2086" w:rsidRDefault="00606D02">
            <w:r>
              <w:rPr>
                <w:b/>
                <w:bCs/>
                <w:sz w:val="20"/>
                <w:szCs w:val="20"/>
              </w:rPr>
              <w:t>Regulators (BSP, NPC, SEC, AMLC)</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E2086" w:rsidRDefault="00606D02">
            <w:r>
              <w:rPr>
                <w:sz w:val="20"/>
                <w:szCs w:val="20"/>
              </w:rPr>
              <w:t>Examination outcomes; correspondence; consultation submissions; supervisory letters</w:t>
            </w:r>
          </w:p>
        </w:tc>
        <w:tc>
          <w:tcPr>
            <w:tcW w:w="38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E2086" w:rsidRDefault="00606D02">
            <w:r>
              <w:rPr>
                <w:sz w:val="20"/>
                <w:szCs w:val="20"/>
              </w:rPr>
              <w:t>Regulatory expectations evolution; specific findings; emerging supervisory focus areas</w:t>
            </w:r>
          </w:p>
        </w:tc>
      </w:tr>
      <w:tr w:rsidR="00CE2086">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E2086" w:rsidRDefault="00606D02">
            <w:r>
              <w:rPr>
                <w:b/>
                <w:bCs/>
                <w:sz w:val="20"/>
                <w:szCs w:val="20"/>
              </w:rPr>
              <w:t>Certification Body (ISO 27001)</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E2086" w:rsidRDefault="00606D02">
            <w:r>
              <w:rPr>
                <w:sz w:val="20"/>
                <w:szCs w:val="20"/>
              </w:rPr>
              <w:t>Audit findings (initial and surveillance); pre-assessment feedback</w:t>
            </w:r>
          </w:p>
        </w:tc>
        <w:tc>
          <w:tcPr>
            <w:tcW w:w="38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606D02">
            <w:r>
              <w:rPr>
                <w:sz w:val="20"/>
                <w:szCs w:val="20"/>
              </w:rPr>
              <w:t>Certification readiness gaps; strengths recognized; emerging Standard interpretations</w:t>
            </w:r>
          </w:p>
        </w:tc>
      </w:tr>
      <w:tr w:rsidR="00CE2086">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E2086" w:rsidRDefault="00606D02">
            <w:r>
              <w:rPr>
                <w:b/>
                <w:bCs/>
                <w:sz w:val="20"/>
                <w:szCs w:val="20"/>
              </w:rPr>
              <w:t>PCI QSA</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E2086" w:rsidRDefault="00606D02">
            <w:r>
              <w:rPr>
                <w:sz w:val="20"/>
                <w:szCs w:val="20"/>
              </w:rPr>
              <w:t>Annual assessment outcomes; interim observations</w:t>
            </w:r>
          </w:p>
        </w:tc>
        <w:tc>
          <w:tcPr>
            <w:tcW w:w="38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E2086" w:rsidRDefault="00606D02">
            <w:r>
              <w:rPr>
                <w:sz w:val="20"/>
                <w:szCs w:val="20"/>
              </w:rPr>
              <w:t>PCI DSS compliance posture; specific findings; emerging requirements</w:t>
            </w:r>
          </w:p>
        </w:tc>
      </w:tr>
      <w:tr w:rsidR="00CE2086">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E2086" w:rsidRDefault="00606D02">
            <w:r>
              <w:rPr>
                <w:b/>
                <w:bCs/>
                <w:sz w:val="20"/>
                <w:szCs w:val="20"/>
              </w:rPr>
              <w:t>Customers</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E2086" w:rsidRDefault="00606D02">
            <w:r>
              <w:rPr>
                <w:sz w:val="20"/>
                <w:szCs w:val="20"/>
              </w:rPr>
              <w:t>Complaints register; customer satisfaction surveys; breach notification feedback; transaction support feedback</w:t>
            </w:r>
          </w:p>
        </w:tc>
        <w:tc>
          <w:tcPr>
            <w:tcW w:w="38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606D02">
            <w:r>
              <w:rPr>
                <w:sz w:val="20"/>
                <w:szCs w:val="20"/>
              </w:rPr>
              <w:t>Customer expectations on security and privacy; specific complaint themes; trust survey scores</w:t>
            </w:r>
          </w:p>
        </w:tc>
      </w:tr>
      <w:tr w:rsidR="00CE2086">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E2086" w:rsidRDefault="00606D02">
            <w:r>
              <w:rPr>
                <w:b/>
                <w:bCs/>
                <w:sz w:val="20"/>
                <w:szCs w:val="20"/>
              </w:rPr>
              <w:t>Employees</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E2086" w:rsidRDefault="00606D02">
            <w:r>
              <w:rPr>
                <w:sz w:val="20"/>
                <w:szCs w:val="20"/>
              </w:rPr>
              <w:t>Security culture survey; awareness program feedback; security event reporting analysis; whistleblower channel reports</w:t>
            </w:r>
          </w:p>
        </w:tc>
        <w:tc>
          <w:tcPr>
            <w:tcW w:w="38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E2086" w:rsidRDefault="00606D02">
            <w:r>
              <w:rPr>
                <w:sz w:val="20"/>
                <w:szCs w:val="20"/>
              </w:rPr>
              <w:t>Internal cultural perceptions; awareness program effectiveness; concerns about ISMS practices</w:t>
            </w:r>
          </w:p>
        </w:tc>
      </w:tr>
      <w:tr w:rsidR="00CE2086">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E2086" w:rsidRDefault="00606D02">
            <w:r>
              <w:rPr>
                <w:b/>
                <w:bCs/>
                <w:sz w:val="20"/>
                <w:szCs w:val="20"/>
              </w:rPr>
              <w:t>Service Providers</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E2086" w:rsidRDefault="00606D02">
            <w:r>
              <w:rPr>
                <w:sz w:val="20"/>
                <w:szCs w:val="20"/>
              </w:rPr>
              <w:t>Vendor risk assessments; contract review discussions; supplier-reported incidents</w:t>
            </w:r>
          </w:p>
        </w:tc>
        <w:tc>
          <w:tcPr>
            <w:tcW w:w="38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606D02">
            <w:r>
              <w:rPr>
                <w:sz w:val="20"/>
                <w:szCs w:val="20"/>
              </w:rPr>
              <w:t>Bilateral concerns; supply chain insights; cooperation effectiveness</w:t>
            </w:r>
          </w:p>
        </w:tc>
      </w:tr>
      <w:tr w:rsidR="00CE2086">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E2086" w:rsidRDefault="00606D02">
            <w:r>
              <w:rPr>
                <w:b/>
                <w:bCs/>
                <w:sz w:val="20"/>
                <w:szCs w:val="20"/>
              </w:rPr>
              <w:lastRenderedPageBreak/>
              <w:t>Board Members</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E2086" w:rsidRDefault="00606D02">
            <w:r>
              <w:rPr>
                <w:sz w:val="20"/>
                <w:szCs w:val="20"/>
              </w:rPr>
              <w:t>Board observations during quarterly reporting; written Board questions; Committee deliberations</w:t>
            </w:r>
          </w:p>
        </w:tc>
        <w:tc>
          <w:tcPr>
            <w:tcW w:w="38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E2086" w:rsidRDefault="00606D02">
            <w:r>
              <w:rPr>
                <w:sz w:val="20"/>
                <w:szCs w:val="20"/>
              </w:rPr>
              <w:t>Board strategic concerns; emerging risk perceptions; oversight expectations</w:t>
            </w:r>
          </w:p>
        </w:tc>
      </w:tr>
      <w:tr w:rsidR="00CE2086">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E2086" w:rsidRDefault="00606D02">
            <w:r>
              <w:rPr>
                <w:b/>
                <w:bCs/>
                <w:sz w:val="20"/>
                <w:szCs w:val="20"/>
              </w:rPr>
              <w:t>Sector ISACs</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E2086" w:rsidRDefault="00606D02">
            <w:r>
              <w:rPr>
                <w:sz w:val="20"/>
                <w:szCs w:val="20"/>
              </w:rPr>
              <w:t>BSP-ISAC and FS-ISAC engagement</w:t>
            </w:r>
          </w:p>
        </w:tc>
        <w:tc>
          <w:tcPr>
            <w:tcW w:w="38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606D02">
            <w:r>
              <w:rPr>
                <w:sz w:val="20"/>
                <w:szCs w:val="20"/>
              </w:rPr>
              <w:t>Sector-wide patterns; lessons from peer incidents; collective threat intelligence</w:t>
            </w:r>
          </w:p>
        </w:tc>
      </w:tr>
    </w:tbl>
    <w:p w:rsidR="00CE2086" w:rsidRDefault="00CE2086"/>
    <w:p w:rsidR="00CE2086" w:rsidRDefault="00606D02">
      <w:pPr>
        <w:pStyle w:val="Heading2"/>
      </w:pPr>
      <w:proofErr w:type="gramStart"/>
      <w:r>
        <w:t>4.7  Input</w:t>
      </w:r>
      <w:proofErr w:type="gramEnd"/>
      <w:r>
        <w:t xml:space="preserve"> 9.3.2(f) — Risk Assessment Results and Risk Treatment Status</w:t>
      </w:r>
    </w:p>
    <w:p w:rsidR="00CE2086" w:rsidRDefault="00606D02">
      <w:pPr>
        <w:spacing w:before="60" w:after="60"/>
        <w:jc w:val="both"/>
      </w:pPr>
      <w:r>
        <w:t>Materials drawn from BFS-ISMS-003 (Risk Assessment and Treatment Methodology) and the BFS Risk Register:</w:t>
      </w:r>
    </w:p>
    <w:p w:rsidR="00CE2086" w:rsidRDefault="00606D02">
      <w:pPr>
        <w:pStyle w:val="ListParagraph"/>
        <w:numPr>
          <w:ilvl w:val="0"/>
          <w:numId w:val="2"/>
        </w:numPr>
        <w:spacing w:before="40" w:after="40"/>
      </w:pPr>
      <w:r>
        <w:t>Risk Register state — total risks tracked, distribution across Risk Tier (CRITICAL/HIGH/MEDIUM/LOW), trends since prior Management Review;</w:t>
      </w:r>
    </w:p>
    <w:p w:rsidR="00CE2086" w:rsidRDefault="00606D02">
      <w:pPr>
        <w:pStyle w:val="ListParagraph"/>
        <w:numPr>
          <w:ilvl w:val="0"/>
          <w:numId w:val="2"/>
        </w:numPr>
        <w:spacing w:before="40" w:after="40"/>
      </w:pPr>
      <w:r>
        <w:t>Material new</w:t>
      </w:r>
      <w:r>
        <w:t xml:space="preserve"> risks — risks identified during the period with material residual risk requiring Committee awareness;</w:t>
      </w:r>
    </w:p>
    <w:p w:rsidR="00CE2086" w:rsidRDefault="00606D02">
      <w:pPr>
        <w:pStyle w:val="ListParagraph"/>
        <w:numPr>
          <w:ilvl w:val="0"/>
          <w:numId w:val="2"/>
        </w:numPr>
        <w:spacing w:before="40" w:after="40"/>
      </w:pPr>
      <w:r>
        <w:t>Material risk changes — risks where assessed likelihood or consequence has materially changed, including risks elevated due to threat landscape evolution</w:t>
      </w:r>
      <w:r>
        <w:t xml:space="preserve"> or risks reduced through control implementation;</w:t>
      </w:r>
    </w:p>
    <w:p w:rsidR="00CE2086" w:rsidRDefault="00606D02">
      <w:pPr>
        <w:pStyle w:val="ListParagraph"/>
        <w:numPr>
          <w:ilvl w:val="0"/>
          <w:numId w:val="2"/>
        </w:numPr>
        <w:spacing w:before="40" w:after="40"/>
      </w:pPr>
      <w:r>
        <w:t>Risk treatment plan progress — progress on treatment actions for CRITICAL and HIGH risks; treatment effectiveness assessment; materially delayed treatments;</w:t>
      </w:r>
    </w:p>
    <w:p w:rsidR="00CE2086" w:rsidRDefault="00606D02">
      <w:pPr>
        <w:pStyle w:val="ListParagraph"/>
        <w:numPr>
          <w:ilvl w:val="0"/>
          <w:numId w:val="2"/>
        </w:numPr>
        <w:spacing w:before="40" w:after="40"/>
      </w:pPr>
      <w:r>
        <w:t xml:space="preserve">Risk acceptance reviews — Committee-level review </w:t>
      </w:r>
      <w:r>
        <w:t>of accepted risks (per BFS-ISMS-003 §6.5) including periodic re-validation that acceptance remains appropriate;</w:t>
      </w:r>
    </w:p>
    <w:p w:rsidR="00CE2086" w:rsidRDefault="00606D02">
      <w:pPr>
        <w:pStyle w:val="ListParagraph"/>
        <w:numPr>
          <w:ilvl w:val="0"/>
          <w:numId w:val="2"/>
        </w:numPr>
        <w:spacing w:before="40" w:after="40"/>
      </w:pPr>
      <w:r>
        <w:t>Annual methodology calibration — for the Annual Management Review, presentation of the BFS-ISMS-003 §9.4 methodology calibration review with pro</w:t>
      </w:r>
      <w:r>
        <w:t>posed improvements;</w:t>
      </w:r>
    </w:p>
    <w:p w:rsidR="00CE2086" w:rsidRDefault="00606D02">
      <w:pPr>
        <w:pStyle w:val="ListParagraph"/>
        <w:numPr>
          <w:ilvl w:val="0"/>
          <w:numId w:val="2"/>
        </w:numPr>
        <w:spacing w:before="40" w:after="40"/>
      </w:pPr>
      <w:r>
        <w:t>Integration with BFS-ISMS-004 (</w:t>
      </w:r>
      <w:proofErr w:type="spellStart"/>
      <w:r>
        <w:t>SoA</w:t>
      </w:r>
      <w:proofErr w:type="spellEnd"/>
      <w:r>
        <w:t xml:space="preserve">) — material changes to </w:t>
      </w:r>
      <w:proofErr w:type="spellStart"/>
      <w:r>
        <w:t>SoA</w:t>
      </w:r>
      <w:proofErr w:type="spellEnd"/>
      <w:r>
        <w:t xml:space="preserve"> implementation status driven by risk-driven control changes.</w:t>
      </w:r>
    </w:p>
    <w:p w:rsidR="00CE2086" w:rsidRDefault="00CE2086"/>
    <w:p w:rsidR="00CE2086" w:rsidRDefault="00606D02">
      <w:pPr>
        <w:pStyle w:val="Heading2"/>
      </w:pPr>
      <w:proofErr w:type="gramStart"/>
      <w:r>
        <w:t>4.8  Input</w:t>
      </w:r>
      <w:proofErr w:type="gramEnd"/>
      <w:r>
        <w:t xml:space="preserve"> 9.3.2(g) — Opportunities for Continual Improvement</w:t>
      </w:r>
    </w:p>
    <w:p w:rsidR="00CE2086" w:rsidRDefault="00606D02">
      <w:pPr>
        <w:spacing w:before="60" w:after="60"/>
        <w:jc w:val="both"/>
      </w:pPr>
      <w:r>
        <w:t>Per ISO/IEC 27001:2022 Clause 10.1, BFS shall continually improve the suitability, adequacy, and effectiveness of the ISMS. Improvement opportunities are proactively identified — they are not solely reactions to nonconformities. Materials prepared:</w:t>
      </w:r>
    </w:p>
    <w:p w:rsidR="00CE2086" w:rsidRDefault="00606D02">
      <w:pPr>
        <w:pStyle w:val="ListParagraph"/>
        <w:numPr>
          <w:ilvl w:val="0"/>
          <w:numId w:val="2"/>
        </w:numPr>
        <w:spacing w:before="40" w:after="40"/>
      </w:pPr>
      <w:r>
        <w:t>Peer be</w:t>
      </w:r>
      <w:r>
        <w:t>nchmarking — comparison to peer financial institutions in Philippine market and globally on ISMS practices, where information is available;</w:t>
      </w:r>
    </w:p>
    <w:p w:rsidR="00CE2086" w:rsidRDefault="00606D02">
      <w:pPr>
        <w:pStyle w:val="ListParagraph"/>
        <w:numPr>
          <w:ilvl w:val="0"/>
          <w:numId w:val="2"/>
        </w:numPr>
        <w:spacing w:before="40" w:after="40"/>
      </w:pPr>
      <w:r>
        <w:t>Industry framework evolution — relevant updates to ISO 27001/27002, NIST CSF, CIS Controls, and other frameworks tha</w:t>
      </w:r>
      <w:r>
        <w:t>t BFS could selectively adopt;</w:t>
      </w:r>
    </w:p>
    <w:p w:rsidR="00CE2086" w:rsidRDefault="00606D02">
      <w:pPr>
        <w:pStyle w:val="ListParagraph"/>
        <w:numPr>
          <w:ilvl w:val="0"/>
          <w:numId w:val="2"/>
        </w:numPr>
        <w:spacing w:before="40" w:after="40"/>
      </w:pPr>
      <w:r>
        <w:t>Technology opportunity analysis — emerging technologies that could enhance ISMS effectiveness (AI/ML for detection, deception technology, behavioral analytics, automated remediation);</w:t>
      </w:r>
    </w:p>
    <w:p w:rsidR="00CE2086" w:rsidRDefault="00606D02">
      <w:pPr>
        <w:pStyle w:val="ListParagraph"/>
        <w:numPr>
          <w:ilvl w:val="0"/>
          <w:numId w:val="2"/>
        </w:numPr>
        <w:spacing w:before="40" w:after="40"/>
      </w:pPr>
      <w:r>
        <w:lastRenderedPageBreak/>
        <w:t>Process maturity advancement — opportunit</w:t>
      </w:r>
      <w:r>
        <w:t>ies to increase maturity of specific ISMS processes from current level to next level using maturity framework benchmarks;</w:t>
      </w:r>
    </w:p>
    <w:p w:rsidR="00CE2086" w:rsidRDefault="00606D02">
      <w:pPr>
        <w:pStyle w:val="ListParagraph"/>
        <w:numPr>
          <w:ilvl w:val="0"/>
          <w:numId w:val="2"/>
        </w:numPr>
        <w:spacing w:before="40" w:after="40"/>
      </w:pPr>
      <w:r>
        <w:t>Lessons from peer incidents — incidents at peer institutions or in adjacent sectors providing learning opportunities — what defenses p</w:t>
      </w:r>
      <w:r>
        <w:t>revented worse outcomes, what control gaps were exposed;</w:t>
      </w:r>
    </w:p>
    <w:p w:rsidR="00CE2086" w:rsidRDefault="00606D02">
      <w:pPr>
        <w:pStyle w:val="ListParagraph"/>
        <w:numPr>
          <w:ilvl w:val="0"/>
          <w:numId w:val="2"/>
        </w:numPr>
        <w:spacing w:before="40" w:after="40"/>
      </w:pPr>
      <w:r>
        <w:t>Internal observations — opportunities surfaced by ISMS personnel, operational managers, or external assessors not yet rising to formal nonconformity but warranting management consideration;</w:t>
      </w:r>
    </w:p>
    <w:p w:rsidR="00CE2086" w:rsidRDefault="00606D02">
      <w:pPr>
        <w:pStyle w:val="ListParagraph"/>
        <w:numPr>
          <w:ilvl w:val="0"/>
          <w:numId w:val="2"/>
        </w:numPr>
        <w:spacing w:before="40" w:after="40"/>
      </w:pPr>
      <w:r>
        <w:t>Strategic</w:t>
      </w:r>
      <w:r>
        <w:t xml:space="preserve"> alignment opportunities — opportunities to better align ISMS with BFS strategic direction (AI-native platform, customer experience evolution, regulatory positioning).</w:t>
      </w:r>
    </w:p>
    <w:p w:rsidR="00CE2086" w:rsidRDefault="00CE2086"/>
    <w:p w:rsidR="00CE2086" w:rsidRDefault="00606D02">
      <w:pPr>
        <w:pStyle w:val="Heading1"/>
        <w:pBdr>
          <w:bottom w:val="single" w:sz="8" w:space="4" w:color="2E5FA3"/>
        </w:pBdr>
      </w:pPr>
      <w:r>
        <w:t>5.  MANAGEMENT REVIEW PROCESS</w:t>
      </w:r>
    </w:p>
    <w:p w:rsidR="00CE2086" w:rsidRDefault="00606D02">
      <w:pPr>
        <w:spacing w:before="60" w:after="60"/>
        <w:jc w:val="both"/>
      </w:pPr>
      <w:r>
        <w:t>This section establishes the standardized process for con</w:t>
      </w:r>
      <w:r>
        <w:t>ducting individual Management Reviews — preparation, conduct, output documentation, and follow-up. The process is applied uniformly across bi-annual scheduled reviews and out-of-cycle reviews, calibrated for scope appropriately.</w:t>
      </w:r>
    </w:p>
    <w:p w:rsidR="00CE2086" w:rsidRDefault="00CE2086"/>
    <w:p w:rsidR="00CE2086" w:rsidRDefault="00606D02">
      <w:pPr>
        <w:pStyle w:val="Heading2"/>
      </w:pPr>
      <w:proofErr w:type="gramStart"/>
      <w:r>
        <w:t>5.1  Process</w:t>
      </w:r>
      <w:proofErr w:type="gramEnd"/>
      <w:r>
        <w:t xml:space="preserve"> Phases</w:t>
      </w:r>
    </w:p>
    <w:p w:rsidR="00CE2086" w:rsidRDefault="00CE2086"/>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0"/>
        <w:gridCol w:w="2080"/>
        <w:gridCol w:w="2640"/>
        <w:gridCol w:w="2960"/>
      </w:tblGrid>
      <w:tr w:rsidR="00CE2086">
        <w:tblPrEx>
          <w:tblCellMar>
            <w:top w:w="0" w:type="dxa"/>
            <w:bottom w:w="0" w:type="dxa"/>
          </w:tblCellMar>
        </w:tblPrEx>
        <w:tc>
          <w:tcPr>
            <w:tcW w:w="16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CE2086" w:rsidRDefault="00606D02">
            <w:pPr>
              <w:jc w:val="center"/>
            </w:pPr>
            <w:r>
              <w:rPr>
                <w:b/>
                <w:bCs/>
                <w:color w:val="FFFFFF"/>
                <w:sz w:val="20"/>
                <w:szCs w:val="20"/>
              </w:rPr>
              <w:t>Phase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CE2086" w:rsidRDefault="00606D02">
            <w:pPr>
              <w:jc w:val="center"/>
            </w:pPr>
            <w:r>
              <w:rPr>
                <w:b/>
                <w:bCs/>
                <w:color w:val="FFFFFF"/>
                <w:sz w:val="20"/>
                <w:szCs w:val="20"/>
              </w:rPr>
              <w:t>Phase Name</w:t>
            </w:r>
          </w:p>
        </w:tc>
        <w:tc>
          <w:tcPr>
            <w:tcW w:w="26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CE2086" w:rsidRDefault="00606D02">
            <w:pPr>
              <w:jc w:val="center"/>
            </w:pPr>
            <w:r>
              <w:rPr>
                <w:b/>
                <w:bCs/>
                <w:color w:val="FFFFFF"/>
                <w:sz w:val="20"/>
                <w:szCs w:val="20"/>
              </w:rPr>
              <w:t>Typical Duration</w:t>
            </w:r>
          </w:p>
        </w:tc>
        <w:tc>
          <w:tcPr>
            <w:tcW w:w="29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CE2086" w:rsidRDefault="00606D02">
            <w:pPr>
              <w:jc w:val="center"/>
            </w:pPr>
            <w:r>
              <w:rPr>
                <w:b/>
                <w:bCs/>
                <w:color w:val="FFFFFF"/>
                <w:sz w:val="20"/>
                <w:szCs w:val="20"/>
              </w:rPr>
              <w:t>Key Outputs</w:t>
            </w:r>
          </w:p>
        </w:tc>
      </w:tr>
      <w:tr w:rsidR="00CE2086">
        <w:tblPrEx>
          <w:tblCellMar>
            <w:top w:w="0" w:type="dxa"/>
            <w:bottom w:w="0" w:type="dxa"/>
          </w:tblCellMar>
        </w:tblPrEx>
        <w:tc>
          <w:tcPr>
            <w:tcW w:w="16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E2086" w:rsidRDefault="00606D02">
            <w:pPr>
              <w:jc w:val="center"/>
            </w:pPr>
            <w:r>
              <w:rPr>
                <w:b/>
                <w:bCs/>
                <w:sz w:val="20"/>
                <w:szCs w:val="20"/>
              </w:rPr>
              <w:t>Phase 1</w:t>
            </w:r>
          </w:p>
        </w:tc>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E2086" w:rsidRDefault="00606D02">
            <w:r>
              <w:rPr>
                <w:b/>
                <w:bCs/>
                <w:sz w:val="20"/>
                <w:szCs w:val="20"/>
              </w:rPr>
              <w:t>Preparation</w:t>
            </w:r>
          </w:p>
        </w:tc>
        <w:tc>
          <w:tcPr>
            <w:tcW w:w="2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E2086" w:rsidRDefault="00606D02">
            <w:r>
              <w:rPr>
                <w:sz w:val="20"/>
                <w:szCs w:val="20"/>
              </w:rPr>
              <w:t>6-8 weeks before Forum</w:t>
            </w:r>
          </w:p>
        </w:tc>
        <w:tc>
          <w:tcPr>
            <w:tcW w:w="2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E2086" w:rsidRDefault="00606D02">
            <w:r>
              <w:rPr>
                <w:sz w:val="20"/>
                <w:szCs w:val="20"/>
              </w:rPr>
              <w:t>Input package compiled; agenda finalized; participants notified; pre-read materials distributed</w:t>
            </w:r>
          </w:p>
        </w:tc>
      </w:tr>
      <w:tr w:rsidR="00CE2086">
        <w:tblPrEx>
          <w:tblCellMar>
            <w:top w:w="0" w:type="dxa"/>
            <w:bottom w:w="0" w:type="dxa"/>
          </w:tblCellMar>
        </w:tblPrEx>
        <w:tc>
          <w:tcPr>
            <w:tcW w:w="16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E2086" w:rsidRDefault="00606D02">
            <w:pPr>
              <w:jc w:val="center"/>
            </w:pPr>
            <w:r>
              <w:rPr>
                <w:b/>
                <w:bCs/>
                <w:sz w:val="20"/>
                <w:szCs w:val="20"/>
              </w:rPr>
              <w:t>Phase 2</w:t>
            </w:r>
          </w:p>
        </w:tc>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E2086" w:rsidRDefault="00606D02">
            <w:r>
              <w:rPr>
                <w:b/>
                <w:bCs/>
                <w:sz w:val="20"/>
                <w:szCs w:val="20"/>
              </w:rPr>
              <w:t>Pre-Review Briefing</w:t>
            </w:r>
          </w:p>
        </w:tc>
        <w:tc>
          <w:tcPr>
            <w:tcW w:w="2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606D02">
            <w:r>
              <w:rPr>
                <w:sz w:val="20"/>
                <w:szCs w:val="20"/>
              </w:rPr>
              <w:t>1-2 weeks before Forum</w:t>
            </w:r>
          </w:p>
        </w:tc>
        <w:tc>
          <w:tcPr>
            <w:tcW w:w="2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606D02">
            <w:r>
              <w:rPr>
                <w:sz w:val="20"/>
                <w:szCs w:val="20"/>
              </w:rPr>
              <w:t>CISO briefing to Board Audit &amp; Risk Committee Chair; agenda confirmation; question previews</w:t>
            </w:r>
          </w:p>
        </w:tc>
      </w:tr>
      <w:tr w:rsidR="00CE2086">
        <w:tblPrEx>
          <w:tblCellMar>
            <w:top w:w="0" w:type="dxa"/>
            <w:bottom w:w="0" w:type="dxa"/>
          </w:tblCellMar>
        </w:tblPrEx>
        <w:tc>
          <w:tcPr>
            <w:tcW w:w="16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E2086" w:rsidRDefault="00606D02">
            <w:pPr>
              <w:jc w:val="center"/>
            </w:pPr>
            <w:r>
              <w:rPr>
                <w:b/>
                <w:bCs/>
                <w:sz w:val="20"/>
                <w:szCs w:val="20"/>
              </w:rPr>
              <w:t>Phase 3</w:t>
            </w:r>
          </w:p>
        </w:tc>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E2086" w:rsidRDefault="00606D02">
            <w:r>
              <w:rPr>
                <w:b/>
                <w:bCs/>
                <w:sz w:val="20"/>
                <w:szCs w:val="20"/>
              </w:rPr>
              <w:t>Forum Conduct</w:t>
            </w:r>
          </w:p>
        </w:tc>
        <w:tc>
          <w:tcPr>
            <w:tcW w:w="2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E2086" w:rsidRDefault="00606D02">
            <w:r>
              <w:rPr>
                <w:sz w:val="20"/>
                <w:szCs w:val="20"/>
              </w:rPr>
              <w:t>Forum date</w:t>
            </w:r>
          </w:p>
        </w:tc>
        <w:tc>
          <w:tcPr>
            <w:tcW w:w="2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E2086" w:rsidRDefault="00606D02">
            <w:r>
              <w:rPr>
                <w:sz w:val="20"/>
                <w:szCs w:val="20"/>
              </w:rPr>
              <w:t>Management Review session conducted; deliberation; decisions made; actions assigned</w:t>
            </w:r>
          </w:p>
        </w:tc>
      </w:tr>
      <w:tr w:rsidR="00CE2086">
        <w:tblPrEx>
          <w:tblCellMar>
            <w:top w:w="0" w:type="dxa"/>
            <w:bottom w:w="0" w:type="dxa"/>
          </w:tblCellMar>
        </w:tblPrEx>
        <w:tc>
          <w:tcPr>
            <w:tcW w:w="16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E2086" w:rsidRDefault="00606D02">
            <w:pPr>
              <w:jc w:val="center"/>
            </w:pPr>
            <w:r>
              <w:rPr>
                <w:b/>
                <w:bCs/>
                <w:sz w:val="20"/>
                <w:szCs w:val="20"/>
              </w:rPr>
              <w:t>Phase 4</w:t>
            </w:r>
          </w:p>
        </w:tc>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E2086" w:rsidRDefault="00606D02">
            <w:r>
              <w:rPr>
                <w:b/>
                <w:bCs/>
                <w:sz w:val="20"/>
                <w:szCs w:val="20"/>
              </w:rPr>
              <w:t>Documentation</w:t>
            </w:r>
          </w:p>
        </w:tc>
        <w:tc>
          <w:tcPr>
            <w:tcW w:w="2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606D02">
            <w:r>
              <w:rPr>
                <w:sz w:val="20"/>
                <w:szCs w:val="20"/>
              </w:rPr>
              <w:t>Within 14 days after Forum</w:t>
            </w:r>
          </w:p>
        </w:tc>
        <w:tc>
          <w:tcPr>
            <w:tcW w:w="2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606D02">
            <w:r>
              <w:rPr>
                <w:sz w:val="20"/>
                <w:szCs w:val="20"/>
              </w:rPr>
              <w:t>Draft Minutes prepared; reviewed; finalized; formally signed off; distributed</w:t>
            </w:r>
          </w:p>
        </w:tc>
      </w:tr>
      <w:tr w:rsidR="00CE2086">
        <w:tblPrEx>
          <w:tblCellMar>
            <w:top w:w="0" w:type="dxa"/>
            <w:bottom w:w="0" w:type="dxa"/>
          </w:tblCellMar>
        </w:tblPrEx>
        <w:tc>
          <w:tcPr>
            <w:tcW w:w="16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E2086" w:rsidRDefault="00606D02">
            <w:pPr>
              <w:jc w:val="center"/>
            </w:pPr>
            <w:r>
              <w:rPr>
                <w:b/>
                <w:bCs/>
                <w:sz w:val="20"/>
                <w:szCs w:val="20"/>
              </w:rPr>
              <w:t>Phase 5</w:t>
            </w:r>
          </w:p>
        </w:tc>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E2086" w:rsidRDefault="00606D02">
            <w:r>
              <w:rPr>
                <w:b/>
                <w:bCs/>
                <w:sz w:val="20"/>
                <w:szCs w:val="20"/>
              </w:rPr>
              <w:t>Action Tracking</w:t>
            </w:r>
          </w:p>
        </w:tc>
        <w:tc>
          <w:tcPr>
            <w:tcW w:w="2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E2086" w:rsidRDefault="00606D02">
            <w:r>
              <w:rPr>
                <w:sz w:val="20"/>
                <w:szCs w:val="20"/>
              </w:rPr>
              <w:t>Continuous until next Forum</w:t>
            </w:r>
          </w:p>
        </w:tc>
        <w:tc>
          <w:tcPr>
            <w:tcW w:w="2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E2086" w:rsidRDefault="00606D02">
            <w:r>
              <w:rPr>
                <w:sz w:val="20"/>
                <w:szCs w:val="20"/>
              </w:rPr>
              <w:t xml:space="preserve">Action register maintained; progress tracked; status </w:t>
            </w:r>
            <w:r>
              <w:rPr>
                <w:sz w:val="20"/>
                <w:szCs w:val="20"/>
              </w:rPr>
              <w:lastRenderedPageBreak/>
              <w:t>reported at next Management Review</w:t>
            </w:r>
          </w:p>
        </w:tc>
      </w:tr>
    </w:tbl>
    <w:p w:rsidR="00CE2086" w:rsidRDefault="00CE2086"/>
    <w:p w:rsidR="00CE2086" w:rsidRDefault="00606D02">
      <w:pPr>
        <w:pStyle w:val="Heading2"/>
      </w:pPr>
      <w:proofErr w:type="gramStart"/>
      <w:r>
        <w:t>5.2  Phase</w:t>
      </w:r>
      <w:proofErr w:type="gramEnd"/>
      <w:r>
        <w:t xml:space="preserve"> 1: Preparation</w:t>
      </w:r>
    </w:p>
    <w:p w:rsidR="00CE2086" w:rsidRDefault="00606D02">
      <w:pPr>
        <w:spacing w:before="60" w:after="60"/>
        <w:jc w:val="both"/>
      </w:pPr>
      <w:r>
        <w:t>Preparation begins 6-8 weeks before the scheduled Management Review Forum. The CISO Office leads preparation with input contributions from the wider ISMS function and external assurance providers. Preparation phase activities:</w:t>
      </w:r>
    </w:p>
    <w:p w:rsidR="00CE2086" w:rsidRDefault="00CE2086"/>
    <w:p w:rsidR="00CE2086" w:rsidRDefault="00606D02">
      <w:pPr>
        <w:pStyle w:val="Heading3"/>
      </w:pPr>
      <w:proofErr w:type="gramStart"/>
      <w:r>
        <w:t>5.</w:t>
      </w:r>
      <w:r>
        <w:t>2.1  Input</w:t>
      </w:r>
      <w:proofErr w:type="gramEnd"/>
      <w:r>
        <w:t xml:space="preserve"> Package Compilation</w:t>
      </w:r>
    </w:p>
    <w:p w:rsidR="00CE2086" w:rsidRDefault="00606D02">
      <w:pPr>
        <w:pStyle w:val="ListParagraph"/>
        <w:numPr>
          <w:ilvl w:val="0"/>
          <w:numId w:val="3"/>
        </w:numPr>
        <w:spacing w:before="40" w:after="40"/>
      </w:pPr>
      <w:r>
        <w:t>Input source coordination: CISO Office issues data calls to BFS-ISMS-008 (Internal Audit), BFS-ISMS-010 (Corrective Action), BFS-ISMS-003 (Risk Register custodian), BFS-ISP policy owners, HR (training and culture data), Compl</w:t>
      </w:r>
      <w:r>
        <w:t>iance (regulatory feedback), DPO (privacy posture), CIO (technology context), and other input sources;</w:t>
      </w:r>
    </w:p>
    <w:p w:rsidR="00CE2086" w:rsidRDefault="00606D02">
      <w:pPr>
        <w:pStyle w:val="ListParagraph"/>
        <w:numPr>
          <w:ilvl w:val="0"/>
          <w:numId w:val="3"/>
        </w:numPr>
        <w:spacing w:before="40" w:after="40"/>
      </w:pPr>
      <w:r>
        <w:t>Data validation: Inputs received from sources are validated for currency, completeness, and accuracy. Material data quality issues are escalated for reso</w:t>
      </w:r>
      <w:r>
        <w:t>lution before package finalization;</w:t>
      </w:r>
    </w:p>
    <w:p w:rsidR="00CE2086" w:rsidRDefault="00606D02">
      <w:pPr>
        <w:pStyle w:val="ListParagraph"/>
        <w:numPr>
          <w:ilvl w:val="0"/>
          <w:numId w:val="3"/>
        </w:numPr>
        <w:spacing w:before="40" w:after="40"/>
      </w:pPr>
      <w:r>
        <w:t xml:space="preserve">Synthesis and analysis: CISO Office synthesizes inputs into the Management Review Input Package — translating raw data into Committee-appropriate analysis. Trends are identified, themes are surfaced, recommendations are </w:t>
      </w:r>
      <w:r>
        <w:t>framed;</w:t>
      </w:r>
    </w:p>
    <w:p w:rsidR="00CE2086" w:rsidRDefault="00606D02">
      <w:pPr>
        <w:pStyle w:val="ListParagraph"/>
        <w:numPr>
          <w:ilvl w:val="0"/>
          <w:numId w:val="3"/>
        </w:numPr>
        <w:spacing w:before="40" w:after="40"/>
      </w:pPr>
      <w:r>
        <w:t>Format standardization: Input package follows standard format ensuring all seven Clause 9.3.2 inputs are explicitly addressed in dedicated sections — even when there is little to report on a particular input, the section confirms 'no material chang</w:t>
      </w:r>
      <w:r>
        <w:t>e since prior review' rather than omitting the section;</w:t>
      </w:r>
    </w:p>
    <w:p w:rsidR="00CE2086" w:rsidRDefault="00606D02">
      <w:pPr>
        <w:pStyle w:val="ListParagraph"/>
        <w:numPr>
          <w:ilvl w:val="0"/>
          <w:numId w:val="3"/>
        </w:numPr>
        <w:spacing w:before="40" w:after="40"/>
      </w:pPr>
      <w:r>
        <w:t>Quality review: Input package reviewed by CISO and Internal Audit before submission to Committee. Internal Audit independent review provides assurance that input package fairly represents ISMS state —</w:t>
      </w:r>
      <w:r>
        <w:t xml:space="preserve"> not selectively favorable;</w:t>
      </w:r>
    </w:p>
    <w:p w:rsidR="00CE2086" w:rsidRDefault="00606D02">
      <w:pPr>
        <w:pStyle w:val="ListParagraph"/>
        <w:numPr>
          <w:ilvl w:val="0"/>
          <w:numId w:val="3"/>
        </w:numPr>
        <w:spacing w:before="40" w:after="40"/>
      </w:pPr>
      <w:r>
        <w:t>Length calibration: Input package targets readability — typical packages are 30-60 pages with executive summary, detailed sections per Clause 9.3.2 input, and supporting appendices. Inflated packages disrespect Committee time; under-detailed packages preve</w:t>
      </w:r>
      <w:r>
        <w:t>nt informed deliberation.</w:t>
      </w:r>
    </w:p>
    <w:p w:rsidR="00CE2086" w:rsidRDefault="00CE2086"/>
    <w:p w:rsidR="00CE2086" w:rsidRDefault="00606D02">
      <w:pPr>
        <w:pStyle w:val="Heading3"/>
      </w:pPr>
      <w:proofErr w:type="gramStart"/>
      <w:r>
        <w:t>5.2.2  Standard</w:t>
      </w:r>
      <w:proofErr w:type="gramEnd"/>
      <w:r>
        <w:t xml:space="preserve"> Input Package Structure</w:t>
      </w:r>
    </w:p>
    <w:p w:rsidR="00CE2086" w:rsidRDefault="00606D02">
      <w:pPr>
        <w:spacing w:before="60" w:after="60"/>
        <w:jc w:val="both"/>
      </w:pPr>
      <w:r>
        <w:t>The Management Review Input Package follows a standardized structure ensuring auditor-friendly traceability and consistent Committee experience:</w:t>
      </w:r>
    </w:p>
    <w:p w:rsidR="00CE2086" w:rsidRDefault="00CE2086"/>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0"/>
        <w:gridCol w:w="2640"/>
        <w:gridCol w:w="5040"/>
      </w:tblGrid>
      <w:tr w:rsidR="00CE2086">
        <w:tblPrEx>
          <w:tblCellMar>
            <w:top w:w="0" w:type="dxa"/>
            <w:bottom w:w="0" w:type="dxa"/>
          </w:tblCellMar>
        </w:tblPrEx>
        <w:tc>
          <w:tcPr>
            <w:tcW w:w="16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CE2086" w:rsidRDefault="00606D02">
            <w:pPr>
              <w:jc w:val="center"/>
            </w:pPr>
            <w:r>
              <w:rPr>
                <w:b/>
                <w:bCs/>
                <w:color w:val="FFFFFF"/>
                <w:sz w:val="20"/>
                <w:szCs w:val="20"/>
              </w:rPr>
              <w:t>Section</w:t>
            </w:r>
          </w:p>
        </w:tc>
        <w:tc>
          <w:tcPr>
            <w:tcW w:w="26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CE2086" w:rsidRDefault="00606D02">
            <w:pPr>
              <w:jc w:val="center"/>
            </w:pPr>
            <w:r>
              <w:rPr>
                <w:b/>
                <w:bCs/>
                <w:color w:val="FFFFFF"/>
                <w:sz w:val="20"/>
                <w:szCs w:val="20"/>
              </w:rPr>
              <w:t>Title</w:t>
            </w:r>
          </w:p>
        </w:tc>
        <w:tc>
          <w:tcPr>
            <w:tcW w:w="50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CE2086" w:rsidRDefault="00606D02">
            <w:pPr>
              <w:jc w:val="center"/>
            </w:pPr>
            <w:r>
              <w:rPr>
                <w:b/>
                <w:bCs/>
                <w:color w:val="FFFFFF"/>
                <w:sz w:val="20"/>
                <w:szCs w:val="20"/>
              </w:rPr>
              <w:t>Content</w:t>
            </w:r>
          </w:p>
        </w:tc>
      </w:tr>
      <w:tr w:rsidR="00CE2086">
        <w:tblPrEx>
          <w:tblCellMar>
            <w:top w:w="0" w:type="dxa"/>
            <w:bottom w:w="0" w:type="dxa"/>
          </w:tblCellMar>
        </w:tblPrEx>
        <w:tc>
          <w:tcPr>
            <w:tcW w:w="16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E2086" w:rsidRDefault="00606D02">
            <w:pPr>
              <w:jc w:val="center"/>
            </w:pPr>
            <w:r>
              <w:rPr>
                <w:b/>
                <w:bCs/>
                <w:sz w:val="20"/>
                <w:szCs w:val="20"/>
              </w:rPr>
              <w:t>1</w:t>
            </w:r>
          </w:p>
        </w:tc>
        <w:tc>
          <w:tcPr>
            <w:tcW w:w="26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E2086" w:rsidRDefault="00606D02">
            <w:r>
              <w:rPr>
                <w:b/>
                <w:bCs/>
                <w:sz w:val="20"/>
                <w:szCs w:val="20"/>
              </w:rPr>
              <w:t>Executive Summary</w:t>
            </w:r>
          </w:p>
        </w:tc>
        <w:tc>
          <w:tcPr>
            <w:tcW w:w="50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E2086" w:rsidRDefault="00606D02">
            <w:r>
              <w:rPr>
                <w:sz w:val="20"/>
                <w:szCs w:val="20"/>
              </w:rPr>
              <w:t>Single-page overview — key themes, headline metrics, principal recommendations, decisions sought</w:t>
            </w:r>
          </w:p>
        </w:tc>
      </w:tr>
      <w:tr w:rsidR="00CE2086">
        <w:tblPrEx>
          <w:tblCellMar>
            <w:top w:w="0" w:type="dxa"/>
            <w:bottom w:w="0" w:type="dxa"/>
          </w:tblCellMar>
        </w:tblPrEx>
        <w:tc>
          <w:tcPr>
            <w:tcW w:w="16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E2086" w:rsidRDefault="00606D02">
            <w:pPr>
              <w:jc w:val="center"/>
            </w:pPr>
            <w:r>
              <w:rPr>
                <w:b/>
                <w:bCs/>
                <w:sz w:val="20"/>
                <w:szCs w:val="20"/>
              </w:rPr>
              <w:lastRenderedPageBreak/>
              <w:t>2</w:t>
            </w:r>
          </w:p>
        </w:tc>
        <w:tc>
          <w:tcPr>
            <w:tcW w:w="26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E2086" w:rsidRDefault="00606D02">
            <w:r>
              <w:rPr>
                <w:b/>
                <w:bCs/>
                <w:sz w:val="20"/>
                <w:szCs w:val="20"/>
              </w:rPr>
              <w:t>Status of Prior Actions [Input 9.3.2(a)]</w:t>
            </w:r>
          </w:p>
        </w:tc>
        <w:tc>
          <w:tcPr>
            <w:tcW w:w="50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606D02">
            <w:r>
              <w:rPr>
                <w:sz w:val="20"/>
                <w:szCs w:val="20"/>
              </w:rPr>
              <w:t>Action register update from prior reviews; closure evidence; open actions</w:t>
            </w:r>
          </w:p>
        </w:tc>
      </w:tr>
      <w:tr w:rsidR="00CE2086">
        <w:tblPrEx>
          <w:tblCellMar>
            <w:top w:w="0" w:type="dxa"/>
            <w:bottom w:w="0" w:type="dxa"/>
          </w:tblCellMar>
        </w:tblPrEx>
        <w:tc>
          <w:tcPr>
            <w:tcW w:w="16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E2086" w:rsidRDefault="00606D02">
            <w:pPr>
              <w:jc w:val="center"/>
            </w:pPr>
            <w:r>
              <w:rPr>
                <w:b/>
                <w:bCs/>
                <w:sz w:val="20"/>
                <w:szCs w:val="20"/>
              </w:rPr>
              <w:t>3</w:t>
            </w:r>
          </w:p>
        </w:tc>
        <w:tc>
          <w:tcPr>
            <w:tcW w:w="26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E2086" w:rsidRDefault="00606D02">
            <w:r>
              <w:rPr>
                <w:b/>
                <w:bCs/>
                <w:sz w:val="20"/>
                <w:szCs w:val="20"/>
              </w:rPr>
              <w:t>Context Changes [Input 9.3.2(b)]</w:t>
            </w:r>
          </w:p>
        </w:tc>
        <w:tc>
          <w:tcPr>
            <w:tcW w:w="50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E2086" w:rsidRDefault="00606D02">
            <w:r>
              <w:rPr>
                <w:sz w:val="20"/>
                <w:szCs w:val="20"/>
              </w:rPr>
              <w:t>External and internal issues changes; implications for ISMS</w:t>
            </w:r>
          </w:p>
        </w:tc>
      </w:tr>
      <w:tr w:rsidR="00CE2086">
        <w:tblPrEx>
          <w:tblCellMar>
            <w:top w:w="0" w:type="dxa"/>
            <w:bottom w:w="0" w:type="dxa"/>
          </w:tblCellMar>
        </w:tblPrEx>
        <w:tc>
          <w:tcPr>
            <w:tcW w:w="16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E2086" w:rsidRDefault="00606D02">
            <w:pPr>
              <w:jc w:val="center"/>
            </w:pPr>
            <w:r>
              <w:rPr>
                <w:b/>
                <w:bCs/>
                <w:sz w:val="20"/>
                <w:szCs w:val="20"/>
              </w:rPr>
              <w:t>4</w:t>
            </w:r>
          </w:p>
        </w:tc>
        <w:tc>
          <w:tcPr>
            <w:tcW w:w="26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E2086" w:rsidRDefault="00606D02">
            <w:r>
              <w:rPr>
                <w:b/>
                <w:bCs/>
                <w:sz w:val="20"/>
                <w:szCs w:val="20"/>
              </w:rPr>
              <w:t>Interested Parties Updates [Input 9.3.2(c)]</w:t>
            </w:r>
          </w:p>
        </w:tc>
        <w:tc>
          <w:tcPr>
            <w:tcW w:w="50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606D02">
            <w:r>
              <w:rPr>
                <w:sz w:val="20"/>
                <w:szCs w:val="20"/>
              </w:rPr>
              <w:t>Changes to stakeholders, expectations, emerging concerns</w:t>
            </w:r>
          </w:p>
        </w:tc>
      </w:tr>
      <w:tr w:rsidR="00CE2086">
        <w:tblPrEx>
          <w:tblCellMar>
            <w:top w:w="0" w:type="dxa"/>
            <w:bottom w:w="0" w:type="dxa"/>
          </w:tblCellMar>
        </w:tblPrEx>
        <w:tc>
          <w:tcPr>
            <w:tcW w:w="16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E2086" w:rsidRDefault="00606D02">
            <w:pPr>
              <w:jc w:val="center"/>
            </w:pPr>
            <w:r>
              <w:rPr>
                <w:b/>
                <w:bCs/>
                <w:sz w:val="20"/>
                <w:szCs w:val="20"/>
              </w:rPr>
              <w:t>5</w:t>
            </w:r>
          </w:p>
        </w:tc>
        <w:tc>
          <w:tcPr>
            <w:tcW w:w="26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E2086" w:rsidRDefault="00606D02">
            <w:r>
              <w:rPr>
                <w:b/>
                <w:bCs/>
                <w:sz w:val="20"/>
                <w:szCs w:val="20"/>
              </w:rPr>
              <w:t>Performance Feedback [Input 9.3.2(d)]</w:t>
            </w:r>
          </w:p>
        </w:tc>
        <w:tc>
          <w:tcPr>
            <w:tcW w:w="50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E2086" w:rsidRDefault="00606D02">
            <w:r>
              <w:rPr>
                <w:sz w:val="20"/>
                <w:szCs w:val="20"/>
              </w:rPr>
              <w:t>Four sub-sections: nonconformities and CA; monitoring/measurement; audit results; objectives fulfilment</w:t>
            </w:r>
          </w:p>
        </w:tc>
      </w:tr>
      <w:tr w:rsidR="00CE2086">
        <w:tblPrEx>
          <w:tblCellMar>
            <w:top w:w="0" w:type="dxa"/>
            <w:bottom w:w="0" w:type="dxa"/>
          </w:tblCellMar>
        </w:tblPrEx>
        <w:tc>
          <w:tcPr>
            <w:tcW w:w="16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E2086" w:rsidRDefault="00606D02">
            <w:pPr>
              <w:jc w:val="center"/>
            </w:pPr>
            <w:r>
              <w:rPr>
                <w:b/>
                <w:bCs/>
                <w:sz w:val="20"/>
                <w:szCs w:val="20"/>
              </w:rPr>
              <w:t>6</w:t>
            </w:r>
          </w:p>
        </w:tc>
        <w:tc>
          <w:tcPr>
            <w:tcW w:w="26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E2086" w:rsidRDefault="00606D02">
            <w:r>
              <w:rPr>
                <w:b/>
                <w:bCs/>
                <w:sz w:val="20"/>
                <w:szCs w:val="20"/>
              </w:rPr>
              <w:t>Interested Parties Feedback [Input 9.3.2(e)]</w:t>
            </w:r>
          </w:p>
        </w:tc>
        <w:tc>
          <w:tcPr>
            <w:tcW w:w="50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606D02">
            <w:r>
              <w:rPr>
                <w:sz w:val="20"/>
                <w:szCs w:val="20"/>
              </w:rPr>
              <w:t>Operational feedback during the period from regulators, customers, employees, etc.</w:t>
            </w:r>
          </w:p>
        </w:tc>
      </w:tr>
      <w:tr w:rsidR="00CE2086">
        <w:tblPrEx>
          <w:tblCellMar>
            <w:top w:w="0" w:type="dxa"/>
            <w:bottom w:w="0" w:type="dxa"/>
          </w:tblCellMar>
        </w:tblPrEx>
        <w:tc>
          <w:tcPr>
            <w:tcW w:w="16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E2086" w:rsidRDefault="00606D02">
            <w:pPr>
              <w:jc w:val="center"/>
            </w:pPr>
            <w:r>
              <w:rPr>
                <w:b/>
                <w:bCs/>
                <w:sz w:val="20"/>
                <w:szCs w:val="20"/>
              </w:rPr>
              <w:t>7</w:t>
            </w:r>
          </w:p>
        </w:tc>
        <w:tc>
          <w:tcPr>
            <w:tcW w:w="26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E2086" w:rsidRDefault="00606D02">
            <w:r>
              <w:rPr>
                <w:b/>
                <w:bCs/>
                <w:sz w:val="20"/>
                <w:szCs w:val="20"/>
              </w:rPr>
              <w:t>Risk Assessment and Treatment [Input 9.3.2(f)]</w:t>
            </w:r>
          </w:p>
        </w:tc>
        <w:tc>
          <w:tcPr>
            <w:tcW w:w="50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E2086" w:rsidRDefault="00606D02">
            <w:r>
              <w:rPr>
                <w:sz w:val="20"/>
                <w:szCs w:val="20"/>
              </w:rPr>
              <w:t>Risk Register state; material changes; treatment plan progress; risk acceptance reviews</w:t>
            </w:r>
          </w:p>
        </w:tc>
      </w:tr>
      <w:tr w:rsidR="00CE2086">
        <w:tblPrEx>
          <w:tblCellMar>
            <w:top w:w="0" w:type="dxa"/>
            <w:bottom w:w="0" w:type="dxa"/>
          </w:tblCellMar>
        </w:tblPrEx>
        <w:tc>
          <w:tcPr>
            <w:tcW w:w="16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E2086" w:rsidRDefault="00606D02">
            <w:pPr>
              <w:jc w:val="center"/>
            </w:pPr>
            <w:r>
              <w:rPr>
                <w:b/>
                <w:bCs/>
                <w:sz w:val="20"/>
                <w:szCs w:val="20"/>
              </w:rPr>
              <w:t>8</w:t>
            </w:r>
          </w:p>
        </w:tc>
        <w:tc>
          <w:tcPr>
            <w:tcW w:w="26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E2086" w:rsidRDefault="00606D02">
            <w:r>
              <w:rPr>
                <w:b/>
                <w:bCs/>
                <w:sz w:val="20"/>
                <w:szCs w:val="20"/>
              </w:rPr>
              <w:t>Improvement Opportunities [Input 9.3.2(g)]</w:t>
            </w:r>
          </w:p>
        </w:tc>
        <w:tc>
          <w:tcPr>
            <w:tcW w:w="50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606D02">
            <w:r>
              <w:rPr>
                <w:sz w:val="20"/>
                <w:szCs w:val="20"/>
              </w:rPr>
              <w:t>Proactively identified opportunities; benchmarking; framework evolution</w:t>
            </w:r>
          </w:p>
        </w:tc>
      </w:tr>
      <w:tr w:rsidR="00CE2086">
        <w:tblPrEx>
          <w:tblCellMar>
            <w:top w:w="0" w:type="dxa"/>
            <w:bottom w:w="0" w:type="dxa"/>
          </w:tblCellMar>
        </w:tblPrEx>
        <w:tc>
          <w:tcPr>
            <w:tcW w:w="16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E2086" w:rsidRDefault="00606D02">
            <w:pPr>
              <w:jc w:val="center"/>
            </w:pPr>
            <w:r>
              <w:rPr>
                <w:b/>
                <w:bCs/>
                <w:sz w:val="20"/>
                <w:szCs w:val="20"/>
              </w:rPr>
              <w:t>9</w:t>
            </w:r>
          </w:p>
        </w:tc>
        <w:tc>
          <w:tcPr>
            <w:tcW w:w="26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E2086" w:rsidRDefault="00606D02">
            <w:r>
              <w:rPr>
                <w:b/>
                <w:bCs/>
                <w:sz w:val="20"/>
                <w:szCs w:val="20"/>
              </w:rPr>
              <w:t>Decisions Sought</w:t>
            </w:r>
          </w:p>
        </w:tc>
        <w:tc>
          <w:tcPr>
            <w:tcW w:w="50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E2086" w:rsidRDefault="00606D02">
            <w:r>
              <w:rPr>
                <w:sz w:val="20"/>
                <w:szCs w:val="20"/>
              </w:rPr>
              <w:t>Specific decisions requested of the Committee — improvements, changes, resource allocation, objectives approval</w:t>
            </w:r>
          </w:p>
        </w:tc>
      </w:tr>
      <w:tr w:rsidR="00CE2086">
        <w:tblPrEx>
          <w:tblCellMar>
            <w:top w:w="0" w:type="dxa"/>
            <w:bottom w:w="0" w:type="dxa"/>
          </w:tblCellMar>
        </w:tblPrEx>
        <w:tc>
          <w:tcPr>
            <w:tcW w:w="16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E2086" w:rsidRDefault="00606D02">
            <w:pPr>
              <w:jc w:val="center"/>
            </w:pPr>
            <w:r>
              <w:rPr>
                <w:b/>
                <w:bCs/>
                <w:sz w:val="20"/>
                <w:szCs w:val="20"/>
              </w:rPr>
              <w:t>10</w:t>
            </w:r>
          </w:p>
        </w:tc>
        <w:tc>
          <w:tcPr>
            <w:tcW w:w="26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E2086" w:rsidRDefault="00606D02">
            <w:r>
              <w:rPr>
                <w:b/>
                <w:bCs/>
                <w:sz w:val="20"/>
                <w:szCs w:val="20"/>
              </w:rPr>
              <w:t>Appendices</w:t>
            </w:r>
          </w:p>
        </w:tc>
        <w:tc>
          <w:tcPr>
            <w:tcW w:w="50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606D02">
            <w:r>
              <w:rPr>
                <w:sz w:val="20"/>
                <w:szCs w:val="20"/>
              </w:rPr>
              <w:t>Supporting evidence; detailed metrics; specific reports referenced in main sections</w:t>
            </w:r>
          </w:p>
        </w:tc>
      </w:tr>
    </w:tbl>
    <w:p w:rsidR="00CE2086" w:rsidRDefault="00CE2086"/>
    <w:p w:rsidR="00CE2086" w:rsidRDefault="00606D02">
      <w:pPr>
        <w:pStyle w:val="Heading3"/>
      </w:pPr>
      <w:proofErr w:type="gramStart"/>
      <w:r>
        <w:t>5.2.3  Distribution</w:t>
      </w:r>
      <w:proofErr w:type="gramEnd"/>
      <w:r>
        <w:t xml:space="preserve"> and Pre-Read</w:t>
      </w:r>
    </w:p>
    <w:p w:rsidR="00CE2086" w:rsidRDefault="00606D02">
      <w:pPr>
        <w:pStyle w:val="ListParagraph"/>
        <w:numPr>
          <w:ilvl w:val="0"/>
          <w:numId w:val="2"/>
        </w:numPr>
        <w:spacing w:before="40" w:after="40"/>
      </w:pPr>
      <w:r>
        <w:t>Final input package distributed to all Forum participants at minimum 14 days before Forum date — adequate time for participants to read, consider, and prepare questions;</w:t>
      </w:r>
    </w:p>
    <w:p w:rsidR="00CE2086" w:rsidRDefault="00606D02">
      <w:pPr>
        <w:pStyle w:val="ListParagraph"/>
        <w:numPr>
          <w:ilvl w:val="0"/>
          <w:numId w:val="2"/>
        </w:numPr>
        <w:spacing w:before="40" w:after="40"/>
      </w:pPr>
      <w:r>
        <w:t>Distribution is electronic with appropriate access controls per CONFIDENTIAL classification;</w:t>
      </w:r>
    </w:p>
    <w:p w:rsidR="00CE2086" w:rsidRDefault="00606D02">
      <w:pPr>
        <w:pStyle w:val="ListParagraph"/>
        <w:numPr>
          <w:ilvl w:val="0"/>
          <w:numId w:val="2"/>
        </w:numPr>
        <w:spacing w:before="40" w:after="40"/>
      </w:pPr>
      <w:r>
        <w:t>Hard-copy alternatives available upon request from Committee members preferring paper review;</w:t>
      </w:r>
    </w:p>
    <w:p w:rsidR="00CE2086" w:rsidRDefault="00606D02">
      <w:pPr>
        <w:pStyle w:val="ListParagraph"/>
        <w:numPr>
          <w:ilvl w:val="0"/>
          <w:numId w:val="2"/>
        </w:numPr>
        <w:spacing w:before="40" w:after="40"/>
      </w:pPr>
      <w:r>
        <w:t>Companion materials (full audit reports, full corrective action regis</w:t>
      </w:r>
      <w:r>
        <w:t>ter, full Risk Register) available upon request for participants seeking depth beyond the input package summary;</w:t>
      </w:r>
    </w:p>
    <w:p w:rsidR="00CE2086" w:rsidRDefault="00606D02">
      <w:pPr>
        <w:pStyle w:val="ListParagraph"/>
        <w:numPr>
          <w:ilvl w:val="0"/>
          <w:numId w:val="2"/>
        </w:numPr>
        <w:spacing w:before="40" w:after="40"/>
      </w:pPr>
      <w:r>
        <w:t>Distribution confirmation tracked — CISO Office verifies receipt by Committee members, escalating non-receipt promptly.</w:t>
      </w:r>
    </w:p>
    <w:p w:rsidR="00CE2086" w:rsidRDefault="00CE2086"/>
    <w:p w:rsidR="00CE2086" w:rsidRDefault="00606D02">
      <w:pPr>
        <w:pStyle w:val="Heading2"/>
      </w:pPr>
      <w:proofErr w:type="gramStart"/>
      <w:r>
        <w:t>5.3  Phase</w:t>
      </w:r>
      <w:proofErr w:type="gramEnd"/>
      <w:r>
        <w:t xml:space="preserve"> 2: Pre-Revi</w:t>
      </w:r>
      <w:r>
        <w:t>ew Briefing</w:t>
      </w:r>
    </w:p>
    <w:p w:rsidR="00CE2086" w:rsidRDefault="00606D02">
      <w:pPr>
        <w:spacing w:before="60" w:after="60"/>
        <w:jc w:val="both"/>
      </w:pPr>
      <w:r>
        <w:lastRenderedPageBreak/>
        <w:t>In the 1-2 weeks before the Forum, the CISO conducts a pre-review briefing with the Board Audit &amp; Risk Committee Chair to ensure Forum effectiveness:</w:t>
      </w:r>
    </w:p>
    <w:p w:rsidR="00CE2086" w:rsidRDefault="00606D02">
      <w:pPr>
        <w:pStyle w:val="ListParagraph"/>
        <w:numPr>
          <w:ilvl w:val="0"/>
          <w:numId w:val="2"/>
        </w:numPr>
        <w:spacing w:before="40" w:after="40"/>
      </w:pPr>
      <w:r>
        <w:t>Agenda walkthrough — confirming time allocation across the Clause 9.3.2 inputs and decisions s</w:t>
      </w:r>
      <w:r>
        <w:t>ought;</w:t>
      </w:r>
    </w:p>
    <w:p w:rsidR="00CE2086" w:rsidRDefault="00606D02">
      <w:pPr>
        <w:pStyle w:val="ListParagraph"/>
        <w:numPr>
          <w:ilvl w:val="0"/>
          <w:numId w:val="2"/>
        </w:numPr>
        <w:spacing w:before="40" w:after="40"/>
      </w:pPr>
      <w:r>
        <w:t>Material themes preview — orienting the Chair to the principal themes the Forum will address;</w:t>
      </w:r>
    </w:p>
    <w:p w:rsidR="00CE2086" w:rsidRDefault="00606D02">
      <w:pPr>
        <w:pStyle w:val="ListParagraph"/>
        <w:numPr>
          <w:ilvl w:val="0"/>
          <w:numId w:val="2"/>
        </w:numPr>
        <w:spacing w:before="40" w:after="40"/>
      </w:pPr>
      <w:r>
        <w:t>Anticipated discussion points — identifying topics likely to require extended deliberation or where divergent views may emerge;</w:t>
      </w:r>
    </w:p>
    <w:p w:rsidR="00CE2086" w:rsidRDefault="00606D02">
      <w:pPr>
        <w:pStyle w:val="ListParagraph"/>
        <w:numPr>
          <w:ilvl w:val="0"/>
          <w:numId w:val="2"/>
        </w:numPr>
        <w:spacing w:before="40" w:after="40"/>
      </w:pPr>
      <w:r>
        <w:t>Question previews — sharing anticipated Committee questions with the CISO Office so prepared responses can be readied;</w:t>
      </w:r>
    </w:p>
    <w:p w:rsidR="00CE2086" w:rsidRDefault="00606D02">
      <w:pPr>
        <w:pStyle w:val="ListParagraph"/>
        <w:numPr>
          <w:ilvl w:val="0"/>
          <w:numId w:val="2"/>
        </w:numPr>
        <w:spacing w:before="40" w:after="40"/>
      </w:pPr>
      <w:r>
        <w:t>External attendees confirmation — confirming any external participants (certification body, advisors) and their expected contributions;</w:t>
      </w:r>
    </w:p>
    <w:p w:rsidR="00CE2086" w:rsidRDefault="00606D02">
      <w:pPr>
        <w:pStyle w:val="ListParagraph"/>
        <w:numPr>
          <w:ilvl w:val="0"/>
          <w:numId w:val="2"/>
        </w:numPr>
        <w:spacing w:before="40" w:after="40"/>
      </w:pPr>
      <w:r>
        <w:t>L</w:t>
      </w:r>
      <w:r>
        <w:t>ogistical confirmation — Forum venue, duration, support arrangements.</w:t>
      </w:r>
    </w:p>
    <w:p w:rsidR="00CE2086" w:rsidRDefault="00CE2086"/>
    <w:p w:rsidR="00CE2086" w:rsidRDefault="00606D02">
      <w:pPr>
        <w:pStyle w:val="Heading2"/>
      </w:pPr>
      <w:proofErr w:type="gramStart"/>
      <w:r>
        <w:t>5.4  Phase</w:t>
      </w:r>
      <w:proofErr w:type="gramEnd"/>
      <w:r>
        <w:t xml:space="preserve"> 3: Forum Conduct</w:t>
      </w:r>
    </w:p>
    <w:p w:rsidR="00CE2086" w:rsidRDefault="00606D02">
      <w:pPr>
        <w:spacing w:before="60" w:after="60"/>
        <w:jc w:val="both"/>
      </w:pPr>
      <w:r>
        <w:t>The Management Review Forum is conducted at scheduled Board Audit &amp; Risk Committee meetings with extended agenda dedicated to ISMS Management Review. Standar</w:t>
      </w:r>
      <w:r>
        <w:t>d Forum protocol:</w:t>
      </w:r>
    </w:p>
    <w:p w:rsidR="00CE2086" w:rsidRDefault="00CE2086"/>
    <w:p w:rsidR="00CE2086" w:rsidRDefault="00606D02">
      <w:pPr>
        <w:pStyle w:val="Heading3"/>
      </w:pPr>
      <w:proofErr w:type="gramStart"/>
      <w:r>
        <w:t>5.4.1  Opening</w:t>
      </w:r>
      <w:proofErr w:type="gramEnd"/>
    </w:p>
    <w:p w:rsidR="00CE2086" w:rsidRDefault="00606D02">
      <w:pPr>
        <w:pStyle w:val="ListParagraph"/>
        <w:numPr>
          <w:ilvl w:val="0"/>
          <w:numId w:val="3"/>
        </w:numPr>
        <w:spacing w:before="40" w:after="40"/>
      </w:pPr>
      <w:r>
        <w:t>Quorum confirmation: Chair confirms quorum present (per Section 3.4) before substantive deliberation;</w:t>
      </w:r>
    </w:p>
    <w:p w:rsidR="00CE2086" w:rsidRDefault="00606D02">
      <w:pPr>
        <w:pStyle w:val="ListParagraph"/>
        <w:numPr>
          <w:ilvl w:val="0"/>
          <w:numId w:val="3"/>
        </w:numPr>
        <w:spacing w:before="40" w:after="40"/>
      </w:pPr>
      <w:r>
        <w:t>Agenda confirmation: Forum agenda confirmed; any agenda adjustments noted;</w:t>
      </w:r>
    </w:p>
    <w:p w:rsidR="00CE2086" w:rsidRDefault="00606D02">
      <w:pPr>
        <w:pStyle w:val="ListParagraph"/>
        <w:numPr>
          <w:ilvl w:val="0"/>
          <w:numId w:val="3"/>
        </w:numPr>
        <w:spacing w:before="40" w:after="40"/>
      </w:pPr>
      <w:r>
        <w:t xml:space="preserve">Prior actions status: First substantive item </w:t>
      </w:r>
      <w:r>
        <w:t>— review of actions from prior Management Review per Input 9.3.2(a). This protocol convention reinforces accountability for prior decisions;</w:t>
      </w:r>
    </w:p>
    <w:p w:rsidR="00CE2086" w:rsidRDefault="00CE2086"/>
    <w:p w:rsidR="00CE2086" w:rsidRDefault="00606D02">
      <w:pPr>
        <w:pStyle w:val="Heading3"/>
      </w:pPr>
      <w:proofErr w:type="gramStart"/>
      <w:r>
        <w:t>5.4.2  Input</w:t>
      </w:r>
      <w:proofErr w:type="gramEnd"/>
      <w:r>
        <w:t xml:space="preserve"> Review</w:t>
      </w:r>
    </w:p>
    <w:p w:rsidR="00CE2086" w:rsidRDefault="00606D02">
      <w:pPr>
        <w:spacing w:before="60" w:after="60"/>
        <w:jc w:val="both"/>
      </w:pPr>
      <w:r>
        <w:t>Each of the seven Clause 9.3.2 inputs is addressed in dedicated agenda time:</w:t>
      </w:r>
    </w:p>
    <w:p w:rsidR="00CE2086" w:rsidRDefault="00606D02">
      <w:pPr>
        <w:pStyle w:val="ListParagraph"/>
        <w:numPr>
          <w:ilvl w:val="0"/>
          <w:numId w:val="2"/>
        </w:numPr>
        <w:spacing w:before="40" w:after="40"/>
      </w:pPr>
      <w:r>
        <w:t>Input presentatio</w:t>
      </w:r>
      <w:r>
        <w:t>n: CISO presents the input section briefly — anchoring on the input package material rather than rehearsing it. Committee members are expected to have read pre-read materials;</w:t>
      </w:r>
    </w:p>
    <w:p w:rsidR="00CE2086" w:rsidRDefault="00606D02">
      <w:pPr>
        <w:pStyle w:val="ListParagraph"/>
        <w:numPr>
          <w:ilvl w:val="0"/>
          <w:numId w:val="2"/>
        </w:numPr>
        <w:spacing w:before="40" w:after="40"/>
      </w:pPr>
      <w:r>
        <w:t>Committee deliberation: Committee members raise questions, observations, and con</w:t>
      </w:r>
      <w:r>
        <w:t>cerns. CISO and other Standing Attendees respond. Discussion is open and substantive;</w:t>
      </w:r>
    </w:p>
    <w:p w:rsidR="00CE2086" w:rsidRDefault="00606D02">
      <w:pPr>
        <w:pStyle w:val="ListParagraph"/>
        <w:numPr>
          <w:ilvl w:val="0"/>
          <w:numId w:val="2"/>
        </w:numPr>
        <w:spacing w:before="40" w:after="40"/>
      </w:pPr>
      <w:r>
        <w:t>Implications synthesis: Discussion converges on implications — what the input means for ISMS suitability, adequacy, or effectiveness;</w:t>
      </w:r>
    </w:p>
    <w:p w:rsidR="00CE2086" w:rsidRDefault="00606D02">
      <w:pPr>
        <w:pStyle w:val="ListParagraph"/>
        <w:numPr>
          <w:ilvl w:val="0"/>
          <w:numId w:val="2"/>
        </w:numPr>
        <w:spacing w:before="40" w:after="40"/>
      </w:pPr>
      <w:r>
        <w:lastRenderedPageBreak/>
        <w:t>Decision preparation: Where input de</w:t>
      </w:r>
      <w:r>
        <w:t>liberation suggests decisions are needed, preliminary decision framing is captured for the Decisions phase.</w:t>
      </w:r>
    </w:p>
    <w:p w:rsidR="00CE2086" w:rsidRDefault="00CE2086"/>
    <w:p w:rsidR="00CE2086" w:rsidRDefault="00606D02">
      <w:pPr>
        <w:pStyle w:val="Heading3"/>
      </w:pPr>
      <w:proofErr w:type="gramStart"/>
      <w:r>
        <w:t>5.4.3  Decisions</w:t>
      </w:r>
      <w:proofErr w:type="gramEnd"/>
    </w:p>
    <w:p w:rsidR="00CE2086" w:rsidRDefault="00606D02">
      <w:pPr>
        <w:spacing w:before="60" w:after="60"/>
        <w:jc w:val="both"/>
      </w:pPr>
      <w:r>
        <w:t>After all seven inputs have been reviewed, the Forum addresses decisions per Clause 9.3.3 (detailed in Section 6 of this procedure</w:t>
      </w:r>
      <w:r>
        <w:t>). Decisions cover:</w:t>
      </w:r>
    </w:p>
    <w:p w:rsidR="00CE2086" w:rsidRDefault="00606D02">
      <w:pPr>
        <w:pStyle w:val="ListParagraph"/>
        <w:numPr>
          <w:ilvl w:val="0"/>
          <w:numId w:val="2"/>
        </w:numPr>
        <w:spacing w:before="40" w:after="40"/>
      </w:pPr>
      <w:r>
        <w:t>Continual improvement opportunities — which improvements to pursue, with assigned accountability and target timelines;</w:t>
      </w:r>
    </w:p>
    <w:p w:rsidR="00CE2086" w:rsidRDefault="00606D02">
      <w:pPr>
        <w:pStyle w:val="ListParagraph"/>
        <w:numPr>
          <w:ilvl w:val="0"/>
          <w:numId w:val="2"/>
        </w:numPr>
        <w:spacing w:before="40" w:after="40"/>
      </w:pPr>
      <w:r>
        <w:t>Changes to the ISMS — material changes approved (scope, methodology, controls, objectives, resources);</w:t>
      </w:r>
    </w:p>
    <w:p w:rsidR="00CE2086" w:rsidRDefault="00606D02">
      <w:pPr>
        <w:pStyle w:val="ListParagraph"/>
        <w:numPr>
          <w:ilvl w:val="0"/>
          <w:numId w:val="2"/>
        </w:numPr>
        <w:spacing w:before="40" w:after="40"/>
      </w:pPr>
      <w:r>
        <w:t>Specific actio</w:t>
      </w:r>
      <w:r>
        <w:t>ns — assigned to named accountable parties with target dates;</w:t>
      </w:r>
    </w:p>
    <w:p w:rsidR="00CE2086" w:rsidRDefault="00606D02">
      <w:pPr>
        <w:pStyle w:val="ListParagraph"/>
        <w:numPr>
          <w:ilvl w:val="0"/>
          <w:numId w:val="2"/>
        </w:numPr>
        <w:spacing w:before="40" w:after="40"/>
      </w:pPr>
      <w:r>
        <w:t>Reaffirmations — explicit reaffirmation that the ISMS continues to be suitable, adequate, and effective (or qualified affirmation noting specific concerns).</w:t>
      </w:r>
    </w:p>
    <w:p w:rsidR="00CE2086" w:rsidRDefault="00CE2086"/>
    <w:p w:rsidR="00CE2086" w:rsidRDefault="00606D02">
      <w:pPr>
        <w:pStyle w:val="Heading3"/>
      </w:pPr>
      <w:proofErr w:type="gramStart"/>
      <w:r>
        <w:t>5.4.4  Closing</w:t>
      </w:r>
      <w:proofErr w:type="gramEnd"/>
    </w:p>
    <w:p w:rsidR="00CE2086" w:rsidRDefault="00606D02">
      <w:pPr>
        <w:pStyle w:val="ListParagraph"/>
        <w:numPr>
          <w:ilvl w:val="0"/>
          <w:numId w:val="2"/>
        </w:numPr>
        <w:spacing w:before="40" w:after="40"/>
      </w:pPr>
      <w:r>
        <w:t>Action summary: Chair summarizes actions assigned, naming accountable parties and target dates;</w:t>
      </w:r>
    </w:p>
    <w:p w:rsidR="00CE2086" w:rsidRDefault="00606D02">
      <w:pPr>
        <w:pStyle w:val="ListParagraph"/>
        <w:numPr>
          <w:ilvl w:val="0"/>
          <w:numId w:val="2"/>
        </w:numPr>
        <w:spacing w:before="40" w:after="40"/>
      </w:pPr>
      <w:r>
        <w:t>Out-of-cycle review trigger discussion: Committee considers whether any input or decision rises to a level requiring out-of-cycle review attention before next s</w:t>
      </w:r>
      <w:r>
        <w:t>cheduled Forum;</w:t>
      </w:r>
    </w:p>
    <w:p w:rsidR="00CE2086" w:rsidRDefault="00606D02">
      <w:pPr>
        <w:pStyle w:val="ListParagraph"/>
        <w:numPr>
          <w:ilvl w:val="0"/>
          <w:numId w:val="2"/>
        </w:numPr>
        <w:spacing w:before="40" w:after="40"/>
      </w:pPr>
      <w:r>
        <w:t>Next steps: Confirmation of Minutes development timeline and next Forum scheduling;</w:t>
      </w:r>
    </w:p>
    <w:p w:rsidR="00CE2086" w:rsidRDefault="00606D02">
      <w:pPr>
        <w:pStyle w:val="ListParagraph"/>
        <w:numPr>
          <w:ilvl w:val="0"/>
          <w:numId w:val="2"/>
        </w:numPr>
        <w:spacing w:before="40" w:after="40"/>
      </w:pPr>
      <w:r>
        <w:t>Forum closure: Chair declares Forum closed.</w:t>
      </w:r>
    </w:p>
    <w:p w:rsidR="00CE2086" w:rsidRDefault="00CE2086"/>
    <w:p w:rsidR="00CE2086" w:rsidRDefault="00606D02">
      <w:pPr>
        <w:pStyle w:val="Heading2"/>
      </w:pPr>
      <w:proofErr w:type="gramStart"/>
      <w:r>
        <w:t>5.5  Phase</w:t>
      </w:r>
      <w:proofErr w:type="gramEnd"/>
      <w:r>
        <w:t xml:space="preserve"> 4: Documentation</w:t>
      </w:r>
    </w:p>
    <w:p w:rsidR="00CE2086" w:rsidRDefault="00606D02">
      <w:pPr>
        <w:spacing w:before="60" w:after="60"/>
        <w:jc w:val="both"/>
      </w:pPr>
      <w:r>
        <w:t>Documentation of Management Review is the documented information required by Clause 9.3.3. Without proper documentation, the Forum's deliberation is unavailable for ISO 27001 audit verification, regulatory examination, or operational follow-up.</w:t>
      </w:r>
    </w:p>
    <w:p w:rsidR="00CE2086" w:rsidRDefault="00CE2086"/>
    <w:p w:rsidR="00CE2086" w:rsidRDefault="00606D02">
      <w:pPr>
        <w:pStyle w:val="Heading3"/>
      </w:pPr>
      <w:proofErr w:type="gramStart"/>
      <w:r>
        <w:t>5.5.1  Min</w:t>
      </w:r>
      <w:r>
        <w:t>utes</w:t>
      </w:r>
      <w:proofErr w:type="gramEnd"/>
      <w:r>
        <w:t xml:space="preserve"> Content</w:t>
      </w:r>
    </w:p>
    <w:p w:rsidR="00CE2086" w:rsidRDefault="00606D02">
      <w:pPr>
        <w:spacing w:before="60" w:after="60"/>
        <w:jc w:val="both"/>
      </w:pPr>
      <w:r>
        <w:t>Management Review Minutes shall include the following content:</w:t>
      </w:r>
    </w:p>
    <w:p w:rsidR="00CE2086" w:rsidRDefault="00606D02">
      <w:pPr>
        <w:pStyle w:val="ListParagraph"/>
        <w:numPr>
          <w:ilvl w:val="0"/>
          <w:numId w:val="2"/>
        </w:numPr>
        <w:spacing w:before="40" w:after="40"/>
      </w:pPr>
      <w:r>
        <w:t>Forum metadata: Date, time, location (or virtual), duration; whether scheduled bi-annual or out-of-cycle;</w:t>
      </w:r>
    </w:p>
    <w:p w:rsidR="00CE2086" w:rsidRDefault="00606D02">
      <w:pPr>
        <w:pStyle w:val="ListParagraph"/>
        <w:numPr>
          <w:ilvl w:val="0"/>
          <w:numId w:val="2"/>
        </w:numPr>
        <w:spacing w:before="40" w:after="40"/>
      </w:pPr>
      <w:r>
        <w:t>Quorum confirmation: Decision-Making Participants present; Standing and Sp</w:t>
      </w:r>
      <w:r>
        <w:t>ecific Attendees present;</w:t>
      </w:r>
    </w:p>
    <w:p w:rsidR="00CE2086" w:rsidRDefault="00606D02">
      <w:pPr>
        <w:pStyle w:val="ListParagraph"/>
        <w:numPr>
          <w:ilvl w:val="0"/>
          <w:numId w:val="2"/>
        </w:numPr>
        <w:spacing w:before="40" w:after="40"/>
      </w:pPr>
      <w:r>
        <w:t>Materials reviewed: Reference to Management Review Input Package version distributed (e.g., 'Management Review Input Package v1.0 dated [date]');</w:t>
      </w:r>
    </w:p>
    <w:p w:rsidR="00CE2086" w:rsidRDefault="00606D02">
      <w:pPr>
        <w:pStyle w:val="ListParagraph"/>
        <w:numPr>
          <w:ilvl w:val="0"/>
          <w:numId w:val="2"/>
        </w:numPr>
        <w:spacing w:before="40" w:after="40"/>
      </w:pPr>
      <w:r>
        <w:t>Input deliberation summary: For each of the seven Clause 9.3.2 inputs, summary of de</w:t>
      </w:r>
      <w:r>
        <w:t xml:space="preserve">liberation — key points raised, concerns expressed, clarifications obtained, </w:t>
      </w:r>
      <w:r>
        <w:lastRenderedPageBreak/>
        <w:t>implications synthesized. Need not be verbatim transcript but shall be substantive enough that an auditor can verify each input was addressed;</w:t>
      </w:r>
    </w:p>
    <w:p w:rsidR="00CE2086" w:rsidRDefault="00606D02">
      <w:pPr>
        <w:pStyle w:val="ListParagraph"/>
        <w:numPr>
          <w:ilvl w:val="0"/>
          <w:numId w:val="2"/>
        </w:numPr>
        <w:spacing w:before="40" w:after="40"/>
      </w:pPr>
      <w:r>
        <w:t>Decisions made: For each decision pe</w:t>
      </w:r>
      <w:r>
        <w:t>r Clause 9.3.3 — explicit decision statement, supporting rationale, dissenting views if any (with attribution where appropriate);</w:t>
      </w:r>
    </w:p>
    <w:p w:rsidR="00CE2086" w:rsidRDefault="00606D02">
      <w:pPr>
        <w:pStyle w:val="ListParagraph"/>
        <w:numPr>
          <w:ilvl w:val="0"/>
          <w:numId w:val="2"/>
        </w:numPr>
        <w:spacing w:before="40" w:after="40"/>
      </w:pPr>
      <w:r>
        <w:t>Actions assigned: For each action — description, accountable party (named role), target date, success criteria, tracking mecha</w:t>
      </w:r>
      <w:r>
        <w:t>nism;</w:t>
      </w:r>
    </w:p>
    <w:p w:rsidR="00CE2086" w:rsidRDefault="00606D02">
      <w:pPr>
        <w:pStyle w:val="ListParagraph"/>
        <w:numPr>
          <w:ilvl w:val="0"/>
          <w:numId w:val="2"/>
        </w:numPr>
        <w:spacing w:before="40" w:after="40"/>
      </w:pPr>
      <w:r>
        <w:t>Suitability/Adequacy/Effectiveness opinion: Explicit Committee opinion on whether the ISMS continues to be suitable, adequate, and effective — qualified or unqualified;</w:t>
      </w:r>
    </w:p>
    <w:p w:rsidR="00CE2086" w:rsidRDefault="00606D02">
      <w:pPr>
        <w:pStyle w:val="ListParagraph"/>
        <w:numPr>
          <w:ilvl w:val="0"/>
          <w:numId w:val="2"/>
        </w:numPr>
        <w:spacing w:before="40" w:after="40"/>
      </w:pPr>
      <w:r>
        <w:t>Next Forum: Date for next Management Review (next scheduled bi-annual unless out-</w:t>
      </w:r>
      <w:r>
        <w:t>of-cycle event intervenes);</w:t>
      </w:r>
    </w:p>
    <w:p w:rsidR="00CE2086" w:rsidRDefault="00606D02">
      <w:pPr>
        <w:pStyle w:val="ListParagraph"/>
        <w:numPr>
          <w:ilvl w:val="0"/>
          <w:numId w:val="2"/>
        </w:numPr>
        <w:spacing w:before="40" w:after="40"/>
      </w:pPr>
      <w:r>
        <w:t>Sign-off: Board Audit &amp; Risk Committee Chair signature confirming Minutes accurately reflect Forum deliberation and decisions.</w:t>
      </w:r>
    </w:p>
    <w:p w:rsidR="00CE2086" w:rsidRDefault="00CE2086"/>
    <w:p w:rsidR="00CE2086" w:rsidRDefault="00606D02">
      <w:pPr>
        <w:pStyle w:val="Heading3"/>
      </w:pPr>
      <w:proofErr w:type="gramStart"/>
      <w:r>
        <w:t>5.5.2  Minutes</w:t>
      </w:r>
      <w:proofErr w:type="gramEnd"/>
      <w:r>
        <w:t xml:space="preserve"> Workflow</w:t>
      </w:r>
    </w:p>
    <w:p w:rsidR="00CE2086" w:rsidRDefault="00606D02">
      <w:pPr>
        <w:pStyle w:val="ListParagraph"/>
        <w:numPr>
          <w:ilvl w:val="0"/>
          <w:numId w:val="3"/>
        </w:numPr>
        <w:spacing w:before="40" w:after="40"/>
      </w:pPr>
      <w:r>
        <w:t>Draft Minutes prepared by Committee Secretary (with CISO Office support) wit</w:t>
      </w:r>
      <w:r>
        <w:t>hin 7 days of Forum;</w:t>
      </w:r>
    </w:p>
    <w:p w:rsidR="00CE2086" w:rsidRDefault="00606D02">
      <w:pPr>
        <w:pStyle w:val="ListParagraph"/>
        <w:numPr>
          <w:ilvl w:val="0"/>
          <w:numId w:val="3"/>
        </w:numPr>
        <w:spacing w:before="40" w:after="40"/>
      </w:pPr>
      <w:r>
        <w:t>Draft circulated to Forum participants for review and correction within 5 business days;</w:t>
      </w:r>
    </w:p>
    <w:p w:rsidR="00CE2086" w:rsidRDefault="00606D02">
      <w:pPr>
        <w:pStyle w:val="ListParagraph"/>
        <w:numPr>
          <w:ilvl w:val="0"/>
          <w:numId w:val="3"/>
        </w:numPr>
        <w:spacing w:before="40" w:after="40"/>
      </w:pPr>
      <w:r>
        <w:t>Material disagreements about Minutes content are resolved through the Chair — typically by adjustment to capture deliberation more accurately rather than altering documented decisions;</w:t>
      </w:r>
    </w:p>
    <w:p w:rsidR="00CE2086" w:rsidRDefault="00606D02">
      <w:pPr>
        <w:pStyle w:val="ListParagraph"/>
        <w:numPr>
          <w:ilvl w:val="0"/>
          <w:numId w:val="3"/>
        </w:numPr>
        <w:spacing w:before="40" w:after="40"/>
      </w:pPr>
      <w:r>
        <w:t>Final Minutes signed by Chair within 14 days of Forum;</w:t>
      </w:r>
    </w:p>
    <w:p w:rsidR="00CE2086" w:rsidRDefault="00606D02">
      <w:pPr>
        <w:pStyle w:val="ListParagraph"/>
        <w:numPr>
          <w:ilvl w:val="0"/>
          <w:numId w:val="3"/>
        </w:numPr>
        <w:spacing w:before="40" w:after="40"/>
      </w:pPr>
      <w:r>
        <w:t>Final Minutes di</w:t>
      </w:r>
      <w:r>
        <w:t>stributed to: Board Audit &amp; Risk Committee, full Board (for awareness), CEO, Decision-Making Participants, Standing Attendees, Internal Audit, and added to BFS Document Management System per BFS-ISMS-006;</w:t>
      </w:r>
    </w:p>
    <w:p w:rsidR="00CE2086" w:rsidRDefault="00606D02">
      <w:pPr>
        <w:pStyle w:val="ListParagraph"/>
        <w:numPr>
          <w:ilvl w:val="0"/>
          <w:numId w:val="3"/>
        </w:numPr>
        <w:spacing w:before="40" w:after="40"/>
      </w:pPr>
      <w:r>
        <w:t>Minutes are CONFIDENTIAL classification (per BFS-IS</w:t>
      </w:r>
      <w:r>
        <w:t>MS-006 §3.4) with retention of at least 7 years per BFS-ISMS-006 §6.3.</w:t>
      </w:r>
    </w:p>
    <w:p w:rsidR="00CE2086" w:rsidRDefault="00CE2086"/>
    <w:p w:rsidR="00CE2086" w:rsidRDefault="00606D02">
      <w:pPr>
        <w:pStyle w:val="Heading2"/>
      </w:pPr>
      <w:proofErr w:type="gramStart"/>
      <w:r>
        <w:t>5.6  Phase</w:t>
      </w:r>
      <w:proofErr w:type="gramEnd"/>
      <w:r>
        <w:t xml:space="preserve"> 5: Action Tracking</w:t>
      </w:r>
    </w:p>
    <w:p w:rsidR="00CE2086" w:rsidRDefault="00606D02">
      <w:pPr>
        <w:spacing w:before="60" w:after="60"/>
        <w:jc w:val="both"/>
      </w:pPr>
      <w:r>
        <w:t>Decisions and actions assigned at Management Review are tracked through to closure:</w:t>
      </w:r>
    </w:p>
    <w:p w:rsidR="00CE2086" w:rsidRDefault="00606D02">
      <w:pPr>
        <w:pStyle w:val="ListParagraph"/>
        <w:numPr>
          <w:ilvl w:val="0"/>
          <w:numId w:val="2"/>
        </w:numPr>
        <w:spacing w:before="40" w:after="40"/>
      </w:pPr>
      <w:r>
        <w:t>Action registration: All actions registered in the BFS Management Revi</w:t>
      </w:r>
      <w:r>
        <w:t>ew Action Register maintained by CISO Office. Register includes action description, accountable party, target date, status, and reference to originating Management Review;</w:t>
      </w:r>
    </w:p>
    <w:p w:rsidR="00CE2086" w:rsidRDefault="00606D02">
      <w:pPr>
        <w:pStyle w:val="ListParagraph"/>
        <w:numPr>
          <w:ilvl w:val="0"/>
          <w:numId w:val="2"/>
        </w:numPr>
        <w:spacing w:before="40" w:after="40"/>
      </w:pPr>
      <w:r>
        <w:t>Progress tracking: Quarterly progress updates collected from accountable parties; st</w:t>
      </w:r>
      <w:r>
        <w:t>atus reported to Information Security Steering Committee monthly and to Board Audit &amp; Risk Committee quarterly;</w:t>
      </w:r>
    </w:p>
    <w:p w:rsidR="00CE2086" w:rsidRDefault="00606D02">
      <w:pPr>
        <w:pStyle w:val="ListParagraph"/>
        <w:numPr>
          <w:ilvl w:val="0"/>
          <w:numId w:val="2"/>
        </w:numPr>
        <w:spacing w:before="40" w:after="40"/>
      </w:pPr>
      <w:r>
        <w:t>At-risk action escalation: Actions falling behind target dates are escalated to CISO and accountable executives for intervention; persistent at-</w:t>
      </w:r>
      <w:r>
        <w:t>risk actions are escalated to Board Audit &amp; Risk Committee Chair;</w:t>
      </w:r>
    </w:p>
    <w:p w:rsidR="00CE2086" w:rsidRDefault="00606D02">
      <w:pPr>
        <w:pStyle w:val="ListParagraph"/>
        <w:numPr>
          <w:ilvl w:val="0"/>
          <w:numId w:val="2"/>
        </w:numPr>
        <w:spacing w:before="40" w:after="40"/>
      </w:pPr>
      <w:r>
        <w:lastRenderedPageBreak/>
        <w:t>Closure verification: Action closure requires evidence that the action was completed — not just claimed completion. Verification is performed by CISO Office (operational closure) and validat</w:t>
      </w:r>
      <w:r>
        <w:t>ed by Internal Audit periodically (assurance closure);</w:t>
      </w:r>
    </w:p>
    <w:p w:rsidR="00CE2086" w:rsidRDefault="00606D02">
      <w:pPr>
        <w:pStyle w:val="ListParagraph"/>
        <w:numPr>
          <w:ilvl w:val="0"/>
          <w:numId w:val="2"/>
        </w:numPr>
        <w:spacing w:before="40" w:after="40"/>
      </w:pPr>
      <w:r>
        <w:t>Reporting at next Management Review: Action register status is the first agenda item at every subsequent Management Review per Input 9.3.2(a) — closing the loop between decisions and accountability.</w:t>
      </w:r>
    </w:p>
    <w:p w:rsidR="00CE2086" w:rsidRDefault="00CE2086"/>
    <w:p w:rsidR="00CE2086" w:rsidRDefault="00606D02">
      <w:pPr>
        <w:pStyle w:val="Heading1"/>
        <w:pBdr>
          <w:bottom w:val="single" w:sz="8" w:space="4" w:color="2E5FA3"/>
        </w:pBdr>
      </w:pPr>
      <w:r>
        <w:t>6</w:t>
      </w:r>
      <w:r>
        <w:t>.  MANAGEMENT REVIEW OUTPUTS AND DECISIONS</w:t>
      </w:r>
    </w:p>
    <w:p w:rsidR="00CE2086" w:rsidRDefault="00606D02">
      <w:pPr>
        <w:spacing w:before="60" w:after="60"/>
        <w:jc w:val="both"/>
      </w:pPr>
      <w:r>
        <w:t>ISO/IEC 27001:2022 Clause 9.3.3 specifies that the outputs of management review shall include decisions related to: (a) continual improvement opportunities; and (b) any need for changes to the ISMS. Documented inf</w:t>
      </w:r>
      <w:r>
        <w:t>ormation shall be retained as evidence of the results of management reviews. This section operationalizes these requirements at BFS.</w:t>
      </w:r>
    </w:p>
    <w:p w:rsidR="00CE2086" w:rsidRDefault="00CE2086"/>
    <w:p w:rsidR="00CE2086" w:rsidRDefault="00606D02">
      <w:pPr>
        <w:pStyle w:val="Heading2"/>
      </w:pPr>
      <w:proofErr w:type="gramStart"/>
      <w:r>
        <w:t>6.1  Output</w:t>
      </w:r>
      <w:proofErr w:type="gramEnd"/>
      <w:r>
        <w:t xml:space="preserve"> Categories</w:t>
      </w:r>
    </w:p>
    <w:p w:rsidR="00CE2086" w:rsidRDefault="00606D02">
      <w:pPr>
        <w:spacing w:before="60" w:after="60"/>
        <w:jc w:val="both"/>
      </w:pPr>
      <w:r>
        <w:t>BFS Management Review produces outputs in four categories — addressing the Clause 9.3.3 requirement</w:t>
      </w:r>
      <w:r>
        <w:t>s while providing operational structure:</w:t>
      </w:r>
    </w:p>
    <w:p w:rsidR="00CE2086" w:rsidRDefault="00CE2086"/>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53"/>
        <w:gridCol w:w="2669"/>
        <w:gridCol w:w="3138"/>
      </w:tblGrid>
      <w:tr w:rsidR="00CE2086">
        <w:tblPrEx>
          <w:tblCellMar>
            <w:top w:w="0" w:type="dxa"/>
            <w:bottom w:w="0" w:type="dxa"/>
          </w:tblCellMar>
        </w:tblPrEx>
        <w:tc>
          <w:tcPr>
            <w:tcW w:w="24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CE2086" w:rsidRDefault="00606D02">
            <w:pPr>
              <w:jc w:val="center"/>
            </w:pPr>
            <w:r>
              <w:rPr>
                <w:b/>
                <w:bCs/>
                <w:color w:val="FFFFFF"/>
                <w:sz w:val="20"/>
                <w:szCs w:val="20"/>
              </w:rPr>
              <w:t>Output Category</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CE2086" w:rsidRDefault="00606D02">
            <w:pPr>
              <w:jc w:val="center"/>
            </w:pPr>
            <w:r>
              <w:rPr>
                <w:b/>
                <w:bCs/>
                <w:color w:val="FFFFFF"/>
                <w:sz w:val="20"/>
                <w:szCs w:val="20"/>
              </w:rPr>
              <w:t>Description</w:t>
            </w:r>
          </w:p>
        </w:tc>
        <w:tc>
          <w:tcPr>
            <w:tcW w:w="3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CE2086" w:rsidRDefault="00606D02">
            <w:pPr>
              <w:jc w:val="center"/>
            </w:pPr>
            <w:r>
              <w:rPr>
                <w:b/>
                <w:bCs/>
                <w:color w:val="FFFFFF"/>
                <w:sz w:val="20"/>
                <w:szCs w:val="20"/>
              </w:rPr>
              <w:t>Examples</w:t>
            </w:r>
          </w:p>
        </w:tc>
      </w:tr>
      <w:tr w:rsidR="00CE2086">
        <w:tblPrEx>
          <w:tblCellMar>
            <w:top w:w="0" w:type="dxa"/>
            <w:bottom w:w="0" w:type="dxa"/>
          </w:tblCellMar>
        </w:tblPrEx>
        <w:tc>
          <w:tcPr>
            <w:tcW w:w="2480" w:type="dxa"/>
            <w:tcBorders>
              <w:top w:val="single" w:sz="1" w:space="0" w:color="D9D9D9"/>
              <w:left w:val="single" w:sz="1" w:space="0" w:color="D9D9D9"/>
              <w:bottom w:val="single" w:sz="1" w:space="0" w:color="D9D9D9"/>
              <w:right w:val="single" w:sz="1" w:space="0" w:color="D9D9D9"/>
            </w:tcBorders>
            <w:shd w:val="clear" w:color="auto" w:fill="E8F5E9"/>
            <w:tcMar>
              <w:top w:w="80" w:type="dxa"/>
              <w:left w:w="120" w:type="dxa"/>
              <w:bottom w:w="80" w:type="dxa"/>
              <w:right w:w="120" w:type="dxa"/>
            </w:tcMar>
          </w:tcPr>
          <w:p w:rsidR="00CE2086" w:rsidRDefault="00606D02">
            <w:r>
              <w:rPr>
                <w:b/>
                <w:bCs/>
                <w:sz w:val="20"/>
                <w:szCs w:val="20"/>
              </w:rPr>
              <w:t>Suitability/Adequacy/Effectiveness Opinion</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E2086" w:rsidRDefault="00606D02">
            <w:r>
              <w:rPr>
                <w:sz w:val="20"/>
                <w:szCs w:val="20"/>
              </w:rPr>
              <w:t>Explicit Committee opinion on whether the ISMS continues to meet Clause 9.3.1 expectations</w:t>
            </w:r>
          </w:p>
        </w:tc>
        <w:tc>
          <w:tcPr>
            <w:tcW w:w="3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E2086" w:rsidRDefault="00606D02">
            <w:r>
              <w:rPr>
                <w:sz w:val="20"/>
                <w:szCs w:val="20"/>
              </w:rPr>
              <w:t>Unqualified affirmation; qualified affirmation noting specific concerns; identification of material concerns requiring out-of-cycle attention</w:t>
            </w:r>
          </w:p>
        </w:tc>
      </w:tr>
      <w:tr w:rsidR="00CE2086">
        <w:tblPrEx>
          <w:tblCellMar>
            <w:top w:w="0" w:type="dxa"/>
            <w:bottom w:w="0" w:type="dxa"/>
          </w:tblCellMar>
        </w:tblPrEx>
        <w:tc>
          <w:tcPr>
            <w:tcW w:w="24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E2086" w:rsidRDefault="00606D02">
            <w:r>
              <w:rPr>
                <w:b/>
                <w:bCs/>
                <w:sz w:val="20"/>
                <w:szCs w:val="20"/>
              </w:rPr>
              <w:t>Continual Improvement Decisions</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E2086" w:rsidRDefault="00606D02">
            <w:r>
              <w:rPr>
                <w:sz w:val="20"/>
                <w:szCs w:val="20"/>
              </w:rPr>
              <w:t>Decisions to pursue specific improvement opportunities</w:t>
            </w:r>
          </w:p>
        </w:tc>
        <w:tc>
          <w:tcPr>
            <w:tcW w:w="3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606D02">
            <w:r>
              <w:rPr>
                <w:sz w:val="20"/>
                <w:szCs w:val="20"/>
              </w:rPr>
              <w:t>Adopt new framework element; pilot new technology; expand existing program scope; benchmark against peer practice</w:t>
            </w:r>
          </w:p>
        </w:tc>
      </w:tr>
      <w:tr w:rsidR="00CE2086">
        <w:tblPrEx>
          <w:tblCellMar>
            <w:top w:w="0" w:type="dxa"/>
            <w:bottom w:w="0" w:type="dxa"/>
          </w:tblCellMar>
        </w:tblPrEx>
        <w:tc>
          <w:tcPr>
            <w:tcW w:w="248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rsidR="00CE2086" w:rsidRDefault="00606D02">
            <w:r>
              <w:rPr>
                <w:b/>
                <w:bCs/>
                <w:sz w:val="20"/>
                <w:szCs w:val="20"/>
              </w:rPr>
              <w:t>ISMS Change Decisions</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E2086" w:rsidRDefault="00606D02">
            <w:r>
              <w:rPr>
                <w:sz w:val="20"/>
                <w:szCs w:val="20"/>
              </w:rPr>
              <w:t>Decisions to materially change ISMS</w:t>
            </w:r>
          </w:p>
        </w:tc>
        <w:tc>
          <w:tcPr>
            <w:tcW w:w="3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E2086" w:rsidRDefault="00606D02">
            <w:r>
              <w:rPr>
                <w:sz w:val="20"/>
                <w:szCs w:val="20"/>
              </w:rPr>
              <w:t xml:space="preserve">Scope change (BFS-ISMS-002); methodology change (BFS-ISMS-003); </w:t>
            </w:r>
            <w:proofErr w:type="spellStart"/>
            <w:r>
              <w:rPr>
                <w:sz w:val="20"/>
                <w:szCs w:val="20"/>
              </w:rPr>
              <w:t>SoA</w:t>
            </w:r>
            <w:proofErr w:type="spellEnd"/>
            <w:r>
              <w:rPr>
                <w:sz w:val="20"/>
                <w:szCs w:val="20"/>
              </w:rPr>
              <w:t xml:space="preserve"> changes (BFS-ISMS-004); objective changes (BFS-ISMS-005); policy changes</w:t>
            </w:r>
          </w:p>
        </w:tc>
      </w:tr>
      <w:tr w:rsidR="00CE2086">
        <w:tblPrEx>
          <w:tblCellMar>
            <w:top w:w="0" w:type="dxa"/>
            <w:bottom w:w="0" w:type="dxa"/>
          </w:tblCellMar>
        </w:tblPrEx>
        <w:tc>
          <w:tcPr>
            <w:tcW w:w="24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E2086" w:rsidRDefault="00606D02">
            <w:r>
              <w:rPr>
                <w:b/>
                <w:bCs/>
                <w:sz w:val="20"/>
                <w:szCs w:val="20"/>
              </w:rPr>
              <w:lastRenderedPageBreak/>
              <w:t>Resource and Direction Decisions</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E2086" w:rsidRDefault="00606D02">
            <w:r>
              <w:rPr>
                <w:sz w:val="20"/>
                <w:szCs w:val="20"/>
              </w:rPr>
              <w:t>Decisions on ISMS resources and strategic direction</w:t>
            </w:r>
          </w:p>
        </w:tc>
        <w:tc>
          <w:tcPr>
            <w:tcW w:w="3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606D02">
            <w:r>
              <w:rPr>
                <w:sz w:val="20"/>
                <w:szCs w:val="20"/>
              </w:rPr>
              <w:t>Budget allocation adjustments; staffing additions; investment priorities; strategic priority changes</w:t>
            </w:r>
          </w:p>
        </w:tc>
      </w:tr>
    </w:tbl>
    <w:p w:rsidR="00CE2086" w:rsidRDefault="00CE2086"/>
    <w:p w:rsidR="00CE2086" w:rsidRDefault="00606D02">
      <w:pPr>
        <w:pStyle w:val="Heading2"/>
      </w:pPr>
      <w:proofErr w:type="gramStart"/>
      <w:r>
        <w:t>6.2  Suitability</w:t>
      </w:r>
      <w:proofErr w:type="gramEnd"/>
      <w:r>
        <w:t>, Adequacy, and Effectiveness Opinion</w:t>
      </w:r>
    </w:p>
    <w:p w:rsidR="00CE2086" w:rsidRDefault="00606D02">
      <w:pPr>
        <w:spacing w:before="60" w:after="60"/>
        <w:jc w:val="both"/>
      </w:pPr>
      <w:r>
        <w:t>Per Clause 9.3.1, Management Review must determine whether the ISMS continues to be suitable, adequate, and effective. This opinion is the synthesis output of the Forum — distinct from operational performance metrics that feed into it. The opinion is rende</w:t>
      </w:r>
      <w:r>
        <w:t>red explicitly at every Management Review, recorded in Minutes, and is itself a controlled output.</w:t>
      </w:r>
    </w:p>
    <w:p w:rsidR="00CE2086" w:rsidRDefault="00CE2086"/>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0"/>
        <w:gridCol w:w="2880"/>
        <w:gridCol w:w="4400"/>
      </w:tblGrid>
      <w:tr w:rsidR="00CE2086">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CE2086" w:rsidRDefault="00606D02">
            <w:pPr>
              <w:jc w:val="center"/>
            </w:pPr>
            <w:r>
              <w:rPr>
                <w:b/>
                <w:bCs/>
                <w:color w:val="FFFFFF"/>
                <w:sz w:val="20"/>
                <w:szCs w:val="20"/>
              </w:rPr>
              <w:t>Opinion Category</w:t>
            </w:r>
          </w:p>
        </w:tc>
        <w:tc>
          <w:tcPr>
            <w:tcW w:w="28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CE2086" w:rsidRDefault="00606D02">
            <w:pPr>
              <w:jc w:val="center"/>
            </w:pPr>
            <w:r>
              <w:rPr>
                <w:b/>
                <w:bCs/>
                <w:color w:val="FFFFFF"/>
                <w:sz w:val="20"/>
                <w:szCs w:val="20"/>
              </w:rPr>
              <w:t>Definition</w:t>
            </w:r>
          </w:p>
        </w:tc>
        <w:tc>
          <w:tcPr>
            <w:tcW w:w="4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CE2086" w:rsidRDefault="00606D02">
            <w:pPr>
              <w:jc w:val="center"/>
            </w:pPr>
            <w:r>
              <w:rPr>
                <w:b/>
                <w:bCs/>
                <w:color w:val="FFFFFF"/>
                <w:sz w:val="20"/>
                <w:szCs w:val="20"/>
              </w:rPr>
              <w:t>Implications</w:t>
            </w:r>
          </w:p>
        </w:tc>
      </w:tr>
      <w:tr w:rsidR="00CE2086">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E8F5E9"/>
            <w:tcMar>
              <w:top w:w="80" w:type="dxa"/>
              <w:left w:w="120" w:type="dxa"/>
              <w:bottom w:w="80" w:type="dxa"/>
              <w:right w:w="120" w:type="dxa"/>
            </w:tcMar>
          </w:tcPr>
          <w:p w:rsidR="00CE2086" w:rsidRDefault="00606D02">
            <w:r>
              <w:rPr>
                <w:b/>
                <w:bCs/>
                <w:sz w:val="20"/>
                <w:szCs w:val="20"/>
              </w:rPr>
              <w:t>Unqualified Affirmation</w:t>
            </w:r>
          </w:p>
        </w:tc>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E2086" w:rsidRDefault="00606D02">
            <w:r>
              <w:rPr>
                <w:sz w:val="20"/>
                <w:szCs w:val="20"/>
              </w:rPr>
              <w:t>ISMS continues to be suitable, adequate, and effective without material concerns</w:t>
            </w:r>
          </w:p>
        </w:tc>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E2086" w:rsidRDefault="00606D02">
            <w:r>
              <w:rPr>
                <w:sz w:val="20"/>
                <w:szCs w:val="20"/>
              </w:rPr>
              <w:t>Routine continuation; no special action; periodic review continues</w:t>
            </w:r>
          </w:p>
        </w:tc>
      </w:tr>
      <w:tr w:rsidR="00CE2086">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E2086" w:rsidRDefault="00606D02">
            <w:r>
              <w:rPr>
                <w:b/>
                <w:bCs/>
                <w:sz w:val="20"/>
                <w:szCs w:val="20"/>
              </w:rPr>
              <w:t>Qualified Affirmation</w:t>
            </w:r>
          </w:p>
        </w:tc>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E2086" w:rsidRDefault="00606D02">
            <w:r>
              <w:rPr>
                <w:sz w:val="20"/>
                <w:szCs w:val="20"/>
              </w:rPr>
              <w:t>ISMS continues to be suitable, adequate, and effective overall but with specific concerns warranting attention</w:t>
            </w:r>
          </w:p>
        </w:tc>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606D02">
            <w:r>
              <w:rPr>
                <w:sz w:val="20"/>
                <w:szCs w:val="20"/>
              </w:rPr>
              <w:t>Specific concerns documented; corrective action assigned; status reported at next Management Review or sooner if material</w:t>
            </w:r>
          </w:p>
        </w:tc>
      </w:tr>
      <w:tr w:rsidR="00CE2086">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rsidR="00CE2086" w:rsidRDefault="00606D02">
            <w:r>
              <w:rPr>
                <w:b/>
                <w:bCs/>
                <w:sz w:val="20"/>
                <w:szCs w:val="20"/>
              </w:rPr>
              <w:t>Material Concerns Identified</w:t>
            </w:r>
          </w:p>
        </w:tc>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E2086" w:rsidRDefault="00606D02">
            <w:r>
              <w:rPr>
                <w:sz w:val="20"/>
                <w:szCs w:val="20"/>
              </w:rPr>
              <w:t>ISMS has material concerns regarding suitability, adequacy, or effectiveness requiring focused intervention</w:t>
            </w:r>
          </w:p>
        </w:tc>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E2086" w:rsidRDefault="00606D02">
            <w:r>
              <w:rPr>
                <w:sz w:val="20"/>
                <w:szCs w:val="20"/>
              </w:rPr>
              <w:t>Out-of-cycle Management Review may be triggered within 6 months; intensive corrective action; potentially escalated to full Board</w:t>
            </w:r>
          </w:p>
        </w:tc>
      </w:tr>
      <w:tr w:rsidR="00CE2086">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FFE8E8"/>
            <w:tcMar>
              <w:top w:w="80" w:type="dxa"/>
              <w:left w:w="120" w:type="dxa"/>
              <w:bottom w:w="80" w:type="dxa"/>
              <w:right w:w="120" w:type="dxa"/>
            </w:tcMar>
          </w:tcPr>
          <w:p w:rsidR="00CE2086" w:rsidRDefault="00606D02">
            <w:r>
              <w:rPr>
                <w:b/>
                <w:bCs/>
                <w:sz w:val="20"/>
                <w:szCs w:val="20"/>
              </w:rPr>
              <w:t>Fundamental Concerns</w:t>
            </w:r>
          </w:p>
        </w:tc>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E2086" w:rsidRDefault="00606D02">
            <w:r>
              <w:rPr>
                <w:sz w:val="20"/>
                <w:szCs w:val="20"/>
              </w:rPr>
              <w:t>Rare — fundamental questions about ISMS validity (e.g., post-major-incident, post-acquisition that materially changes scope)</w:t>
            </w:r>
          </w:p>
        </w:tc>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606D02">
            <w:r>
              <w:rPr>
                <w:sz w:val="20"/>
                <w:szCs w:val="20"/>
              </w:rPr>
              <w:t xml:space="preserve">Comprehensive ISMS reassessment; potentially full re-baseline of risk assessment, </w:t>
            </w:r>
            <w:proofErr w:type="spellStart"/>
            <w:r>
              <w:rPr>
                <w:sz w:val="20"/>
                <w:szCs w:val="20"/>
              </w:rPr>
              <w:t>SoA</w:t>
            </w:r>
            <w:proofErr w:type="spellEnd"/>
            <w:r>
              <w:rPr>
                <w:sz w:val="20"/>
                <w:szCs w:val="20"/>
              </w:rPr>
              <w:t>, and objectives; full Board engagement</w:t>
            </w:r>
          </w:p>
        </w:tc>
      </w:tr>
    </w:tbl>
    <w:p w:rsidR="00CE2086" w:rsidRDefault="00CE2086"/>
    <w:p w:rsidR="00CE2086" w:rsidRDefault="00606D02">
      <w:pPr>
        <w:spacing w:before="60" w:after="60"/>
        <w:jc w:val="both"/>
      </w:pPr>
      <w:r>
        <w:t>Most Management Reviews will produce Unqualified or Qualified Affirmations — reflecting that the ISMS is operating substantially as designed even in the presence of specific issues. Material Concerns and Fundamental Concerns opinions are rare events. The o</w:t>
      </w:r>
      <w:r>
        <w:t>pinion is documented in Minutes with supporting rationale referencing specific inputs and findings.</w:t>
      </w:r>
    </w:p>
    <w:p w:rsidR="00CE2086" w:rsidRDefault="00CE2086"/>
    <w:p w:rsidR="00CE2086" w:rsidRDefault="00606D02">
      <w:pPr>
        <w:pStyle w:val="Heading2"/>
      </w:pPr>
      <w:proofErr w:type="gramStart"/>
      <w:r>
        <w:t>6.3  Continual</w:t>
      </w:r>
      <w:proofErr w:type="gramEnd"/>
      <w:r>
        <w:t xml:space="preserve"> Improvement Decisions</w:t>
      </w:r>
    </w:p>
    <w:p w:rsidR="00CE2086" w:rsidRDefault="00606D02">
      <w:pPr>
        <w:spacing w:before="60" w:after="60"/>
        <w:jc w:val="both"/>
      </w:pPr>
      <w:r>
        <w:t>Per Clause 9.3.3(a), Management Review identifies and decides on continual improvement opportunities. Improvement deci</w:t>
      </w:r>
      <w:r>
        <w:t xml:space="preserve">sions are deliberate enhancements beyond correction of </w:t>
      </w:r>
      <w:r>
        <w:lastRenderedPageBreak/>
        <w:t xml:space="preserve">nonconformity. Sources of improvement opportunities (per Section 4.8) include peer benchmarking, framework evolution, technology opportunities, process maturity advancement, </w:t>
      </w:r>
      <w:proofErr w:type="gramStart"/>
      <w:r>
        <w:t>lessons</w:t>
      </w:r>
      <w:proofErr w:type="gramEnd"/>
      <w:r>
        <w:t xml:space="preserve"> from peer incidents</w:t>
      </w:r>
      <w:r>
        <w:t>, internal observations, and strategic alignment opportunities.</w:t>
      </w:r>
    </w:p>
    <w:p w:rsidR="00CE2086" w:rsidRDefault="00CE2086"/>
    <w:p w:rsidR="00CE2086" w:rsidRDefault="00606D02">
      <w:pPr>
        <w:spacing w:before="60" w:after="60"/>
        <w:jc w:val="both"/>
      </w:pPr>
      <w:r>
        <w:t>Decision dimensions for each improvement opportunity:</w:t>
      </w:r>
    </w:p>
    <w:p w:rsidR="00CE2086" w:rsidRDefault="00606D02">
      <w:pPr>
        <w:pStyle w:val="ListParagraph"/>
        <w:numPr>
          <w:ilvl w:val="0"/>
          <w:numId w:val="2"/>
        </w:numPr>
        <w:spacing w:before="40" w:after="40"/>
      </w:pPr>
      <w:r>
        <w:t>Adoption: Yes (proceed) / No (decline with rationale) / Defer (adopt later with target date) / Modify (adopt modified version);</w:t>
      </w:r>
    </w:p>
    <w:p w:rsidR="00CE2086" w:rsidRDefault="00606D02">
      <w:pPr>
        <w:pStyle w:val="ListParagraph"/>
        <w:numPr>
          <w:ilvl w:val="0"/>
          <w:numId w:val="2"/>
        </w:numPr>
        <w:spacing w:before="40" w:after="40"/>
      </w:pPr>
      <w:r>
        <w:t xml:space="preserve">Resource </w:t>
      </w:r>
      <w:r>
        <w:t>allocation: Internal staff time; budget allocation; external advisor engagement;</w:t>
      </w:r>
    </w:p>
    <w:p w:rsidR="00CE2086" w:rsidRDefault="00606D02">
      <w:pPr>
        <w:pStyle w:val="ListParagraph"/>
        <w:numPr>
          <w:ilvl w:val="0"/>
          <w:numId w:val="2"/>
        </w:numPr>
        <w:spacing w:before="40" w:after="40"/>
      </w:pPr>
      <w:r>
        <w:t>Implementation approach: Phased pilot; full deployment; trial implementation with go/no-go review;</w:t>
      </w:r>
    </w:p>
    <w:p w:rsidR="00CE2086" w:rsidRDefault="00606D02">
      <w:pPr>
        <w:pStyle w:val="ListParagraph"/>
        <w:numPr>
          <w:ilvl w:val="0"/>
          <w:numId w:val="2"/>
        </w:numPr>
        <w:spacing w:before="40" w:after="40"/>
      </w:pPr>
      <w:r>
        <w:t>Timeline: Target completion date with milestone checkpoints;</w:t>
      </w:r>
    </w:p>
    <w:p w:rsidR="00CE2086" w:rsidRDefault="00606D02">
      <w:pPr>
        <w:pStyle w:val="ListParagraph"/>
        <w:numPr>
          <w:ilvl w:val="0"/>
          <w:numId w:val="2"/>
        </w:numPr>
        <w:spacing w:before="40" w:after="40"/>
      </w:pPr>
      <w:r>
        <w:t>Success criteri</w:t>
      </w:r>
      <w:r>
        <w:t>a: How achievement of the improvement will be measured;</w:t>
      </w:r>
    </w:p>
    <w:p w:rsidR="00CE2086" w:rsidRDefault="00606D02">
      <w:pPr>
        <w:pStyle w:val="ListParagraph"/>
        <w:numPr>
          <w:ilvl w:val="0"/>
          <w:numId w:val="2"/>
        </w:numPr>
        <w:spacing w:before="40" w:after="40"/>
      </w:pPr>
      <w:r>
        <w:t>Accountability: Named role responsible for implementation;</w:t>
      </w:r>
    </w:p>
    <w:p w:rsidR="00CE2086" w:rsidRDefault="00606D02">
      <w:pPr>
        <w:pStyle w:val="ListParagraph"/>
        <w:numPr>
          <w:ilvl w:val="0"/>
          <w:numId w:val="2"/>
        </w:numPr>
        <w:spacing w:before="40" w:after="40"/>
      </w:pPr>
      <w:r>
        <w:t>Reporting: Status reporting cadence to Information Security Steering Committee and Board Audit &amp; Risk Committee.</w:t>
      </w:r>
    </w:p>
    <w:p w:rsidR="00CE2086" w:rsidRDefault="00CE2086"/>
    <w:p w:rsidR="00CE2086" w:rsidRDefault="00606D02">
      <w:pPr>
        <w:pStyle w:val="Heading2"/>
      </w:pPr>
      <w:proofErr w:type="gramStart"/>
      <w:r>
        <w:t>6.4  ISMS</w:t>
      </w:r>
      <w:proofErr w:type="gramEnd"/>
      <w:r>
        <w:t xml:space="preserve"> Change Decisions</w:t>
      </w:r>
    </w:p>
    <w:p w:rsidR="00CE2086" w:rsidRDefault="00606D02">
      <w:pPr>
        <w:spacing w:before="60" w:after="60"/>
        <w:jc w:val="both"/>
      </w:pPr>
      <w:r>
        <w:t>Per Clause 9.3.3(b), Management Review identifies and decides on changes needed in the ISMS. ISMS changes are material modifications affecting fundamental ISMS elements:</w:t>
      </w:r>
    </w:p>
    <w:p w:rsidR="00CE2086" w:rsidRDefault="00CE2086"/>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3120"/>
        <w:gridCol w:w="3360"/>
      </w:tblGrid>
      <w:tr w:rsidR="00CE2086">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CE2086" w:rsidRDefault="00606D02">
            <w:pPr>
              <w:jc w:val="center"/>
            </w:pPr>
            <w:r>
              <w:rPr>
                <w:b/>
                <w:bCs/>
                <w:color w:val="FFFFFF"/>
                <w:sz w:val="20"/>
                <w:szCs w:val="20"/>
              </w:rPr>
              <w:t>Change Category</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CE2086" w:rsidRDefault="00606D02">
            <w:pPr>
              <w:jc w:val="center"/>
            </w:pPr>
            <w:r>
              <w:rPr>
                <w:b/>
                <w:bCs/>
                <w:color w:val="FFFFFF"/>
                <w:sz w:val="20"/>
                <w:szCs w:val="20"/>
              </w:rPr>
              <w:t>Affected Documents</w:t>
            </w:r>
          </w:p>
        </w:tc>
        <w:tc>
          <w:tcPr>
            <w:tcW w:w="33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CE2086" w:rsidRDefault="00606D02">
            <w:pPr>
              <w:jc w:val="center"/>
            </w:pPr>
            <w:r>
              <w:rPr>
                <w:b/>
                <w:bCs/>
                <w:color w:val="FFFFFF"/>
                <w:sz w:val="20"/>
                <w:szCs w:val="20"/>
              </w:rPr>
              <w:t>Implementation Pathway</w:t>
            </w:r>
          </w:p>
        </w:tc>
      </w:tr>
      <w:tr w:rsidR="00CE2086">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E2086" w:rsidRDefault="00606D02">
            <w:r>
              <w:rPr>
                <w:b/>
                <w:bCs/>
                <w:sz w:val="20"/>
                <w:szCs w:val="20"/>
              </w:rPr>
              <w:t>ISMS Scope Change</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E2086" w:rsidRDefault="00606D02">
            <w:r>
              <w:rPr>
                <w:sz w:val="20"/>
                <w:szCs w:val="20"/>
              </w:rPr>
              <w:t>BFS-ISMS-002</w:t>
            </w:r>
          </w:p>
        </w:tc>
        <w:tc>
          <w:tcPr>
            <w:tcW w:w="3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E2086" w:rsidRDefault="00606D02">
            <w:r>
              <w:rPr>
                <w:sz w:val="20"/>
                <w:szCs w:val="20"/>
              </w:rPr>
              <w:t xml:space="preserve">Scope revision; </w:t>
            </w:r>
            <w:proofErr w:type="spellStart"/>
            <w:r>
              <w:rPr>
                <w:sz w:val="20"/>
                <w:szCs w:val="20"/>
              </w:rPr>
              <w:t>SoA</w:t>
            </w:r>
            <w:proofErr w:type="spellEnd"/>
            <w:r>
              <w:rPr>
                <w:sz w:val="20"/>
                <w:szCs w:val="20"/>
              </w:rPr>
              <w:t xml:space="preserve"> re-evaluation; certification body notification if certified</w:t>
            </w:r>
          </w:p>
        </w:tc>
      </w:tr>
      <w:tr w:rsidR="00CE2086">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E2086" w:rsidRDefault="00606D02">
            <w:r>
              <w:rPr>
                <w:b/>
                <w:bCs/>
                <w:sz w:val="20"/>
                <w:szCs w:val="20"/>
              </w:rPr>
              <w:t>Risk Methodology Change</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E2086" w:rsidRDefault="00606D02">
            <w:r>
              <w:rPr>
                <w:sz w:val="20"/>
                <w:szCs w:val="20"/>
              </w:rPr>
              <w:t>BFS-ISMS-003</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606D02">
            <w:r>
              <w:rPr>
                <w:sz w:val="20"/>
                <w:szCs w:val="20"/>
              </w:rPr>
              <w:t>Methodology revision; potentially Risk Register re-baseline</w:t>
            </w:r>
          </w:p>
        </w:tc>
      </w:tr>
      <w:tr w:rsidR="00CE2086">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E2086" w:rsidRDefault="00606D02">
            <w:r>
              <w:rPr>
                <w:b/>
                <w:bCs/>
                <w:sz w:val="20"/>
                <w:szCs w:val="20"/>
              </w:rPr>
              <w:t>Statement of Applicability Change</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E2086" w:rsidRDefault="00606D02">
            <w:r>
              <w:rPr>
                <w:sz w:val="20"/>
                <w:szCs w:val="20"/>
              </w:rPr>
              <w:t>BFS-ISMS-004</w:t>
            </w:r>
          </w:p>
        </w:tc>
        <w:tc>
          <w:tcPr>
            <w:tcW w:w="3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E2086" w:rsidRDefault="00606D02">
            <w:r>
              <w:rPr>
                <w:sz w:val="20"/>
                <w:szCs w:val="20"/>
              </w:rPr>
              <w:t>Applicability re-determination; implementation pathway update</w:t>
            </w:r>
          </w:p>
        </w:tc>
      </w:tr>
      <w:tr w:rsidR="00CE2086">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E2086" w:rsidRDefault="00606D02">
            <w:r>
              <w:rPr>
                <w:b/>
                <w:bCs/>
                <w:sz w:val="20"/>
                <w:szCs w:val="20"/>
              </w:rPr>
              <w:t>Objectives Change</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E2086" w:rsidRDefault="00606D02">
            <w:r>
              <w:rPr>
                <w:sz w:val="20"/>
                <w:szCs w:val="20"/>
              </w:rPr>
              <w:t>BFS-ISMS-005</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606D02">
            <w:r>
              <w:rPr>
                <w:sz w:val="20"/>
                <w:szCs w:val="20"/>
              </w:rPr>
              <w:t>Objective revision (typically annual reset); targets re-baseline; reporting cadence reaffirmation</w:t>
            </w:r>
          </w:p>
        </w:tc>
      </w:tr>
      <w:tr w:rsidR="00CE2086">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E2086" w:rsidRDefault="00606D02">
            <w:r>
              <w:rPr>
                <w:b/>
                <w:bCs/>
                <w:sz w:val="20"/>
                <w:szCs w:val="20"/>
              </w:rPr>
              <w:t>Top-Level Policy Change</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E2086" w:rsidRDefault="00606D02">
            <w:r>
              <w:rPr>
                <w:sz w:val="20"/>
                <w:szCs w:val="20"/>
              </w:rPr>
              <w:t>BFS-ISMS-001</w:t>
            </w:r>
          </w:p>
        </w:tc>
        <w:tc>
          <w:tcPr>
            <w:tcW w:w="3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E2086" w:rsidRDefault="00606D02">
            <w:r>
              <w:rPr>
                <w:sz w:val="20"/>
                <w:szCs w:val="20"/>
              </w:rPr>
              <w:t>Policy revision; full Board approval required for material changes</w:t>
            </w:r>
          </w:p>
        </w:tc>
      </w:tr>
      <w:tr w:rsidR="00CE2086">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E2086" w:rsidRDefault="00606D02">
            <w:r>
              <w:rPr>
                <w:b/>
                <w:bCs/>
                <w:sz w:val="20"/>
                <w:szCs w:val="20"/>
              </w:rPr>
              <w:t>Subordinate Policy Change</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E2086" w:rsidRDefault="00606D02">
            <w:r>
              <w:rPr>
                <w:sz w:val="20"/>
                <w:szCs w:val="20"/>
              </w:rPr>
              <w:t>BFS-ISP series</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606D02">
            <w:r>
              <w:rPr>
                <w:sz w:val="20"/>
                <w:szCs w:val="20"/>
              </w:rPr>
              <w:t>Policy revision per BFS-ISMS-006; co-approver re-approval for material changes</w:t>
            </w:r>
          </w:p>
        </w:tc>
      </w:tr>
      <w:tr w:rsidR="00CE2086">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E2086" w:rsidRDefault="00606D02">
            <w:r>
              <w:rPr>
                <w:b/>
                <w:bCs/>
                <w:sz w:val="20"/>
                <w:szCs w:val="20"/>
              </w:rPr>
              <w:lastRenderedPageBreak/>
              <w:t>Governance Structure Change</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E2086" w:rsidRDefault="00606D02">
            <w:r>
              <w:rPr>
                <w:sz w:val="20"/>
                <w:szCs w:val="20"/>
              </w:rPr>
              <w:t>BFS-ISMS-001 §5; possibly other documents</w:t>
            </w:r>
          </w:p>
        </w:tc>
        <w:tc>
          <w:tcPr>
            <w:tcW w:w="3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E2086" w:rsidRDefault="00606D02">
            <w:r>
              <w:rPr>
                <w:sz w:val="20"/>
                <w:szCs w:val="20"/>
              </w:rPr>
              <w:t>Governance change; communication plan; transition management</w:t>
            </w:r>
          </w:p>
        </w:tc>
      </w:tr>
      <w:tr w:rsidR="00CE2086">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E2086" w:rsidRDefault="00606D02">
            <w:r>
              <w:rPr>
                <w:b/>
                <w:bCs/>
                <w:sz w:val="20"/>
                <w:szCs w:val="20"/>
              </w:rPr>
              <w:t>Resource Allocation Change</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E2086" w:rsidRDefault="00606D02">
            <w:r>
              <w:rPr>
                <w:sz w:val="20"/>
                <w:szCs w:val="20"/>
              </w:rPr>
              <w:t>Budget and resource records</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606D02">
            <w:r>
              <w:rPr>
                <w:sz w:val="20"/>
                <w:szCs w:val="20"/>
              </w:rPr>
              <w:t>Budget revision; HR planning; vendor arrangements</w:t>
            </w:r>
          </w:p>
        </w:tc>
      </w:tr>
    </w:tbl>
    <w:p w:rsidR="00CE2086" w:rsidRDefault="00CE2086"/>
    <w:p w:rsidR="00CE2086" w:rsidRDefault="00606D02">
      <w:pPr>
        <w:spacing w:before="60" w:after="60"/>
        <w:jc w:val="both"/>
      </w:pPr>
      <w:r>
        <w:t>Material ISMS changes typically have implementation pathways extending beyond the Management Review Forum — change is decided in principle at Forum and detailed implementation proceeds afterward. Implementation progress is reported back at subsequent Manag</w:t>
      </w:r>
      <w:r>
        <w:t>ement Reviews.</w:t>
      </w:r>
    </w:p>
    <w:p w:rsidR="00CE2086" w:rsidRDefault="00CE2086"/>
    <w:p w:rsidR="00CE2086" w:rsidRDefault="00606D02">
      <w:pPr>
        <w:pStyle w:val="Heading2"/>
      </w:pPr>
      <w:proofErr w:type="gramStart"/>
      <w:r>
        <w:t>6.5  Documented</w:t>
      </w:r>
      <w:proofErr w:type="gramEnd"/>
      <w:r>
        <w:t xml:space="preserve"> Information Per Clause 9.3.3</w:t>
      </w:r>
    </w:p>
    <w:p w:rsidR="00CE2086" w:rsidRDefault="00606D02">
      <w:pPr>
        <w:spacing w:before="60" w:after="60"/>
        <w:jc w:val="both"/>
      </w:pPr>
      <w:r>
        <w:t>Per Clause 9.3.3, BFS shall retain documented information as evidence of the results of management reviews. This documentation requirement is the principal artifact ISO 27001 certification body a</w:t>
      </w:r>
      <w:r>
        <w:t>uditors examine for Clause 9.3 compliance:</w:t>
      </w:r>
    </w:p>
    <w:p w:rsidR="00CE2086" w:rsidRDefault="00606D02">
      <w:pPr>
        <w:pStyle w:val="ListParagraph"/>
        <w:numPr>
          <w:ilvl w:val="0"/>
          <w:numId w:val="2"/>
        </w:numPr>
        <w:spacing w:before="40" w:after="40"/>
      </w:pPr>
      <w:r>
        <w:t>Management Review Minutes — primary evidence of Forum conduct and decisions; retained per BFS-ISMS-006 (typically 7 years for ISMS records);</w:t>
      </w:r>
    </w:p>
    <w:p w:rsidR="00CE2086" w:rsidRDefault="00606D02">
      <w:pPr>
        <w:pStyle w:val="ListParagraph"/>
        <w:numPr>
          <w:ilvl w:val="0"/>
          <w:numId w:val="2"/>
        </w:numPr>
        <w:spacing w:before="40" w:after="40"/>
      </w:pPr>
      <w:r>
        <w:t>Management Review Input Packages — retained as documentation of inputs c</w:t>
      </w:r>
      <w:r>
        <w:t>onsidered;</w:t>
      </w:r>
    </w:p>
    <w:p w:rsidR="00CE2086" w:rsidRDefault="00606D02">
      <w:pPr>
        <w:pStyle w:val="ListParagraph"/>
        <w:numPr>
          <w:ilvl w:val="0"/>
          <w:numId w:val="2"/>
        </w:numPr>
        <w:spacing w:before="40" w:after="40"/>
      </w:pPr>
      <w:r>
        <w:t>Action Register — current state with closure evidence; retained indefinitely while actions remain open and archived for 7 years after closure;</w:t>
      </w:r>
    </w:p>
    <w:p w:rsidR="00CE2086" w:rsidRDefault="00606D02">
      <w:pPr>
        <w:pStyle w:val="ListParagraph"/>
        <w:numPr>
          <w:ilvl w:val="0"/>
          <w:numId w:val="2"/>
        </w:numPr>
        <w:spacing w:before="40" w:after="40"/>
      </w:pPr>
      <w:r>
        <w:t>Supporting evidence — referenced documents, audit reports, risk register snapshots, and other material</w:t>
      </w:r>
      <w:r>
        <w:t>s that informed Forum deliberation;</w:t>
      </w:r>
    </w:p>
    <w:p w:rsidR="00CE2086" w:rsidRDefault="00606D02">
      <w:pPr>
        <w:pStyle w:val="ListParagraph"/>
        <w:numPr>
          <w:ilvl w:val="0"/>
          <w:numId w:val="2"/>
        </w:numPr>
        <w:spacing w:before="40" w:after="40"/>
      </w:pPr>
      <w:r>
        <w:t>Sign-off records — Chair signatures and Forum participant attestations of Minutes accuracy.</w:t>
      </w:r>
    </w:p>
    <w:p w:rsidR="00CE2086" w:rsidRDefault="00CE2086"/>
    <w:p w:rsidR="00CE2086" w:rsidRDefault="00606D02">
      <w:pPr>
        <w:spacing w:before="60" w:after="60"/>
        <w:jc w:val="both"/>
      </w:pPr>
      <w:r>
        <w:t>Documentation completeness is verified through Internal Audit per BFS-ISMS-008. Material documentation gaps are themselves nonc</w:t>
      </w:r>
      <w:r>
        <w:t>onformities for tracking through BFS-ISMS-010.</w:t>
      </w:r>
    </w:p>
    <w:p w:rsidR="00CE2086" w:rsidRDefault="00CE2086"/>
    <w:p w:rsidR="00CE2086" w:rsidRDefault="00606D02">
      <w:pPr>
        <w:pStyle w:val="Heading2"/>
      </w:pPr>
      <w:proofErr w:type="gramStart"/>
      <w:r>
        <w:t>6.6  Integration</w:t>
      </w:r>
      <w:proofErr w:type="gramEnd"/>
      <w:r>
        <w:t xml:space="preserve"> with the Operational ISMS</w:t>
      </w:r>
    </w:p>
    <w:p w:rsidR="00CE2086" w:rsidRDefault="00606D02">
      <w:pPr>
        <w:spacing w:before="60" w:after="60"/>
        <w:jc w:val="both"/>
      </w:pPr>
      <w:r>
        <w:t>Management Review outputs are not isolated — they propagate through the ISMS via documented integration:</w:t>
      </w:r>
    </w:p>
    <w:p w:rsidR="00CE2086" w:rsidRDefault="00606D02">
      <w:pPr>
        <w:pStyle w:val="ListParagraph"/>
        <w:numPr>
          <w:ilvl w:val="0"/>
          <w:numId w:val="2"/>
        </w:numPr>
        <w:spacing w:before="40" w:after="40"/>
      </w:pPr>
      <w:r>
        <w:t>BFS-ISMS-010 (Corrective Action): Management Review actions and decisions requiring operational execution are registered in the Corrective Action Register, where remediation is managed, tracked, and verified using the same operational discipline applied to</w:t>
      </w:r>
      <w:r>
        <w:t xml:space="preserve"> audit findings;</w:t>
      </w:r>
    </w:p>
    <w:p w:rsidR="00CE2086" w:rsidRDefault="00606D02">
      <w:pPr>
        <w:pStyle w:val="ListParagraph"/>
        <w:numPr>
          <w:ilvl w:val="0"/>
          <w:numId w:val="2"/>
        </w:numPr>
        <w:spacing w:before="40" w:after="40"/>
      </w:pPr>
      <w:r>
        <w:lastRenderedPageBreak/>
        <w:t>BFS-ISMS-005 (Information Security Objectives): Decisions affecting objectives — new objectives, target adjustments, decommissioning of objectives — are operationalized through BFS-ISMS-005 update process;</w:t>
      </w:r>
    </w:p>
    <w:p w:rsidR="00CE2086" w:rsidRDefault="00606D02">
      <w:pPr>
        <w:pStyle w:val="ListParagraph"/>
        <w:numPr>
          <w:ilvl w:val="0"/>
          <w:numId w:val="2"/>
        </w:numPr>
        <w:spacing w:before="40" w:after="40"/>
      </w:pPr>
      <w:r>
        <w:t>BFS-ISMS-003 (Risk Methodology) a</w:t>
      </w:r>
      <w:r>
        <w:t>nd BFS-ISMS-004 (</w:t>
      </w:r>
      <w:proofErr w:type="spellStart"/>
      <w:r>
        <w:t>SoA</w:t>
      </w:r>
      <w:proofErr w:type="spellEnd"/>
      <w:r>
        <w:t>): Decisions affecting risk methodology or control applicability are operationalized through corresponding document revision per BFS-ISMS-006;</w:t>
      </w:r>
    </w:p>
    <w:p w:rsidR="00CE2086" w:rsidRDefault="00606D02">
      <w:pPr>
        <w:pStyle w:val="ListParagraph"/>
        <w:numPr>
          <w:ilvl w:val="0"/>
          <w:numId w:val="2"/>
        </w:numPr>
        <w:spacing w:before="40" w:after="40"/>
      </w:pPr>
      <w:r>
        <w:t xml:space="preserve">BFS-ISMS-008 (Internal Audit): Management Review may direct adjustments to the Audit </w:t>
      </w:r>
      <w:proofErr w:type="spellStart"/>
      <w:r>
        <w:t>Programm</w:t>
      </w:r>
      <w:r>
        <w:t>e</w:t>
      </w:r>
      <w:proofErr w:type="spellEnd"/>
      <w:r>
        <w:t xml:space="preserve"> — additional audit attention to specific areas, deferred audits, or new audit scope reflecting strategic priorities;</w:t>
      </w:r>
    </w:p>
    <w:p w:rsidR="00CE2086" w:rsidRDefault="00606D02">
      <w:pPr>
        <w:pStyle w:val="ListParagraph"/>
        <w:numPr>
          <w:ilvl w:val="0"/>
          <w:numId w:val="2"/>
        </w:numPr>
        <w:spacing w:before="40" w:after="40"/>
      </w:pPr>
      <w:r>
        <w:t>BFS-ISMS-007 (Communication Plan): Management Review decisions affecting external communications (regulatory submissions, customer commun</w:t>
      </w:r>
      <w:r>
        <w:t>ications, sector engagement) are operationalized through the communication framework;</w:t>
      </w:r>
    </w:p>
    <w:p w:rsidR="00CE2086" w:rsidRDefault="00606D02">
      <w:pPr>
        <w:pStyle w:val="ListParagraph"/>
        <w:numPr>
          <w:ilvl w:val="0"/>
          <w:numId w:val="2"/>
        </w:numPr>
        <w:spacing w:before="40" w:after="40"/>
      </w:pPr>
      <w:r>
        <w:t>Resource allocation: Decisions affecting ISMS resources are operationalized through annual budget process and ad-hoc resource adjustments — with appropriate Board financi</w:t>
      </w:r>
      <w:r>
        <w:t>al oversight.</w:t>
      </w:r>
    </w:p>
    <w:p w:rsidR="00CE2086" w:rsidRDefault="00CE2086"/>
    <w:p w:rsidR="00CE2086" w:rsidRDefault="00606D02">
      <w:pPr>
        <w:spacing w:before="60" w:after="60"/>
        <w:jc w:val="both"/>
      </w:pPr>
      <w:r>
        <w:t>This integration ensures that Management Review is not theatre — the documented decisions actually drive ISMS evolution. Failure of integration (decisions documented but not operationalized) is itself a nonconformity tracked through BFS-ISMS</w:t>
      </w:r>
      <w:r>
        <w:t>-010.</w:t>
      </w:r>
    </w:p>
    <w:p w:rsidR="00CE2086" w:rsidRDefault="00CE2086"/>
    <w:p w:rsidR="00CE2086" w:rsidRDefault="00606D02">
      <w:pPr>
        <w:pStyle w:val="Heading1"/>
        <w:pBdr>
          <w:bottom w:val="single" w:sz="8" w:space="4" w:color="2E5FA3"/>
        </w:pBdr>
      </w:pPr>
      <w:r>
        <w:t>7.  ROLES AND RESPONSIBILITIES</w:t>
      </w:r>
    </w:p>
    <w:p w:rsidR="00CE2086" w:rsidRDefault="00CE2086"/>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CE2086">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CE2086" w:rsidRDefault="00606D02">
            <w:pPr>
              <w:jc w:val="center"/>
            </w:pPr>
            <w:r>
              <w:rPr>
                <w:b/>
                <w:bCs/>
                <w:color w:val="FFFFFF"/>
                <w:sz w:val="20"/>
                <w:szCs w:val="20"/>
              </w:rPr>
              <w:t>Role</w:t>
            </w:r>
          </w:p>
        </w:tc>
        <w:tc>
          <w:tcPr>
            <w:tcW w:w="6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CE2086" w:rsidRDefault="00606D02">
            <w:pPr>
              <w:jc w:val="center"/>
            </w:pPr>
            <w:r>
              <w:rPr>
                <w:b/>
                <w:bCs/>
                <w:color w:val="FFFFFF"/>
                <w:sz w:val="20"/>
                <w:szCs w:val="20"/>
              </w:rPr>
              <w:t>Management Review Responsibility</w:t>
            </w:r>
          </w:p>
        </w:tc>
      </w:tr>
      <w:tr w:rsidR="00CE2086">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E2086" w:rsidRDefault="00606D02">
            <w:r>
              <w:rPr>
                <w:b/>
                <w:bCs/>
                <w:sz w:val="20"/>
                <w:szCs w:val="20"/>
              </w:rPr>
              <w:t>Board of Directors</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E2086" w:rsidRDefault="00606D02">
            <w:r>
              <w:rPr>
                <w:sz w:val="20"/>
                <w:szCs w:val="20"/>
              </w:rPr>
              <w:t>Receives Management Review Minutes for awareness; engages on material concerns and fundamental issues; approves matters requiring full Board authority (e.g., material BFS-ISMS-001 changes, scope changes affecting BFS strategy).</w:t>
            </w:r>
          </w:p>
        </w:tc>
      </w:tr>
      <w:tr w:rsidR="00CE2086">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E2086" w:rsidRDefault="00606D02">
            <w:r>
              <w:rPr>
                <w:b/>
                <w:bCs/>
                <w:sz w:val="20"/>
                <w:szCs w:val="20"/>
              </w:rPr>
              <w:t>Board Audit &amp;</w:t>
            </w:r>
            <w:r>
              <w:rPr>
                <w:b/>
                <w:bCs/>
                <w:sz w:val="20"/>
                <w:szCs w:val="20"/>
              </w:rPr>
              <w:t xml:space="preserve"> Risk Committee</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606D02">
            <w:r>
              <w:rPr>
                <w:sz w:val="20"/>
                <w:szCs w:val="20"/>
              </w:rPr>
              <w:t>Functions as Management Review Forum per Section 3.2. Conducts deliberations; makes decisions per Clause 9.3.3; signs off Management Review Minutes; provides strategic ISMS direction.</w:t>
            </w:r>
          </w:p>
        </w:tc>
      </w:tr>
      <w:tr w:rsidR="00CE2086">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E2086" w:rsidRDefault="00606D02">
            <w:r>
              <w:rPr>
                <w:b/>
                <w:bCs/>
                <w:sz w:val="20"/>
                <w:szCs w:val="20"/>
              </w:rPr>
              <w:t>Board Audit &amp; Risk Committee Chair</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E2086" w:rsidRDefault="00606D02">
            <w:r>
              <w:rPr>
                <w:sz w:val="20"/>
                <w:szCs w:val="20"/>
              </w:rPr>
              <w:t>Chairs Management Review Forum; ensures all Clause 9.3.2 inputs are addressed; manages deliberation; signs off Minutes; receives pre-review briefing from CISO; serves as escalation point for ISMS material concerns between Forums.</w:t>
            </w:r>
          </w:p>
        </w:tc>
      </w:tr>
      <w:tr w:rsidR="00CE2086">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E2086" w:rsidRDefault="00606D02">
            <w:r>
              <w:rPr>
                <w:b/>
                <w:bCs/>
                <w:sz w:val="20"/>
                <w:szCs w:val="20"/>
              </w:rPr>
              <w:t>Chief Executive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606D02">
            <w:r>
              <w:rPr>
                <w:sz w:val="20"/>
                <w:szCs w:val="20"/>
              </w:rPr>
              <w:t>Decision-Making Participant at Management Review Forum; provides executive management perspective; ensures decisions translate to executive action; final authority on resource allocation between ISMS and other priorities.</w:t>
            </w:r>
          </w:p>
        </w:tc>
      </w:tr>
      <w:tr w:rsidR="00CE2086">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E2086" w:rsidRDefault="00606D02">
            <w:r>
              <w:rPr>
                <w:b/>
                <w:bCs/>
                <w:sz w:val="20"/>
                <w:szCs w:val="20"/>
              </w:rPr>
              <w:lastRenderedPageBreak/>
              <w:t>Chief Information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E2086" w:rsidRDefault="00606D02">
            <w:r>
              <w:rPr>
                <w:sz w:val="20"/>
                <w:szCs w:val="20"/>
              </w:rPr>
              <w:t>Decision-Making Participant; IT leadership perspective; accountability for IT-domain decisions; champions IT enablement of ISMS.</w:t>
            </w:r>
          </w:p>
        </w:tc>
      </w:tr>
      <w:tr w:rsidR="00CE2086">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E2086" w:rsidRDefault="00606D02">
            <w:r>
              <w:rPr>
                <w:b/>
                <w:bCs/>
                <w:sz w:val="20"/>
                <w:szCs w:val="20"/>
              </w:rPr>
              <w:t>Chief Information Security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606D02">
            <w:r>
              <w:rPr>
                <w:sz w:val="20"/>
                <w:szCs w:val="20"/>
              </w:rPr>
              <w:t>Document owner. Operational accountability for Management Review preparation, conduct support, and follow-up. Compiles Input Package; presents at Forum; coordinates action tracking; reports progress at subsequent Forums.</w:t>
            </w:r>
          </w:p>
        </w:tc>
      </w:tr>
      <w:tr w:rsidR="00CE2086">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E2086" w:rsidRDefault="00606D02">
            <w:r>
              <w:rPr>
                <w:b/>
                <w:bCs/>
                <w:sz w:val="20"/>
                <w:szCs w:val="20"/>
              </w:rPr>
              <w:t>CISO Office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E2086" w:rsidRDefault="00606D02">
            <w:r>
              <w:rPr>
                <w:sz w:val="20"/>
                <w:szCs w:val="20"/>
              </w:rPr>
              <w:t>Operational delivery of Management Review process — input collection, package compilation, logistics coordination, action register maintenance, documentation support.</w:t>
            </w:r>
          </w:p>
        </w:tc>
      </w:tr>
      <w:tr w:rsidR="00CE2086">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E2086" w:rsidRDefault="00606D02">
            <w:r>
              <w:rPr>
                <w:b/>
                <w:bCs/>
                <w:sz w:val="20"/>
                <w:szCs w:val="20"/>
              </w:rPr>
              <w:t>Chief Risk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606D02">
            <w:r>
              <w:rPr>
                <w:sz w:val="20"/>
                <w:szCs w:val="20"/>
              </w:rPr>
              <w:t>Standing Attendee; enterprise risk perspective; integration of ISMS findings with broader risk picture; supports risk-related decisions.</w:t>
            </w:r>
          </w:p>
        </w:tc>
      </w:tr>
      <w:tr w:rsidR="00CE2086">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E2086" w:rsidRDefault="00606D02">
            <w:r>
              <w:rPr>
                <w:b/>
                <w:bCs/>
                <w:sz w:val="20"/>
                <w:szCs w:val="20"/>
              </w:rPr>
              <w:t>Chief Compliance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E2086" w:rsidRDefault="00606D02">
            <w:r>
              <w:rPr>
                <w:sz w:val="20"/>
                <w:szCs w:val="20"/>
              </w:rPr>
              <w:t>Standing Attendee; regulatory perspective; identifies compliance implications of decisions; coordinates regulatory engagement implications.</w:t>
            </w:r>
          </w:p>
        </w:tc>
      </w:tr>
      <w:tr w:rsidR="00CE2086">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E2086" w:rsidRDefault="00606D02">
            <w:r>
              <w:rPr>
                <w:b/>
                <w:bCs/>
                <w:sz w:val="20"/>
                <w:szCs w:val="20"/>
              </w:rPr>
              <w:t>Data Privacy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606D02">
            <w:r>
              <w:rPr>
                <w:sz w:val="20"/>
                <w:szCs w:val="20"/>
              </w:rPr>
              <w:t>Standing Attendee; RA 10173 and privacy perspective; reports on personal data protection; independent reporting line preserves DPO independence at Management Review.</w:t>
            </w:r>
          </w:p>
        </w:tc>
      </w:tr>
      <w:tr w:rsidR="00CE2086">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E2086" w:rsidRDefault="00606D02">
            <w:r>
              <w:rPr>
                <w:b/>
                <w:bCs/>
                <w:sz w:val="20"/>
                <w:szCs w:val="20"/>
              </w:rPr>
              <w:t>Head of Internal Audit</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E2086" w:rsidRDefault="00606D02">
            <w:r>
              <w:rPr>
                <w:sz w:val="20"/>
                <w:szCs w:val="20"/>
              </w:rPr>
              <w:t xml:space="preserve">Standing Attendee; independent assurance perspective; presents audit </w:t>
            </w:r>
            <w:proofErr w:type="spellStart"/>
            <w:r>
              <w:rPr>
                <w:sz w:val="20"/>
                <w:szCs w:val="20"/>
              </w:rPr>
              <w:t>programme</w:t>
            </w:r>
            <w:proofErr w:type="spellEnd"/>
            <w:r>
              <w:rPr>
                <w:sz w:val="20"/>
                <w:szCs w:val="20"/>
              </w:rPr>
              <w:t xml:space="preserve"> outputs; provides independent ISMS effectiveness opinion that complements (and may diverge from) CISO operational opinion.</w:t>
            </w:r>
          </w:p>
        </w:tc>
      </w:tr>
      <w:tr w:rsidR="00CE2086">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E2086" w:rsidRDefault="00606D02">
            <w:r>
              <w:rPr>
                <w:b/>
                <w:bCs/>
                <w:sz w:val="20"/>
                <w:szCs w:val="20"/>
              </w:rPr>
              <w:t>Committee Secretary</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606D02">
            <w:r>
              <w:rPr>
                <w:sz w:val="20"/>
                <w:szCs w:val="20"/>
              </w:rPr>
              <w:t>Prepares draft Management Review Minutes within 7 days of Forum; coordinates Minutes review and finalization; manages distribution and archival.</w:t>
            </w:r>
          </w:p>
        </w:tc>
      </w:tr>
      <w:tr w:rsidR="00CE2086">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E2086" w:rsidRDefault="00606D02">
            <w:r>
              <w:rPr>
                <w:b/>
                <w:bCs/>
                <w:sz w:val="20"/>
                <w:szCs w:val="20"/>
              </w:rPr>
              <w:t>Specific Attendees (Legal, HR, CTO, External Specialists)</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E2086" w:rsidRDefault="00606D02">
            <w:r>
              <w:rPr>
                <w:sz w:val="20"/>
                <w:szCs w:val="20"/>
              </w:rPr>
              <w:t>Invited as agenda warrants; provide expert input on specific matters; subject to confidentiality obligations regarding Forum content.</w:t>
            </w:r>
          </w:p>
        </w:tc>
      </w:tr>
      <w:tr w:rsidR="00CE2086">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E2086" w:rsidRDefault="00606D02">
            <w:r>
              <w:rPr>
                <w:b/>
                <w:bCs/>
                <w:sz w:val="20"/>
                <w:szCs w:val="20"/>
              </w:rPr>
              <w:t>Action Owners (varies)</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606D02">
            <w:r>
              <w:rPr>
                <w:sz w:val="20"/>
                <w:szCs w:val="20"/>
              </w:rPr>
              <w:t>Accountable parties for actions assigned at Management Review. Execute actions per target dates; provide periodic progress updates; provide closure evidence; report at subsequent Management Reviews.</w:t>
            </w:r>
          </w:p>
        </w:tc>
      </w:tr>
      <w:tr w:rsidR="00CE2086">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E2086" w:rsidRDefault="00606D02">
            <w:r>
              <w:rPr>
                <w:b/>
                <w:bCs/>
                <w:sz w:val="20"/>
                <w:szCs w:val="20"/>
              </w:rPr>
              <w:t>Internal Audit</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E2086" w:rsidRDefault="00606D02">
            <w:r>
              <w:rPr>
                <w:sz w:val="20"/>
                <w:szCs w:val="20"/>
              </w:rPr>
              <w:t>Independently validates Management Review effectiveness as part of ISMS audits per BFS-ISMS-008. Tests whether all Clause 9.3.2 inputs are systematically addressed; whether decisions are documented; whether actions are tracked to closure; whether documenta</w:t>
            </w:r>
            <w:r>
              <w:rPr>
                <w:sz w:val="20"/>
                <w:szCs w:val="20"/>
              </w:rPr>
              <w:t>tion supports certification audit.</w:t>
            </w:r>
          </w:p>
        </w:tc>
      </w:tr>
      <w:tr w:rsidR="00CE2086">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E2086" w:rsidRDefault="00606D02">
            <w:r>
              <w:rPr>
                <w:b/>
                <w:bCs/>
                <w:sz w:val="20"/>
                <w:szCs w:val="20"/>
              </w:rPr>
              <w:t>External Assurance Providers (Certification Body, BSP examiners, etc.)</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606D02">
            <w:r>
              <w:rPr>
                <w:sz w:val="20"/>
                <w:szCs w:val="20"/>
              </w:rPr>
              <w:t>Examine Management Review evidence as part of certification audits and regulatory examinations. Receive Minutes upon request per established protocols. Provide feedback that becomes input to subsequent Management Reviews per Section 4.6.</w:t>
            </w:r>
          </w:p>
        </w:tc>
      </w:tr>
    </w:tbl>
    <w:p w:rsidR="00CE2086" w:rsidRDefault="00CE2086"/>
    <w:p w:rsidR="00CE2086" w:rsidRDefault="00606D02">
      <w:pPr>
        <w:pStyle w:val="Heading1"/>
        <w:pBdr>
          <w:bottom w:val="single" w:sz="8" w:space="4" w:color="2E5FA3"/>
        </w:pBdr>
      </w:pPr>
      <w:r>
        <w:lastRenderedPageBreak/>
        <w:t>8.  KEY PERFORMANCE INDICATORS AND COMPLIANCE MONITORING</w:t>
      </w:r>
    </w:p>
    <w:p w:rsidR="00CE2086" w:rsidRDefault="00606D02">
      <w:pPr>
        <w:spacing w:before="60" w:after="60"/>
        <w:jc w:val="both"/>
      </w:pPr>
      <w:r>
        <w:t>Effectiveness of the Management Review process is measured through the following KPIs reviewed annually by the CISO Office and reported to the Board Audit &amp; Risk Committee. These KPIs feed into BFS-I</w:t>
      </w:r>
      <w:r>
        <w:t>SMS-005 operational objectives (particularly O8.3 — bi-annual ISMS Management Review per BFS-ISMS-009) and are inputs to subsequent Management Reviews.</w:t>
      </w:r>
    </w:p>
    <w:p w:rsidR="00CE2086" w:rsidRDefault="00CE2086"/>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2160"/>
        <w:gridCol w:w="2800"/>
      </w:tblGrid>
      <w:tr w:rsidR="00CE2086">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CE2086" w:rsidRDefault="00606D02">
            <w:pPr>
              <w:jc w:val="center"/>
            </w:pPr>
            <w:r>
              <w:rPr>
                <w:b/>
                <w:bCs/>
                <w:color w:val="FFFFFF"/>
                <w:sz w:val="20"/>
                <w:szCs w:val="20"/>
              </w:rPr>
              <w:t>Key Performance Indicator</w:t>
            </w:r>
          </w:p>
        </w:tc>
        <w:tc>
          <w:tcPr>
            <w:tcW w:w="2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CE2086" w:rsidRDefault="00606D02">
            <w:pPr>
              <w:jc w:val="center"/>
            </w:pPr>
            <w:r>
              <w:rPr>
                <w:b/>
                <w:bCs/>
                <w:color w:val="FFFFFF"/>
                <w:sz w:val="20"/>
                <w:szCs w:val="20"/>
              </w:rPr>
              <w:t>Target</w:t>
            </w:r>
          </w:p>
        </w:tc>
        <w:tc>
          <w:tcPr>
            <w:tcW w:w="2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CE2086" w:rsidRDefault="00606D02">
            <w:pPr>
              <w:jc w:val="center"/>
            </w:pPr>
            <w:r>
              <w:rPr>
                <w:b/>
                <w:bCs/>
                <w:color w:val="FFFFFF"/>
                <w:sz w:val="20"/>
                <w:szCs w:val="20"/>
              </w:rPr>
              <w:t>Frequency</w:t>
            </w:r>
          </w:p>
        </w:tc>
      </w:tr>
      <w:tr w:rsidR="00CE2086">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E2086" w:rsidRDefault="00606D02">
            <w:r>
              <w:rPr>
                <w:sz w:val="20"/>
                <w:szCs w:val="20"/>
              </w:rPr>
              <w:t>Bi-annual scheduled Management Reviews conducted (per BFS-ISMS-005 O8.3)</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E2086" w:rsidRDefault="00606D02">
            <w:pPr>
              <w:jc w:val="center"/>
            </w:pPr>
            <w:r>
              <w:rPr>
                <w:b/>
                <w:bCs/>
                <w:sz w:val="20"/>
                <w:szCs w:val="20"/>
              </w:rPr>
              <w:t>2 per calendar year</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E2086" w:rsidRDefault="00606D02">
            <w:r>
              <w:rPr>
                <w:sz w:val="20"/>
                <w:szCs w:val="20"/>
              </w:rPr>
              <w:t>Annual</w:t>
            </w:r>
          </w:p>
        </w:tc>
      </w:tr>
      <w:tr w:rsidR="00CE2086">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606D02">
            <w:r>
              <w:rPr>
                <w:sz w:val="20"/>
                <w:szCs w:val="20"/>
              </w:rPr>
              <w:t>Quorum present at scheduled Management Reviews</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606D02">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606D02">
            <w:r>
              <w:rPr>
                <w:sz w:val="20"/>
                <w:szCs w:val="20"/>
              </w:rPr>
              <w:t>Per Forum</w:t>
            </w:r>
          </w:p>
        </w:tc>
      </w:tr>
      <w:tr w:rsidR="00CE2086">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E2086" w:rsidRDefault="00606D02">
            <w:r>
              <w:rPr>
                <w:sz w:val="20"/>
                <w:szCs w:val="20"/>
              </w:rPr>
              <w:t>All seven Clause 9.3.2 inputs systematically addressed at every Management Review</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E2086" w:rsidRDefault="00606D02">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E2086" w:rsidRDefault="00606D02">
            <w:r>
              <w:rPr>
                <w:sz w:val="20"/>
                <w:szCs w:val="20"/>
              </w:rPr>
              <w:t>Per Forum</w:t>
            </w:r>
          </w:p>
        </w:tc>
      </w:tr>
      <w:tr w:rsidR="00CE2086">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606D02">
            <w:r>
              <w:rPr>
                <w:sz w:val="20"/>
                <w:szCs w:val="20"/>
              </w:rPr>
              <w:t>Management Review Input Package distributed at minimum 14 days before Forum</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606D02">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606D02">
            <w:r>
              <w:rPr>
                <w:sz w:val="20"/>
                <w:szCs w:val="20"/>
              </w:rPr>
              <w:t>Per Forum</w:t>
            </w:r>
          </w:p>
        </w:tc>
      </w:tr>
      <w:tr w:rsidR="00CE2086">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E2086" w:rsidRDefault="00606D02">
            <w:r>
              <w:rPr>
                <w:sz w:val="20"/>
                <w:szCs w:val="20"/>
              </w:rPr>
              <w:t>Management Review Minutes finalized within 14 days of Forum</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E2086" w:rsidRDefault="00606D02">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E2086" w:rsidRDefault="00606D02">
            <w:r>
              <w:rPr>
                <w:sz w:val="20"/>
                <w:szCs w:val="20"/>
              </w:rPr>
              <w:t>Per Forum</w:t>
            </w:r>
          </w:p>
        </w:tc>
      </w:tr>
      <w:tr w:rsidR="00CE2086">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606D02">
            <w:r>
              <w:rPr>
                <w:sz w:val="20"/>
                <w:szCs w:val="20"/>
              </w:rPr>
              <w:t>Management Review Minutes signed by Chair</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606D02">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606D02">
            <w:r>
              <w:rPr>
                <w:sz w:val="20"/>
                <w:szCs w:val="20"/>
              </w:rPr>
              <w:t>Per Forum</w:t>
            </w:r>
          </w:p>
        </w:tc>
      </w:tr>
      <w:tr w:rsidR="00CE2086">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E2086" w:rsidRDefault="00606D02">
            <w:r>
              <w:rPr>
                <w:sz w:val="20"/>
                <w:szCs w:val="20"/>
              </w:rPr>
              <w:t>Decisions documented in Minutes for every Management Review</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E2086" w:rsidRDefault="00606D02">
            <w:pPr>
              <w:jc w:val="center"/>
            </w:pPr>
            <w:r>
              <w:rPr>
                <w:b/>
                <w:bCs/>
                <w:sz w:val="20"/>
                <w:szCs w:val="20"/>
              </w:rPr>
              <w:t>Each Forum produces documented decisions</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E2086" w:rsidRDefault="00606D02">
            <w:r>
              <w:rPr>
                <w:sz w:val="20"/>
                <w:szCs w:val="20"/>
              </w:rPr>
              <w:t>Per Forum</w:t>
            </w:r>
          </w:p>
        </w:tc>
      </w:tr>
      <w:tr w:rsidR="00CE2086">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606D02">
            <w:r>
              <w:rPr>
                <w:sz w:val="20"/>
                <w:szCs w:val="20"/>
              </w:rPr>
              <w:t>Suitability/Adequacy/Effectiveness opinion documented</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606D02">
            <w:pPr>
              <w:jc w:val="center"/>
            </w:pPr>
            <w:r>
              <w:rPr>
                <w:b/>
                <w:bCs/>
                <w:sz w:val="20"/>
                <w:szCs w:val="20"/>
              </w:rPr>
              <w:t>Each Forum</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606D02">
            <w:r>
              <w:rPr>
                <w:sz w:val="20"/>
                <w:szCs w:val="20"/>
              </w:rPr>
              <w:t>Per Forum</w:t>
            </w:r>
          </w:p>
        </w:tc>
      </w:tr>
      <w:tr w:rsidR="00CE2086">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E2086" w:rsidRDefault="00606D02">
            <w:r>
              <w:rPr>
                <w:sz w:val="20"/>
                <w:szCs w:val="20"/>
              </w:rPr>
              <w:t>Management Review actions registered in Action Register within 7 days of Forum</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E2086" w:rsidRDefault="00606D02">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E2086" w:rsidRDefault="00606D02">
            <w:r>
              <w:rPr>
                <w:sz w:val="20"/>
                <w:szCs w:val="20"/>
              </w:rPr>
              <w:t>Per Forum</w:t>
            </w:r>
          </w:p>
        </w:tc>
      </w:tr>
      <w:tr w:rsidR="00CE2086">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606D02">
            <w:r>
              <w:rPr>
                <w:sz w:val="20"/>
                <w:szCs w:val="20"/>
              </w:rPr>
              <w:t>Action closure timeliness — actions closed within target dates</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606D02">
            <w:pPr>
              <w:jc w:val="center"/>
            </w:pPr>
            <w:r>
              <w:rPr>
                <w:b/>
                <w:bCs/>
                <w:sz w:val="20"/>
                <w:szCs w:val="20"/>
              </w:rPr>
              <w:t>≥ 90%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606D02">
            <w:r>
              <w:rPr>
                <w:sz w:val="20"/>
                <w:szCs w:val="20"/>
              </w:rPr>
              <w:t>Quarterly</w:t>
            </w:r>
          </w:p>
        </w:tc>
      </w:tr>
      <w:tr w:rsidR="00CE2086">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E2086" w:rsidRDefault="00606D02">
            <w:r>
              <w:rPr>
                <w:sz w:val="20"/>
                <w:szCs w:val="20"/>
              </w:rPr>
              <w:t>At-risk action escalation when behind schedule</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E2086" w:rsidRDefault="00606D02">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E2086" w:rsidRDefault="00606D02">
            <w:r>
              <w:rPr>
                <w:sz w:val="20"/>
                <w:szCs w:val="20"/>
              </w:rPr>
              <w:t>Per at-risk action</w:t>
            </w:r>
          </w:p>
        </w:tc>
      </w:tr>
      <w:tr w:rsidR="00CE2086">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606D02">
            <w:r>
              <w:rPr>
                <w:sz w:val="20"/>
                <w:szCs w:val="20"/>
              </w:rPr>
              <w:t>Out-of-cycle Management Review triggered when material event occurs (per Section 3.5 triggers)</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606D02">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606D02">
            <w:r>
              <w:rPr>
                <w:sz w:val="20"/>
                <w:szCs w:val="20"/>
              </w:rPr>
              <w:t>Per triggering event</w:t>
            </w:r>
          </w:p>
        </w:tc>
      </w:tr>
      <w:tr w:rsidR="00CE2086">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E2086" w:rsidRDefault="00606D02">
            <w:r>
              <w:rPr>
                <w:sz w:val="20"/>
                <w:szCs w:val="20"/>
              </w:rPr>
              <w:t>Management Review records retained per BFS-ISMS-006 (7-year retention for ISMS records)</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E2086" w:rsidRDefault="00606D02">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E2086" w:rsidRDefault="00606D02">
            <w:r>
              <w:rPr>
                <w:sz w:val="20"/>
                <w:szCs w:val="20"/>
              </w:rPr>
              <w:t>Annual review</w:t>
            </w:r>
          </w:p>
        </w:tc>
      </w:tr>
      <w:tr w:rsidR="00CE2086">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606D02">
            <w:r>
              <w:rPr>
                <w:sz w:val="20"/>
                <w:szCs w:val="20"/>
              </w:rPr>
              <w:lastRenderedPageBreak/>
              <w:t>Internal Audit verification of Management Review process per BFS-ISMS-008</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606D02">
            <w:pPr>
              <w:jc w:val="center"/>
            </w:pPr>
            <w:r>
              <w:rPr>
                <w:b/>
                <w:bCs/>
                <w:sz w:val="20"/>
                <w:szCs w:val="20"/>
              </w:rPr>
              <w:t>Annual audit</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606D02">
            <w:r>
              <w:rPr>
                <w:sz w:val="20"/>
                <w:szCs w:val="20"/>
              </w:rPr>
              <w:t>Annual</w:t>
            </w:r>
          </w:p>
        </w:tc>
      </w:tr>
      <w:tr w:rsidR="00CE2086">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E2086" w:rsidRDefault="00606D02">
            <w:r>
              <w:rPr>
                <w:sz w:val="20"/>
                <w:szCs w:val="20"/>
              </w:rPr>
              <w:t>Action register reported at every subsequent Management Review (per Input 9.3.2(a))</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E2086" w:rsidRDefault="00606D02">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E2086" w:rsidRDefault="00606D02">
            <w:r>
              <w:rPr>
                <w:sz w:val="20"/>
                <w:szCs w:val="20"/>
              </w:rPr>
              <w:t>Per Forum</w:t>
            </w:r>
          </w:p>
        </w:tc>
      </w:tr>
      <w:tr w:rsidR="00CE2086">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606D02">
            <w:r>
              <w:rPr>
                <w:sz w:val="20"/>
                <w:szCs w:val="20"/>
              </w:rPr>
              <w:t>Pre-Forum CISO briefing to Chair conducted</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606D02">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606D02">
            <w:r>
              <w:rPr>
                <w:sz w:val="20"/>
                <w:szCs w:val="20"/>
              </w:rPr>
              <w:t>Per Forum</w:t>
            </w:r>
          </w:p>
        </w:tc>
      </w:tr>
    </w:tbl>
    <w:p w:rsidR="00CE2086" w:rsidRDefault="00CE2086"/>
    <w:p w:rsidR="00CE2086" w:rsidRDefault="00606D02">
      <w:pPr>
        <w:pStyle w:val="Heading2"/>
      </w:pPr>
      <w:proofErr w:type="gramStart"/>
      <w:r>
        <w:t>8.2  Internal</w:t>
      </w:r>
      <w:proofErr w:type="gramEnd"/>
      <w:r>
        <w:t xml:space="preserve"> Audit Verification</w:t>
      </w:r>
    </w:p>
    <w:p w:rsidR="00CE2086" w:rsidRDefault="00606D02">
      <w:pPr>
        <w:spacing w:before="60" w:after="60"/>
        <w:jc w:val="both"/>
      </w:pPr>
      <w:r>
        <w:t>Internal Audit (per BFS-ISMS-008) verifies Management Review effectiveness through:</w:t>
      </w:r>
    </w:p>
    <w:p w:rsidR="00CE2086" w:rsidRDefault="00606D02">
      <w:pPr>
        <w:pStyle w:val="ListParagraph"/>
        <w:numPr>
          <w:ilvl w:val="0"/>
          <w:numId w:val="2"/>
        </w:numPr>
        <w:spacing w:before="40" w:after="40"/>
      </w:pPr>
      <w:r>
        <w:t>Annual audit of the Management Review process (Domain A, Audit Universe per BFS-ISMS-008 §3.2);</w:t>
      </w:r>
    </w:p>
    <w:p w:rsidR="00CE2086" w:rsidRDefault="00606D02">
      <w:pPr>
        <w:pStyle w:val="ListParagraph"/>
        <w:numPr>
          <w:ilvl w:val="0"/>
          <w:numId w:val="2"/>
        </w:numPr>
        <w:spacing w:before="40" w:after="40"/>
      </w:pPr>
      <w:r>
        <w:t>Verification that all Clause 9.3.2 inputs a</w:t>
      </w:r>
      <w:r>
        <w:t>re systematically addressed by examining recent Management Review Minutes;</w:t>
      </w:r>
    </w:p>
    <w:p w:rsidR="00CE2086" w:rsidRDefault="00606D02">
      <w:pPr>
        <w:pStyle w:val="ListParagraph"/>
        <w:numPr>
          <w:ilvl w:val="0"/>
          <w:numId w:val="2"/>
        </w:numPr>
        <w:spacing w:before="40" w:after="40"/>
      </w:pPr>
      <w:r>
        <w:t>Verification that decisions are documented with appropriate detail per Section 5.5;</w:t>
      </w:r>
    </w:p>
    <w:p w:rsidR="00CE2086" w:rsidRDefault="00606D02">
      <w:pPr>
        <w:pStyle w:val="ListParagraph"/>
        <w:numPr>
          <w:ilvl w:val="0"/>
          <w:numId w:val="2"/>
        </w:numPr>
        <w:spacing w:before="40" w:after="40"/>
      </w:pPr>
      <w:r>
        <w:t>Verification that actions are tracked to closure with closure evidence;</w:t>
      </w:r>
    </w:p>
    <w:p w:rsidR="00CE2086" w:rsidRDefault="00606D02">
      <w:pPr>
        <w:pStyle w:val="ListParagraph"/>
        <w:numPr>
          <w:ilvl w:val="0"/>
          <w:numId w:val="2"/>
        </w:numPr>
        <w:spacing w:before="40" w:after="40"/>
      </w:pPr>
      <w:r>
        <w:t xml:space="preserve">Sample testing of action </w:t>
      </w:r>
      <w:r>
        <w:t>closure evidence — confirming closures are substantive rather than nominal;</w:t>
      </w:r>
    </w:p>
    <w:p w:rsidR="00CE2086" w:rsidRDefault="00606D02">
      <w:pPr>
        <w:pStyle w:val="ListParagraph"/>
        <w:numPr>
          <w:ilvl w:val="0"/>
          <w:numId w:val="2"/>
        </w:numPr>
        <w:spacing w:before="40" w:after="40"/>
      </w:pPr>
      <w:r>
        <w:t>Identification of Management Review process nonconformities for tracking through BFS-ISMS-010 Corrective Action.</w:t>
      </w:r>
    </w:p>
    <w:p w:rsidR="00CE2086" w:rsidRDefault="00CE2086"/>
    <w:p w:rsidR="00CE2086" w:rsidRDefault="00606D02">
      <w:pPr>
        <w:pStyle w:val="Heading2"/>
      </w:pPr>
      <w:proofErr w:type="gramStart"/>
      <w:r>
        <w:t>8.3  Effectiveness</w:t>
      </w:r>
      <w:proofErr w:type="gramEnd"/>
      <w:r>
        <w:t xml:space="preserve"> Indicators Beyond Compliance</w:t>
      </w:r>
    </w:p>
    <w:p w:rsidR="00CE2086" w:rsidRDefault="00606D02">
      <w:pPr>
        <w:spacing w:before="60" w:after="60"/>
        <w:jc w:val="both"/>
      </w:pPr>
      <w:r>
        <w:t>Compliance metrics (e.g., 100% inputs addressed, 100% Minutes signed) are necessary but not sufficient indicators of Management Review effectiveness. Effectiveness is measured through outcome indicators:</w:t>
      </w:r>
    </w:p>
    <w:p w:rsidR="00CE2086" w:rsidRDefault="00606D02">
      <w:pPr>
        <w:pStyle w:val="ListParagraph"/>
        <w:numPr>
          <w:ilvl w:val="0"/>
          <w:numId w:val="2"/>
        </w:numPr>
        <w:spacing w:before="40" w:after="40"/>
      </w:pPr>
      <w:r>
        <w:t>Material decisions made — the proportion of Management Reviews producing material decisions vs. routine confirmations;</w:t>
      </w:r>
    </w:p>
    <w:p w:rsidR="00CE2086" w:rsidRDefault="00606D02">
      <w:pPr>
        <w:pStyle w:val="ListParagraph"/>
        <w:numPr>
          <w:ilvl w:val="0"/>
          <w:numId w:val="2"/>
        </w:numPr>
        <w:spacing w:before="40" w:after="40"/>
      </w:pPr>
      <w:r>
        <w:t>Quality of deliberation — depth of Committee engagement evident in Minutes; substantive challenges and clarifications;</w:t>
      </w:r>
    </w:p>
    <w:p w:rsidR="00CE2086" w:rsidRDefault="00606D02">
      <w:pPr>
        <w:pStyle w:val="ListParagraph"/>
        <w:numPr>
          <w:ilvl w:val="0"/>
          <w:numId w:val="2"/>
        </w:numPr>
        <w:spacing w:before="40" w:after="40"/>
      </w:pPr>
      <w:r>
        <w:t>Action implementat</w:t>
      </w:r>
      <w:r>
        <w:t>ion rate — whether decisions translate into operational ISMS evolution;</w:t>
      </w:r>
    </w:p>
    <w:p w:rsidR="00CE2086" w:rsidRDefault="00606D02">
      <w:pPr>
        <w:pStyle w:val="ListParagraph"/>
        <w:numPr>
          <w:ilvl w:val="0"/>
          <w:numId w:val="2"/>
        </w:numPr>
        <w:spacing w:before="40" w:after="40"/>
      </w:pPr>
      <w:r>
        <w:t>Improvement opportunity uptake — proportion of identified opportunities pursued vs. declined;</w:t>
      </w:r>
    </w:p>
    <w:p w:rsidR="00CE2086" w:rsidRDefault="00606D02">
      <w:pPr>
        <w:pStyle w:val="ListParagraph"/>
        <w:numPr>
          <w:ilvl w:val="0"/>
          <w:numId w:val="2"/>
        </w:numPr>
        <w:spacing w:before="40" w:after="40"/>
      </w:pPr>
      <w:r>
        <w:t>Strategic ISMS direction setting — evidence that Management Review actually steers ISMS di</w:t>
      </w:r>
      <w:r>
        <w:t>rection rather than ratifying decisions made elsewhere;</w:t>
      </w:r>
    </w:p>
    <w:p w:rsidR="00CE2086" w:rsidRDefault="00606D02">
      <w:pPr>
        <w:pStyle w:val="ListParagraph"/>
        <w:numPr>
          <w:ilvl w:val="0"/>
          <w:numId w:val="2"/>
        </w:numPr>
        <w:spacing w:before="40" w:after="40"/>
      </w:pPr>
      <w:r>
        <w:t>Forum participant engagement — pre-read evidence (questions submitted in advance), substantive deliberation rather than presentation-only sessions;</w:t>
      </w:r>
    </w:p>
    <w:p w:rsidR="00CE2086" w:rsidRDefault="00606D02">
      <w:pPr>
        <w:pStyle w:val="ListParagraph"/>
        <w:numPr>
          <w:ilvl w:val="0"/>
          <w:numId w:val="2"/>
        </w:numPr>
        <w:spacing w:before="40" w:after="40"/>
      </w:pPr>
      <w:r>
        <w:t>Cross-Management-Review coherence — consistency of s</w:t>
      </w:r>
      <w:r>
        <w:t>trategic direction across successive reviews; coherent evolution rather than oscillation.</w:t>
      </w:r>
    </w:p>
    <w:p w:rsidR="00CE2086" w:rsidRDefault="00CE2086"/>
    <w:p w:rsidR="00CE2086" w:rsidRDefault="00606D02">
      <w:pPr>
        <w:pStyle w:val="Heading1"/>
        <w:pBdr>
          <w:bottom w:val="single" w:sz="8" w:space="4" w:color="2E5FA3"/>
        </w:pBdr>
      </w:pPr>
      <w:r>
        <w:t>9.  REVISION HISTORY</w:t>
      </w:r>
    </w:p>
    <w:p w:rsidR="00CE2086" w:rsidRDefault="00CE2086"/>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1400"/>
        <w:gridCol w:w="3120"/>
        <w:gridCol w:w="2160"/>
        <w:gridCol w:w="1600"/>
      </w:tblGrid>
      <w:tr w:rsidR="00CE2086">
        <w:tblPrEx>
          <w:tblCellMar>
            <w:top w:w="0" w:type="dxa"/>
            <w:bottom w:w="0" w:type="dxa"/>
          </w:tblCellMar>
        </w:tblPrEx>
        <w:tc>
          <w:tcPr>
            <w:tcW w:w="1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CE2086" w:rsidRDefault="00606D02">
            <w:pPr>
              <w:jc w:val="center"/>
            </w:pPr>
            <w:r>
              <w:rPr>
                <w:b/>
                <w:bCs/>
                <w:color w:val="FFFFFF"/>
                <w:sz w:val="20"/>
                <w:szCs w:val="20"/>
              </w:rPr>
              <w:t>Version</w:t>
            </w:r>
          </w:p>
        </w:tc>
        <w:tc>
          <w:tcPr>
            <w:tcW w:w="1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CE2086" w:rsidRDefault="00606D02">
            <w:pPr>
              <w:jc w:val="center"/>
            </w:pPr>
            <w:r>
              <w:rPr>
                <w:b/>
                <w:bCs/>
                <w:color w:val="FFFFFF"/>
                <w:sz w:val="20"/>
                <w:szCs w:val="20"/>
              </w:rPr>
              <w:t>Date</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CE2086" w:rsidRDefault="00606D02">
            <w:pPr>
              <w:jc w:val="center"/>
            </w:pPr>
            <w:r>
              <w:rPr>
                <w:b/>
                <w:bCs/>
                <w:color w:val="FFFFFF"/>
                <w:sz w:val="20"/>
                <w:szCs w:val="20"/>
              </w:rPr>
              <w:t>Description</w:t>
            </w:r>
          </w:p>
        </w:tc>
        <w:tc>
          <w:tcPr>
            <w:tcW w:w="2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CE2086" w:rsidRDefault="00606D02">
            <w:pPr>
              <w:jc w:val="center"/>
            </w:pPr>
            <w:r>
              <w:rPr>
                <w:b/>
                <w:bCs/>
                <w:color w:val="FFFFFF"/>
                <w:sz w:val="20"/>
                <w:szCs w:val="20"/>
              </w:rPr>
              <w:t>Author</w:t>
            </w:r>
          </w:p>
        </w:tc>
        <w:tc>
          <w:tcPr>
            <w:tcW w:w="1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CE2086" w:rsidRDefault="00606D02">
            <w:pPr>
              <w:jc w:val="center"/>
            </w:pPr>
            <w:r>
              <w:rPr>
                <w:b/>
                <w:bCs/>
                <w:color w:val="FFFFFF"/>
                <w:sz w:val="20"/>
                <w:szCs w:val="20"/>
              </w:rPr>
              <w:t>Approved By</w:t>
            </w:r>
          </w:p>
        </w:tc>
      </w:tr>
      <w:tr w:rsidR="00CE2086">
        <w:tblPrEx>
          <w:tblCellMar>
            <w:top w:w="0" w:type="dxa"/>
            <w:bottom w:w="0" w:type="dxa"/>
          </w:tblCellMar>
        </w:tblPrEx>
        <w:tc>
          <w:tcPr>
            <w:tcW w:w="10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E2086" w:rsidRDefault="00606D02">
            <w:r>
              <w:rPr>
                <w:sz w:val="20"/>
                <w:szCs w:val="20"/>
              </w:rPr>
              <w:t>1.0</w:t>
            </w:r>
          </w:p>
        </w:tc>
        <w:tc>
          <w:tcPr>
            <w:tcW w:w="1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E2086" w:rsidRDefault="0057285C">
            <w:r>
              <w:rPr>
                <w:sz w:val="20"/>
                <w:szCs w:val="20"/>
              </w:rPr>
              <w:t>April 2026</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E2086" w:rsidRDefault="00606D02">
            <w:r>
              <w:rPr>
                <w:sz w:val="20"/>
                <w:szCs w:val="20"/>
              </w:rPr>
              <w:t xml:space="preserve">Initial release. Establishes BFS Management Review Procedure aligned with ISO/IEC 27001:2022 Clause 9.3 (all sub-clauses 9.3.1, 9.3.2, 9.3.3). Bi-annual cadence at Board Audit &amp; Risk Committee level. Comprehensive Input Package addressing all seven Clause </w:t>
            </w:r>
            <w:r>
              <w:rPr>
                <w:sz w:val="20"/>
                <w:szCs w:val="20"/>
              </w:rPr>
              <w:t>9.3.2 mandatory inputs systematically. 5-phase process (Preparation / Pre-Review Briefing / Forum Conduct / Documentation / Action Tracking). 4-tier opinion categories (Unqualified Affirmation / Qualified Affirmation / Material Concerns / Fundamental Conce</w:t>
            </w:r>
            <w:r>
              <w:rPr>
                <w:sz w:val="20"/>
                <w:szCs w:val="20"/>
              </w:rPr>
              <w:t>rns). Out-of-cycle review triggers documented. Documented information retention per BFS-ISMS-006.</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E2086" w:rsidRDefault="0057285C">
            <w:r>
              <w:rPr>
                <w:sz w:val="20"/>
                <w:szCs w:val="20"/>
              </w:rPr>
              <w:t>IT Head / Infrastructure Team</w:t>
            </w:r>
          </w:p>
        </w:tc>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E2086" w:rsidRPr="0057285C" w:rsidRDefault="0057285C">
            <w:pPr>
              <w:rPr>
                <w:sz w:val="20"/>
                <w:szCs w:val="20"/>
              </w:rPr>
            </w:pPr>
            <w:r w:rsidRPr="0057285C">
              <w:rPr>
                <w:sz w:val="20"/>
                <w:szCs w:val="20"/>
              </w:rPr>
              <w:t>IT Head</w:t>
            </w:r>
            <w:bookmarkStart w:id="0" w:name="_GoBack"/>
            <w:bookmarkEnd w:id="0"/>
          </w:p>
        </w:tc>
      </w:tr>
      <w:tr w:rsidR="00CE2086">
        <w:tblPrEx>
          <w:tblCellMar>
            <w:top w:w="0" w:type="dxa"/>
            <w:bottom w:w="0" w:type="dxa"/>
          </w:tblCellMar>
        </w:tblPrEx>
        <w:tc>
          <w:tcPr>
            <w:tcW w:w="1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CE2086"/>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CE2086"/>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CE2086"/>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CE2086"/>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CE2086"/>
        </w:tc>
      </w:tr>
    </w:tbl>
    <w:p w:rsidR="00CE2086" w:rsidRDefault="00606D02">
      <w:r>
        <w:br w:type="page"/>
      </w:r>
    </w:p>
    <w:p w:rsidR="00CE2086" w:rsidRDefault="00606D02">
      <w:pPr>
        <w:pStyle w:val="Heading1"/>
        <w:pBdr>
          <w:bottom w:val="single" w:sz="8" w:space="4" w:color="2E5FA3"/>
        </w:pBdr>
      </w:pPr>
      <w:r>
        <w:lastRenderedPageBreak/>
        <w:t>APPENDIX A:  ISO/IEC 27001:2022 Clause 9.3 Requirements Mapping</w:t>
      </w:r>
    </w:p>
    <w:p w:rsidR="00CE2086" w:rsidRDefault="00606D02">
      <w:pPr>
        <w:spacing w:before="60" w:after="60"/>
        <w:jc w:val="both"/>
      </w:pPr>
      <w:r>
        <w:t>ISO/IEC 27001:2022 Clause 9.3 (Management Review) comprises three sub-clauses with specific requirements. The table below confirms how this Procedure fulfills each, providing direct evidence for ISO 27001 certification audit examination of Management Revie</w:t>
      </w:r>
      <w:r>
        <w:t>w function.</w:t>
      </w:r>
    </w:p>
    <w:p w:rsidR="00CE2086" w:rsidRDefault="00CE2086"/>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520"/>
        <w:gridCol w:w="4640"/>
      </w:tblGrid>
      <w:tr w:rsidR="00CE2086">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CE2086" w:rsidRDefault="00606D02">
            <w:pPr>
              <w:jc w:val="center"/>
            </w:pPr>
            <w:r>
              <w:rPr>
                <w:b/>
                <w:bCs/>
                <w:color w:val="FFFFFF"/>
                <w:sz w:val="20"/>
                <w:szCs w:val="20"/>
              </w:rPr>
              <w:t>Clause</w:t>
            </w:r>
          </w:p>
        </w:tc>
        <w:tc>
          <w:tcPr>
            <w:tcW w:w="35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CE2086" w:rsidRDefault="00606D02">
            <w:pPr>
              <w:jc w:val="center"/>
            </w:pPr>
            <w:r>
              <w:rPr>
                <w:b/>
                <w:bCs/>
                <w:color w:val="FFFFFF"/>
                <w:sz w:val="20"/>
                <w:szCs w:val="20"/>
              </w:rPr>
              <w:t>Requirement</w:t>
            </w:r>
          </w:p>
        </w:tc>
        <w:tc>
          <w:tcPr>
            <w:tcW w:w="46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CE2086" w:rsidRDefault="00606D02">
            <w:pPr>
              <w:jc w:val="center"/>
            </w:pPr>
            <w:r>
              <w:rPr>
                <w:b/>
                <w:bCs/>
                <w:color w:val="FFFFFF"/>
                <w:sz w:val="20"/>
                <w:szCs w:val="20"/>
              </w:rPr>
              <w:t>How This Procedure Fulfills</w:t>
            </w:r>
          </w:p>
        </w:tc>
      </w:tr>
      <w:tr w:rsidR="00CE2086">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E2086" w:rsidRDefault="00606D02">
            <w:pPr>
              <w:jc w:val="center"/>
            </w:pPr>
            <w:r>
              <w:rPr>
                <w:b/>
                <w:bCs/>
                <w:sz w:val="20"/>
                <w:szCs w:val="20"/>
              </w:rPr>
              <w:t>9.3.1</w:t>
            </w:r>
          </w:p>
        </w:tc>
        <w:tc>
          <w:tcPr>
            <w:tcW w:w="35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E2086" w:rsidRDefault="00606D02">
            <w:r>
              <w:rPr>
                <w:b/>
                <w:bCs/>
                <w:sz w:val="20"/>
                <w:szCs w:val="20"/>
              </w:rPr>
              <w:t>Top management shall review the organization's information security management system at planned intervals to ensure its continuing suitability, adequacy, and effectiveness</w:t>
            </w:r>
          </w:p>
        </w:tc>
        <w:tc>
          <w:tcPr>
            <w:tcW w:w="4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E2086" w:rsidRDefault="00606D02">
            <w:r>
              <w:rPr>
                <w:sz w:val="20"/>
                <w:szCs w:val="20"/>
              </w:rPr>
              <w:t>Section 3.1 establishes bi-annual cadence (Mid-Year + Annual Management Reviews). Section 3.2 designates Board Audit &amp; Risk Committee as Management Review Forum (top management body). Section 6.2 requires explicit Suitability/Adequacy/Effectiveness opinion</w:t>
            </w:r>
            <w:r>
              <w:rPr>
                <w:sz w:val="20"/>
                <w:szCs w:val="20"/>
              </w:rPr>
              <w:t xml:space="preserve"> at every Management Review.</w:t>
            </w:r>
          </w:p>
        </w:tc>
      </w:tr>
      <w:tr w:rsidR="00CE2086">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E2086" w:rsidRDefault="00606D02">
            <w:pPr>
              <w:jc w:val="center"/>
            </w:pPr>
            <w:r>
              <w:rPr>
                <w:b/>
                <w:bCs/>
                <w:sz w:val="20"/>
                <w:szCs w:val="20"/>
              </w:rPr>
              <w:t>9.3.2(a)</w:t>
            </w:r>
          </w:p>
        </w:tc>
        <w:tc>
          <w:tcPr>
            <w:tcW w:w="35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E2086" w:rsidRDefault="00606D02">
            <w:r>
              <w:rPr>
                <w:b/>
                <w:bCs/>
                <w:sz w:val="20"/>
                <w:szCs w:val="20"/>
              </w:rPr>
              <w:t>The status of actions from previous management reviews</w:t>
            </w:r>
          </w:p>
        </w:tc>
        <w:tc>
          <w:tcPr>
            <w:tcW w:w="4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606D02">
            <w:r>
              <w:rPr>
                <w:sz w:val="20"/>
                <w:szCs w:val="20"/>
              </w:rPr>
              <w:t>Section 4.2 — comprehensive review of prior actions; closure evidence; open action details; cumulative trend. First substantive item at every Forum (Section 5.4.1).</w:t>
            </w:r>
          </w:p>
        </w:tc>
      </w:tr>
      <w:tr w:rsidR="00CE2086">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E2086" w:rsidRDefault="00606D02">
            <w:pPr>
              <w:jc w:val="center"/>
            </w:pPr>
            <w:r>
              <w:rPr>
                <w:b/>
                <w:bCs/>
                <w:sz w:val="20"/>
                <w:szCs w:val="20"/>
              </w:rPr>
              <w:t>9.3.2(b)</w:t>
            </w:r>
          </w:p>
        </w:tc>
        <w:tc>
          <w:tcPr>
            <w:tcW w:w="35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E2086" w:rsidRDefault="00606D02">
            <w:r>
              <w:rPr>
                <w:b/>
                <w:bCs/>
                <w:sz w:val="20"/>
                <w:szCs w:val="20"/>
              </w:rPr>
              <w:t>Changes in external and internal issues that are relevant to the information security management system</w:t>
            </w:r>
          </w:p>
        </w:tc>
        <w:tc>
          <w:tcPr>
            <w:tcW w:w="4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E2086" w:rsidRDefault="00606D02">
            <w:r>
              <w:rPr>
                <w:sz w:val="20"/>
                <w:szCs w:val="20"/>
              </w:rPr>
              <w:t>Section 4.3 — explicit review of external issues (regulatory, threat, technology, market, sector) and internal issues (strategy, organization, technolog</w:t>
            </w:r>
            <w:r>
              <w:rPr>
                <w:sz w:val="20"/>
                <w:szCs w:val="20"/>
              </w:rPr>
              <w:t>y, capability, resources).</w:t>
            </w:r>
          </w:p>
        </w:tc>
      </w:tr>
      <w:tr w:rsidR="00CE2086">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E2086" w:rsidRDefault="00606D02">
            <w:pPr>
              <w:jc w:val="center"/>
            </w:pPr>
            <w:r>
              <w:rPr>
                <w:b/>
                <w:bCs/>
                <w:sz w:val="20"/>
                <w:szCs w:val="20"/>
              </w:rPr>
              <w:t>9.3.2(c)</w:t>
            </w:r>
          </w:p>
        </w:tc>
        <w:tc>
          <w:tcPr>
            <w:tcW w:w="35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E2086" w:rsidRDefault="00606D02">
            <w:r>
              <w:rPr>
                <w:b/>
                <w:bCs/>
                <w:sz w:val="20"/>
                <w:szCs w:val="20"/>
              </w:rPr>
              <w:t>Changes in needs and expectations of interested parties</w:t>
            </w:r>
          </w:p>
        </w:tc>
        <w:tc>
          <w:tcPr>
            <w:tcW w:w="4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606D02">
            <w:r>
              <w:rPr>
                <w:sz w:val="20"/>
                <w:szCs w:val="20"/>
              </w:rPr>
              <w:t>Section 4.4 — review of interested parties register changes; new parties; changed expectations; emerging concerns; ISMS implications.</w:t>
            </w:r>
          </w:p>
        </w:tc>
      </w:tr>
      <w:tr w:rsidR="00CE2086">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E2086" w:rsidRDefault="00606D02">
            <w:pPr>
              <w:jc w:val="center"/>
            </w:pPr>
            <w:r>
              <w:rPr>
                <w:b/>
                <w:bCs/>
                <w:sz w:val="20"/>
                <w:szCs w:val="20"/>
              </w:rPr>
              <w:t>9.3.2(d)(1)</w:t>
            </w:r>
          </w:p>
        </w:tc>
        <w:tc>
          <w:tcPr>
            <w:tcW w:w="35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E2086" w:rsidRDefault="00606D02">
            <w:r>
              <w:rPr>
                <w:b/>
                <w:bCs/>
                <w:sz w:val="20"/>
                <w:szCs w:val="20"/>
              </w:rPr>
              <w:t>Feedback on information security performance, including trends in nonconformities and corrective actions</w:t>
            </w:r>
          </w:p>
        </w:tc>
        <w:tc>
          <w:tcPr>
            <w:tcW w:w="4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E2086" w:rsidRDefault="00606D02">
            <w:r>
              <w:rPr>
                <w:sz w:val="20"/>
                <w:szCs w:val="20"/>
              </w:rPr>
              <w:t>Section 4.5.1 — drawn from BFS-ISMS-010 Corrective Action Register; counts by source/severity/domain; trend analysis; thematic patterns; outstanding CR</w:t>
            </w:r>
            <w:r>
              <w:rPr>
                <w:sz w:val="20"/>
                <w:szCs w:val="20"/>
              </w:rPr>
              <w:t>ITICAL/MAJOR findings.</w:t>
            </w:r>
          </w:p>
        </w:tc>
      </w:tr>
      <w:tr w:rsidR="00CE2086">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E2086" w:rsidRDefault="00606D02">
            <w:pPr>
              <w:jc w:val="center"/>
            </w:pPr>
            <w:r>
              <w:rPr>
                <w:b/>
                <w:bCs/>
                <w:sz w:val="20"/>
                <w:szCs w:val="20"/>
              </w:rPr>
              <w:t>9.3.2(d)(2)</w:t>
            </w:r>
          </w:p>
        </w:tc>
        <w:tc>
          <w:tcPr>
            <w:tcW w:w="35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E2086" w:rsidRDefault="00606D02">
            <w:r>
              <w:rPr>
                <w:b/>
                <w:bCs/>
                <w:sz w:val="20"/>
                <w:szCs w:val="20"/>
              </w:rPr>
              <w:t>Feedback on information security performance, including trends in monitoring and measurement results</w:t>
            </w:r>
          </w:p>
        </w:tc>
        <w:tc>
          <w:tcPr>
            <w:tcW w:w="4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606D02">
            <w:r>
              <w:rPr>
                <w:sz w:val="20"/>
                <w:szCs w:val="20"/>
              </w:rPr>
              <w:t>Section 4.5.2 — operational KPI dashboard from BFS-ISP series; material variances; trend analysis; cross-domain integration; benchmarking.</w:t>
            </w:r>
          </w:p>
        </w:tc>
      </w:tr>
      <w:tr w:rsidR="00CE2086">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E2086" w:rsidRDefault="00606D02">
            <w:pPr>
              <w:jc w:val="center"/>
            </w:pPr>
            <w:r>
              <w:rPr>
                <w:b/>
                <w:bCs/>
                <w:sz w:val="20"/>
                <w:szCs w:val="20"/>
              </w:rPr>
              <w:t>9.3.2(d)(3)</w:t>
            </w:r>
          </w:p>
        </w:tc>
        <w:tc>
          <w:tcPr>
            <w:tcW w:w="35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E2086" w:rsidRDefault="00606D02">
            <w:r>
              <w:rPr>
                <w:b/>
                <w:bCs/>
                <w:sz w:val="20"/>
                <w:szCs w:val="20"/>
              </w:rPr>
              <w:t>Feedback on information security performance, including trends in audit results</w:t>
            </w:r>
          </w:p>
        </w:tc>
        <w:tc>
          <w:tcPr>
            <w:tcW w:w="4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E2086" w:rsidRDefault="00606D02">
            <w:r>
              <w:rPr>
                <w:sz w:val="20"/>
                <w:szCs w:val="20"/>
              </w:rPr>
              <w:t xml:space="preserve">Section 4.5.3 — drawn from BFS-ISMS-008 Internal Audit </w:t>
            </w:r>
            <w:proofErr w:type="spellStart"/>
            <w:r>
              <w:rPr>
                <w:sz w:val="20"/>
                <w:szCs w:val="20"/>
              </w:rPr>
              <w:t>Programme</w:t>
            </w:r>
            <w:proofErr w:type="spellEnd"/>
            <w:r>
              <w:rPr>
                <w:sz w:val="20"/>
                <w:szCs w:val="20"/>
              </w:rPr>
              <w:t xml:space="preserve">; </w:t>
            </w:r>
            <w:proofErr w:type="spellStart"/>
            <w:r>
              <w:rPr>
                <w:sz w:val="20"/>
                <w:szCs w:val="20"/>
              </w:rPr>
              <w:t>programme</w:t>
            </w:r>
            <w:proofErr w:type="spellEnd"/>
            <w:r>
              <w:rPr>
                <w:sz w:val="20"/>
                <w:szCs w:val="20"/>
              </w:rPr>
              <w:t xml:space="preserve"> execution; aggregate findings; opinions distribution; remediation status; external audit results; function quality.</w:t>
            </w:r>
          </w:p>
        </w:tc>
      </w:tr>
      <w:tr w:rsidR="00CE2086">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E2086" w:rsidRDefault="00606D02">
            <w:pPr>
              <w:jc w:val="center"/>
            </w:pPr>
            <w:r>
              <w:rPr>
                <w:b/>
                <w:bCs/>
                <w:sz w:val="20"/>
                <w:szCs w:val="20"/>
              </w:rPr>
              <w:lastRenderedPageBreak/>
              <w:t>9.3.2(d)(4)</w:t>
            </w:r>
          </w:p>
        </w:tc>
        <w:tc>
          <w:tcPr>
            <w:tcW w:w="35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E2086" w:rsidRDefault="00606D02">
            <w:r>
              <w:rPr>
                <w:b/>
                <w:bCs/>
                <w:sz w:val="20"/>
                <w:szCs w:val="20"/>
              </w:rPr>
              <w:t>Feedback on information security performance, including trends in fulfilment of information security objectives</w:t>
            </w:r>
          </w:p>
        </w:tc>
        <w:tc>
          <w:tcPr>
            <w:tcW w:w="4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606D02">
            <w:r>
              <w:rPr>
                <w:sz w:val="20"/>
                <w:szCs w:val="20"/>
              </w:rPr>
              <w:t>Section 4.5.4 — drawn from BFS-ISMS-005; quarterly progress; strategic objective progress; material variances; year-end performance; forthcoming</w:t>
            </w:r>
            <w:r>
              <w:rPr>
                <w:sz w:val="20"/>
                <w:szCs w:val="20"/>
              </w:rPr>
              <w:t>-year objectives proposal at Annual Management Review.</w:t>
            </w:r>
          </w:p>
        </w:tc>
      </w:tr>
      <w:tr w:rsidR="00CE2086">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E2086" w:rsidRDefault="00606D02">
            <w:pPr>
              <w:jc w:val="center"/>
            </w:pPr>
            <w:r>
              <w:rPr>
                <w:b/>
                <w:bCs/>
                <w:sz w:val="20"/>
                <w:szCs w:val="20"/>
              </w:rPr>
              <w:t>9.3.2(e)</w:t>
            </w:r>
          </w:p>
        </w:tc>
        <w:tc>
          <w:tcPr>
            <w:tcW w:w="35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E2086" w:rsidRDefault="00606D02">
            <w:r>
              <w:rPr>
                <w:b/>
                <w:bCs/>
                <w:sz w:val="20"/>
                <w:szCs w:val="20"/>
              </w:rPr>
              <w:t>Feedback from interested parties</w:t>
            </w:r>
          </w:p>
        </w:tc>
        <w:tc>
          <w:tcPr>
            <w:tcW w:w="4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E2086" w:rsidRDefault="00606D02">
            <w:r>
              <w:rPr>
                <w:sz w:val="20"/>
                <w:szCs w:val="20"/>
              </w:rPr>
              <w:t>Section 4.6 — comprehensive table covering 8 interested party categories (Regulators, Certification Body, PCI QSA, Customers, Employees, Service Providers, Board Members, Sector ISACs) with feedback channels and categories addressed.</w:t>
            </w:r>
          </w:p>
        </w:tc>
      </w:tr>
      <w:tr w:rsidR="00CE2086">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E2086" w:rsidRDefault="00606D02">
            <w:pPr>
              <w:jc w:val="center"/>
            </w:pPr>
            <w:r>
              <w:rPr>
                <w:b/>
                <w:bCs/>
                <w:sz w:val="20"/>
                <w:szCs w:val="20"/>
              </w:rPr>
              <w:t>9.3.2(f)</w:t>
            </w:r>
          </w:p>
        </w:tc>
        <w:tc>
          <w:tcPr>
            <w:tcW w:w="35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E2086" w:rsidRDefault="00606D02">
            <w:r>
              <w:rPr>
                <w:b/>
                <w:bCs/>
                <w:sz w:val="20"/>
                <w:szCs w:val="20"/>
              </w:rPr>
              <w:t>Results of risk assessment and status of risk treatment plan</w:t>
            </w:r>
          </w:p>
        </w:tc>
        <w:tc>
          <w:tcPr>
            <w:tcW w:w="4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606D02">
            <w:r>
              <w:rPr>
                <w:sz w:val="20"/>
                <w:szCs w:val="20"/>
              </w:rPr>
              <w:t xml:space="preserve">Section 4.7 — drawn from BFS-ISMS-003 and Risk Register; Register state; new and changed risks; treatment progress; risk acceptance reviews; methodology calibration; </w:t>
            </w:r>
            <w:proofErr w:type="spellStart"/>
            <w:r>
              <w:rPr>
                <w:sz w:val="20"/>
                <w:szCs w:val="20"/>
              </w:rPr>
              <w:t>SoA</w:t>
            </w:r>
            <w:proofErr w:type="spellEnd"/>
            <w:r>
              <w:rPr>
                <w:sz w:val="20"/>
                <w:szCs w:val="20"/>
              </w:rPr>
              <w:t xml:space="preserve"> integration.</w:t>
            </w:r>
          </w:p>
        </w:tc>
      </w:tr>
      <w:tr w:rsidR="00CE2086">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E2086" w:rsidRDefault="00606D02">
            <w:pPr>
              <w:jc w:val="center"/>
            </w:pPr>
            <w:r>
              <w:rPr>
                <w:b/>
                <w:bCs/>
                <w:sz w:val="20"/>
                <w:szCs w:val="20"/>
              </w:rPr>
              <w:t>9.3.2(g)</w:t>
            </w:r>
          </w:p>
        </w:tc>
        <w:tc>
          <w:tcPr>
            <w:tcW w:w="35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E2086" w:rsidRDefault="00606D02">
            <w:r>
              <w:rPr>
                <w:b/>
                <w:bCs/>
                <w:sz w:val="20"/>
                <w:szCs w:val="20"/>
              </w:rPr>
              <w:t>Opportunities for continual improvement</w:t>
            </w:r>
          </w:p>
        </w:tc>
        <w:tc>
          <w:tcPr>
            <w:tcW w:w="4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E2086" w:rsidRDefault="00606D02">
            <w:r>
              <w:rPr>
                <w:sz w:val="20"/>
                <w:szCs w:val="20"/>
              </w:rPr>
              <w:t>Section 4.8 — peer benchmarking; framework evolution; technology opportunities; process maturity advancement; lessons from peer incidents; internal observations; strategic alignment.</w:t>
            </w:r>
          </w:p>
        </w:tc>
      </w:tr>
      <w:tr w:rsidR="00CE2086">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E2086" w:rsidRDefault="00606D02">
            <w:pPr>
              <w:jc w:val="center"/>
            </w:pPr>
            <w:r>
              <w:rPr>
                <w:b/>
                <w:bCs/>
                <w:sz w:val="20"/>
                <w:szCs w:val="20"/>
              </w:rPr>
              <w:t>9.3.3(a)</w:t>
            </w:r>
          </w:p>
        </w:tc>
        <w:tc>
          <w:tcPr>
            <w:tcW w:w="35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E2086" w:rsidRDefault="00606D02">
            <w:r>
              <w:rPr>
                <w:b/>
                <w:bCs/>
                <w:sz w:val="20"/>
                <w:szCs w:val="20"/>
              </w:rPr>
              <w:t>The outputs of the management review shall include decisions related to continual improvement opportunities</w:t>
            </w:r>
          </w:p>
        </w:tc>
        <w:tc>
          <w:tcPr>
            <w:tcW w:w="4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606D02">
            <w:r>
              <w:rPr>
                <w:sz w:val="20"/>
                <w:szCs w:val="20"/>
              </w:rPr>
              <w:t>Section 6.3 — Continual Improvement Decisions with adoption decision; resource allocation; implementation approach; timeline; success criteria; acco</w:t>
            </w:r>
            <w:r>
              <w:rPr>
                <w:sz w:val="20"/>
                <w:szCs w:val="20"/>
              </w:rPr>
              <w:t>untability; reporting.</w:t>
            </w:r>
          </w:p>
        </w:tc>
      </w:tr>
      <w:tr w:rsidR="00CE2086">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E2086" w:rsidRDefault="00606D02">
            <w:pPr>
              <w:jc w:val="center"/>
            </w:pPr>
            <w:r>
              <w:rPr>
                <w:b/>
                <w:bCs/>
                <w:sz w:val="20"/>
                <w:szCs w:val="20"/>
              </w:rPr>
              <w:t>9.3.3(b)</w:t>
            </w:r>
          </w:p>
        </w:tc>
        <w:tc>
          <w:tcPr>
            <w:tcW w:w="35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E2086" w:rsidRDefault="00606D02">
            <w:r>
              <w:rPr>
                <w:b/>
                <w:bCs/>
                <w:sz w:val="20"/>
                <w:szCs w:val="20"/>
              </w:rPr>
              <w:t>The outputs of the management review shall include decisions related to any need for changes to the information security management system</w:t>
            </w:r>
          </w:p>
        </w:tc>
        <w:tc>
          <w:tcPr>
            <w:tcW w:w="4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E2086" w:rsidRDefault="00606D02">
            <w:r>
              <w:rPr>
                <w:sz w:val="20"/>
                <w:szCs w:val="20"/>
              </w:rPr>
              <w:t xml:space="preserve">Section 6.4 — ISMS Change Decisions with 8-row category table (Scope / Risk Methodology / </w:t>
            </w:r>
            <w:proofErr w:type="spellStart"/>
            <w:r>
              <w:rPr>
                <w:sz w:val="20"/>
                <w:szCs w:val="20"/>
              </w:rPr>
              <w:t>SoA</w:t>
            </w:r>
            <w:proofErr w:type="spellEnd"/>
            <w:r>
              <w:rPr>
                <w:sz w:val="20"/>
                <w:szCs w:val="20"/>
              </w:rPr>
              <w:t xml:space="preserve"> / Objectives / Top-Level Policy / Subordinate Policies / Governance / Resources) and implementation pathways.</w:t>
            </w:r>
          </w:p>
        </w:tc>
      </w:tr>
      <w:tr w:rsidR="00CE2086">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E2086" w:rsidRDefault="00606D02">
            <w:pPr>
              <w:jc w:val="center"/>
            </w:pPr>
            <w:r>
              <w:rPr>
                <w:b/>
                <w:bCs/>
                <w:sz w:val="20"/>
                <w:szCs w:val="20"/>
              </w:rPr>
              <w:t>9.3.3</w:t>
            </w:r>
          </w:p>
        </w:tc>
        <w:tc>
          <w:tcPr>
            <w:tcW w:w="35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E2086" w:rsidRDefault="00606D02">
            <w:r>
              <w:rPr>
                <w:b/>
                <w:bCs/>
                <w:sz w:val="20"/>
                <w:szCs w:val="20"/>
              </w:rPr>
              <w:t>Documented information shall be retained as evidence of the results of management reviews</w:t>
            </w:r>
          </w:p>
        </w:tc>
        <w:tc>
          <w:tcPr>
            <w:tcW w:w="4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606D02">
            <w:r>
              <w:rPr>
                <w:sz w:val="20"/>
                <w:szCs w:val="20"/>
              </w:rPr>
              <w:t xml:space="preserve">Section 6.5 — comprehensive documentation requirements: Minutes (primary evidence); Input Packages; Action Register; Supporting evidence; Sign-off records. Retention </w:t>
            </w:r>
            <w:r>
              <w:rPr>
                <w:sz w:val="20"/>
                <w:szCs w:val="20"/>
              </w:rPr>
              <w:t>per BFS-ISMS-006 (7-year minimum for ISMS records). Section 5.5 establishes Minutes content and workflow.</w:t>
            </w:r>
          </w:p>
        </w:tc>
      </w:tr>
    </w:tbl>
    <w:p w:rsidR="00CE2086" w:rsidRDefault="00CE2086"/>
    <w:p w:rsidR="00CE2086" w:rsidRDefault="00606D02">
      <w:pPr>
        <w:pStyle w:val="Heading1"/>
        <w:pBdr>
          <w:bottom w:val="single" w:sz="8" w:space="4" w:color="2E5FA3"/>
        </w:pBdr>
      </w:pPr>
      <w:r>
        <w:t>APPENDIX B:  Management Review Quick Reference</w:t>
      </w:r>
    </w:p>
    <w:p w:rsidR="00CE2086" w:rsidRDefault="00606D02">
      <w:pPr>
        <w:spacing w:before="60" w:after="60"/>
        <w:jc w:val="both"/>
      </w:pPr>
      <w:r>
        <w:t>Single-page reference for participants and contributors to BFS Management Review. Detailed provisions in the body of this procedure.</w:t>
      </w:r>
    </w:p>
    <w:p w:rsidR="00CE2086" w:rsidRDefault="00CE2086"/>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CE2086">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CE2086" w:rsidRDefault="00606D02">
            <w:pPr>
              <w:jc w:val="center"/>
            </w:pPr>
            <w:r>
              <w:rPr>
                <w:b/>
                <w:bCs/>
                <w:color w:val="FFFFFF"/>
                <w:sz w:val="20"/>
                <w:szCs w:val="20"/>
              </w:rPr>
              <w:t>Question</w:t>
            </w:r>
          </w:p>
        </w:tc>
        <w:tc>
          <w:tcPr>
            <w:tcW w:w="64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CE2086" w:rsidRDefault="00606D02">
            <w:pPr>
              <w:jc w:val="center"/>
            </w:pPr>
            <w:r>
              <w:rPr>
                <w:b/>
                <w:bCs/>
                <w:color w:val="FFFFFF"/>
                <w:sz w:val="20"/>
                <w:szCs w:val="20"/>
              </w:rPr>
              <w:t>Quick Answer (with Section reference)</w:t>
            </w:r>
          </w:p>
        </w:tc>
      </w:tr>
      <w:tr w:rsidR="00CE2086">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E2086" w:rsidRDefault="00606D02">
            <w:r>
              <w:rPr>
                <w:b/>
                <w:bCs/>
                <w:sz w:val="20"/>
                <w:szCs w:val="20"/>
              </w:rPr>
              <w:t>When is the next Management Review?</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E2086" w:rsidRDefault="00606D02">
            <w:r>
              <w:rPr>
                <w:sz w:val="20"/>
                <w:szCs w:val="20"/>
              </w:rPr>
              <w:t>Bi-annual cadence: Mid-Year (Q2) and Annual (Q4) at Board Audit &amp; Risk Committee meetings. See Section 3.1. Out-of-cycle reviews triggered by Section 3.5 events.</w:t>
            </w:r>
          </w:p>
        </w:tc>
      </w:tr>
      <w:tr w:rsidR="00CE2086">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E2086" w:rsidRDefault="00606D02">
            <w:r>
              <w:rPr>
                <w:b/>
                <w:bCs/>
                <w:sz w:val="20"/>
                <w:szCs w:val="20"/>
              </w:rPr>
              <w:t>Who attends the Management Review?</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606D02">
            <w:r>
              <w:rPr>
                <w:sz w:val="20"/>
                <w:szCs w:val="20"/>
              </w:rPr>
              <w:t>Decision-Making Participants: Board Audit &amp;</w:t>
            </w:r>
            <w:r>
              <w:rPr>
                <w:sz w:val="20"/>
                <w:szCs w:val="20"/>
              </w:rPr>
              <w:t xml:space="preserve"> Risk Committee, CEO, CIO. Standing Attendees: CISO, CRO, CCO, DPO, </w:t>
            </w:r>
            <w:proofErr w:type="gramStart"/>
            <w:r>
              <w:rPr>
                <w:sz w:val="20"/>
                <w:szCs w:val="20"/>
              </w:rPr>
              <w:t>Head</w:t>
            </w:r>
            <w:proofErr w:type="gramEnd"/>
            <w:r>
              <w:rPr>
                <w:sz w:val="20"/>
                <w:szCs w:val="20"/>
              </w:rPr>
              <w:t xml:space="preserve"> of Internal Audit. Specific Attendees invited as agenda warrants. Quorum requires Chair + 2 Committee members + CEO + CISO. See Section 3.3-3.4.</w:t>
            </w:r>
          </w:p>
        </w:tc>
      </w:tr>
      <w:tr w:rsidR="00CE2086">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E2086" w:rsidRDefault="00606D02">
            <w:r>
              <w:rPr>
                <w:b/>
                <w:bCs/>
                <w:sz w:val="20"/>
                <w:szCs w:val="20"/>
              </w:rPr>
              <w:t>What inputs must be addressed at every Management Review?</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E2086" w:rsidRDefault="00606D02">
            <w:r>
              <w:rPr>
                <w:sz w:val="20"/>
                <w:szCs w:val="20"/>
              </w:rPr>
              <w:t xml:space="preserve">All seven mandatory inputs per Clause 9.3.2: (a) prior actions status; (b) external/internal issue changes; (c) interested party expectations; (d) performance trends in nonconformities, monitoring, </w:t>
            </w:r>
            <w:r>
              <w:rPr>
                <w:sz w:val="20"/>
                <w:szCs w:val="20"/>
              </w:rPr>
              <w:t>audits, objectives; (e) interested party feedback; (f) risk and treatment status; (g) improvement opportunities. See Section 4.</w:t>
            </w:r>
          </w:p>
        </w:tc>
      </w:tr>
      <w:tr w:rsidR="00CE2086">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E2086" w:rsidRDefault="00606D02">
            <w:r>
              <w:rPr>
                <w:b/>
                <w:bCs/>
                <w:sz w:val="20"/>
                <w:szCs w:val="20"/>
              </w:rPr>
              <w:t>When does the Input Package get distributed?</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606D02">
            <w:r>
              <w:rPr>
                <w:sz w:val="20"/>
                <w:szCs w:val="20"/>
              </w:rPr>
              <w:t>Minimum 14 days before Forum. See Section 5.2.3. Quality reviewed by CISO and Internal Audit before distribution.</w:t>
            </w:r>
          </w:p>
        </w:tc>
      </w:tr>
      <w:tr w:rsidR="00CE2086">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E2086" w:rsidRDefault="00606D02">
            <w:r>
              <w:rPr>
                <w:b/>
                <w:bCs/>
                <w:sz w:val="20"/>
                <w:szCs w:val="20"/>
              </w:rPr>
              <w:t>What does the Input Package contain?</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E2086" w:rsidRDefault="00606D02">
            <w:r>
              <w:rPr>
                <w:sz w:val="20"/>
                <w:szCs w:val="20"/>
              </w:rPr>
              <w:t>10 standardized sections covering all seven Clause 9.3.2 inputs plus executive summary, decisions sought, and supporting appendices. Typical 30-60 pages. See Section 5.2.2.</w:t>
            </w:r>
          </w:p>
        </w:tc>
      </w:tr>
      <w:tr w:rsidR="00CE2086">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E2086" w:rsidRDefault="00606D02">
            <w:r>
              <w:rPr>
                <w:b/>
                <w:bCs/>
                <w:sz w:val="20"/>
                <w:szCs w:val="20"/>
              </w:rPr>
              <w:t>What outputs must the Management Review produce?</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606D02">
            <w:r>
              <w:rPr>
                <w:sz w:val="20"/>
                <w:szCs w:val="20"/>
              </w:rPr>
              <w:t>Per Clause 9.3.3: (1) explicit Suitability/Adequacy/Effectiveness opinion; (2) continual improvement decisions; (3) ISMS change decisions; (4) actions assigned with accountability and target dates. Documented in Minutes. See Section 6.</w:t>
            </w:r>
          </w:p>
        </w:tc>
      </w:tr>
      <w:tr w:rsidR="00CE2086">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E2086" w:rsidRDefault="00606D02">
            <w:r>
              <w:rPr>
                <w:b/>
                <w:bCs/>
                <w:sz w:val="20"/>
                <w:szCs w:val="20"/>
              </w:rPr>
              <w:t>Who signs the Management Review Minutes?</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E2086" w:rsidRDefault="00606D02">
            <w:r>
              <w:rPr>
                <w:sz w:val="20"/>
                <w:szCs w:val="20"/>
              </w:rPr>
              <w:t>Board Audit &amp; Risk Committee Chair signs Minutes within 14 days of Forum. See Section 5.5.2.</w:t>
            </w:r>
          </w:p>
        </w:tc>
      </w:tr>
      <w:tr w:rsidR="00CE2086">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E2086" w:rsidRDefault="00606D02">
            <w:r>
              <w:rPr>
                <w:b/>
                <w:bCs/>
                <w:sz w:val="20"/>
                <w:szCs w:val="20"/>
              </w:rPr>
              <w:t>What happens to Management Review actions after the Forum?</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606D02">
            <w:r>
              <w:rPr>
                <w:sz w:val="20"/>
                <w:szCs w:val="20"/>
              </w:rPr>
              <w:t>Registered in Management Review Action Register (CISO Office); progress tracked quarterly; reported at every subsequent Management Review per Input 9.3.2(a); closed only with closure evidence. See Section 5.6.</w:t>
            </w:r>
          </w:p>
        </w:tc>
      </w:tr>
      <w:tr w:rsidR="00CE2086">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E2086" w:rsidRDefault="00606D02">
            <w:r>
              <w:rPr>
                <w:b/>
                <w:bCs/>
                <w:sz w:val="20"/>
                <w:szCs w:val="20"/>
              </w:rPr>
              <w:t>What if a material event occurs between scheduled reviews?</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E2086" w:rsidRDefault="00606D02">
            <w:r>
              <w:rPr>
                <w:sz w:val="20"/>
                <w:szCs w:val="20"/>
              </w:rPr>
              <w:t>Out-of-cycle Management Review triggered per Section 3.5 — CRITICAL incidents with material impact; material adverse audit findings; scope changes; material regulatory changes; Board direction; fun</w:t>
            </w:r>
            <w:r>
              <w:rPr>
                <w:sz w:val="20"/>
                <w:szCs w:val="20"/>
              </w:rPr>
              <w:t>damental ISMS concerns. Same procedure as scheduled reviews.</w:t>
            </w:r>
          </w:p>
        </w:tc>
      </w:tr>
      <w:tr w:rsidR="00CE2086">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E2086" w:rsidRDefault="00606D02">
            <w:r>
              <w:rPr>
                <w:b/>
                <w:bCs/>
                <w:sz w:val="20"/>
                <w:szCs w:val="20"/>
              </w:rPr>
              <w:t>How long are Management Review records retained?</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606D02">
            <w:r>
              <w:rPr>
                <w:sz w:val="20"/>
                <w:szCs w:val="20"/>
              </w:rPr>
              <w:t>Minimum 7 years for ISMS records per BFS-ISMS-006 §6.3. Action Register entries persist beyond closure for traceability. See Section 6.5.</w:t>
            </w:r>
          </w:p>
        </w:tc>
      </w:tr>
      <w:tr w:rsidR="00CE2086">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E2086" w:rsidRDefault="00606D02">
            <w:r>
              <w:rPr>
                <w:b/>
                <w:bCs/>
                <w:sz w:val="20"/>
                <w:szCs w:val="20"/>
              </w:rPr>
              <w:t>Where does this fit in the overall ISMS governance?</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E2086" w:rsidRDefault="00606D02">
            <w:r>
              <w:rPr>
                <w:sz w:val="20"/>
                <w:szCs w:val="20"/>
              </w:rPr>
              <w:t xml:space="preserve">Strategic counterpart to operational Internal Audit (BFS-ISMS-008). Receives inputs from BFS-ISMS-003/004/005/008/010 and other </w:t>
            </w:r>
            <w:r>
              <w:rPr>
                <w:sz w:val="20"/>
                <w:szCs w:val="20"/>
              </w:rPr>
              <w:lastRenderedPageBreak/>
              <w:t>ISMS sources. Outputs propagate to BFS-ISMS-005 (objectives), BFS-ISMS-010 (</w:t>
            </w:r>
            <w:r>
              <w:rPr>
                <w:sz w:val="20"/>
                <w:szCs w:val="20"/>
              </w:rPr>
              <w:t xml:space="preserve">corrective action), BFS-ISMS-008 (audit </w:t>
            </w:r>
            <w:proofErr w:type="spellStart"/>
            <w:r>
              <w:rPr>
                <w:sz w:val="20"/>
                <w:szCs w:val="20"/>
              </w:rPr>
              <w:t>programme</w:t>
            </w:r>
            <w:proofErr w:type="spellEnd"/>
            <w:r>
              <w:rPr>
                <w:sz w:val="20"/>
                <w:szCs w:val="20"/>
              </w:rPr>
              <w:t xml:space="preserve"> adjustments), and underlying policies. See Section 6.6.</w:t>
            </w:r>
          </w:p>
        </w:tc>
      </w:tr>
      <w:tr w:rsidR="00CE2086">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E2086" w:rsidRDefault="00606D02">
            <w:r>
              <w:rPr>
                <w:b/>
                <w:bCs/>
                <w:sz w:val="20"/>
                <w:szCs w:val="20"/>
              </w:rPr>
              <w:lastRenderedPageBreak/>
              <w:t>What if I think the Management Review is not effective?</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E2086" w:rsidRDefault="00606D02">
            <w:r>
              <w:rPr>
                <w:sz w:val="20"/>
                <w:szCs w:val="20"/>
              </w:rPr>
              <w:t>Raise concerns through Internal Audit (BFS-ISMS-008) which audits the Management Review process annually. Material concerns can be escalated to Board Audit &amp; Risk Committee Chair directly or through whistleblower channel per BFS-ISMS-001 §11.3. Non-retalia</w:t>
            </w:r>
            <w:r>
              <w:rPr>
                <w:sz w:val="20"/>
                <w:szCs w:val="20"/>
              </w:rPr>
              <w:t>tion protected.</w:t>
            </w:r>
          </w:p>
        </w:tc>
      </w:tr>
    </w:tbl>
    <w:p w:rsidR="00CE2086" w:rsidRDefault="00CE2086"/>
    <w:p w:rsidR="00CE2086" w:rsidRDefault="00CE2086">
      <w:pPr>
        <w:pBdr>
          <w:bottom w:val="single" w:sz="12" w:space="1" w:color="C8A951"/>
        </w:pBdr>
        <w:spacing w:before="80" w:after="80"/>
      </w:pPr>
    </w:p>
    <w:p w:rsidR="00CE2086" w:rsidRDefault="00CE2086"/>
    <w:p w:rsidR="00CE2086" w:rsidRDefault="00606D02">
      <w:pPr>
        <w:spacing w:before="80" w:after="40"/>
        <w:jc w:val="center"/>
      </w:pPr>
      <w:r>
        <w:rPr>
          <w:color w:val="595959"/>
          <w:sz w:val="18"/>
          <w:szCs w:val="18"/>
        </w:rPr>
        <w:t>BFS-ISMS-</w:t>
      </w:r>
      <w:proofErr w:type="gramStart"/>
      <w:r>
        <w:rPr>
          <w:color w:val="595959"/>
          <w:sz w:val="18"/>
          <w:szCs w:val="18"/>
        </w:rPr>
        <w:t>009  |</w:t>
      </w:r>
      <w:proofErr w:type="gramEnd"/>
      <w:r>
        <w:rPr>
          <w:color w:val="595959"/>
          <w:sz w:val="18"/>
          <w:szCs w:val="18"/>
        </w:rPr>
        <w:t xml:space="preserve">  Management Review Procedure  |  v1.0  |  CONFIDENTIAL</w:t>
      </w:r>
    </w:p>
    <w:p w:rsidR="00CE2086" w:rsidRDefault="00606D02">
      <w:pPr>
        <w:spacing w:before="40" w:after="80"/>
        <w:jc w:val="center"/>
      </w:pPr>
      <w:r>
        <w:rPr>
          <w:i/>
          <w:iCs/>
          <w:color w:val="595959"/>
          <w:sz w:val="18"/>
          <w:szCs w:val="18"/>
        </w:rPr>
        <w:t>© BFS Financial Services. The Strategic Forum Where Top Management Determines ISMS Continuing Suitability, Adequacy, and Effectiveness. Authorized Internal, Audit, and Certification Body Use Only.</w:t>
      </w:r>
    </w:p>
    <w:sectPr w:rsidR="00CE208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06D02" w:rsidRDefault="00606D02">
      <w:r>
        <w:separator/>
      </w:r>
    </w:p>
  </w:endnote>
  <w:endnote w:type="continuationSeparator" w:id="0">
    <w:p w:rsidR="00606D02" w:rsidRDefault="00606D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27F8" w:rsidRPr="00EF0F37" w:rsidRDefault="005927F8" w:rsidP="005927F8">
    <w:pPr>
      <w:pStyle w:val="Header"/>
    </w:pPr>
  </w:p>
  <w:p w:rsidR="005927F8" w:rsidRDefault="005927F8" w:rsidP="005927F8"/>
  <w:p w:rsidR="005927F8" w:rsidRDefault="005927F8" w:rsidP="005927F8">
    <w:pPr>
      <w:pBdr>
        <w:top w:val="single" w:sz="6" w:space="2" w:color="2E5FA3"/>
      </w:pBdr>
      <w:tabs>
        <w:tab w:val="right" w:pos="9360"/>
      </w:tabs>
      <w:spacing w:before="80"/>
      <w:rPr>
        <w:color w:val="595959"/>
        <w:sz w:val="18"/>
        <w:szCs w:val="18"/>
      </w:rPr>
    </w:pPr>
  </w:p>
  <w:p w:rsidR="005927F8" w:rsidRPr="00881801" w:rsidRDefault="005927F8" w:rsidP="005927F8">
    <w:pPr>
      <w:pStyle w:val="Footer"/>
      <w:jc w:val="right"/>
      <w:rPr>
        <w:sz w:val="16"/>
        <w:szCs w:val="16"/>
      </w:rPr>
    </w:pPr>
    <w:r w:rsidRPr="00881801">
      <w:rPr>
        <w:sz w:val="16"/>
        <w:szCs w:val="16"/>
      </w:rPr>
      <w:t>@ 202</w:t>
    </w:r>
    <w:r>
      <w:rPr>
        <w:sz w:val="16"/>
        <w:szCs w:val="16"/>
      </w:rPr>
      <w:t>6</w:t>
    </w:r>
    <w:r w:rsidRPr="00881801">
      <w:rPr>
        <w:sz w:val="16"/>
        <w:szCs w:val="16"/>
      </w:rPr>
      <w:t xml:space="preserve"> </w:t>
    </w:r>
    <w:r>
      <w:rPr>
        <w:sz w:val="16"/>
        <w:szCs w:val="16"/>
      </w:rPr>
      <w:t>BFS</w:t>
    </w:r>
    <w:r w:rsidRPr="00881801">
      <w:rPr>
        <w:sz w:val="16"/>
        <w:szCs w:val="16"/>
      </w:rPr>
      <w:t>! All Rights Reserved</w:t>
    </w:r>
  </w:p>
  <w:p w:rsidR="005927F8" w:rsidRPr="00881801" w:rsidRDefault="005927F8" w:rsidP="005927F8">
    <w:pPr>
      <w:pStyle w:val="Footer"/>
      <w:jc w:val="right"/>
      <w:rPr>
        <w:sz w:val="16"/>
        <w:szCs w:val="16"/>
      </w:rPr>
    </w:pPr>
    <w:r w:rsidRPr="00881801">
      <w:rPr>
        <w:sz w:val="16"/>
        <w:szCs w:val="16"/>
      </w:rPr>
      <w:t>Any photocopy or unprotected digital copy of this document shall be considered an uncontrolled copy</w:t>
    </w:r>
  </w:p>
  <w:p w:rsidR="005927F8" w:rsidRPr="00881801" w:rsidRDefault="005927F8" w:rsidP="005927F8">
    <w:pPr>
      <w:pStyle w:val="Footer"/>
      <w:jc w:val="right"/>
      <w:rPr>
        <w:sz w:val="16"/>
        <w:szCs w:val="16"/>
      </w:rPr>
    </w:pPr>
    <w:r w:rsidRPr="00881801">
      <w:rPr>
        <w:noProof/>
        <w:sz w:val="16"/>
        <w:szCs w:val="16"/>
      </w:rPr>
      <mc:AlternateContent>
        <mc:Choice Requires="wps">
          <w:drawing>
            <wp:anchor distT="0" distB="0" distL="114300" distR="114300" simplePos="0" relativeHeight="251661312" behindDoc="0" locked="0" layoutInCell="1" allowOverlap="1" wp14:anchorId="6598558A" wp14:editId="20167FAD">
              <wp:simplePos x="0" y="0"/>
              <wp:positionH relativeFrom="margin">
                <wp:posOffset>-330200</wp:posOffset>
              </wp:positionH>
              <wp:positionV relativeFrom="paragraph">
                <wp:posOffset>137160</wp:posOffset>
              </wp:positionV>
              <wp:extent cx="6597650" cy="63500"/>
              <wp:effectExtent l="0" t="0" r="12700" b="12700"/>
              <wp:wrapNone/>
              <wp:docPr id="17392497" name="Rectangle 1"/>
              <wp:cNvGraphicFramePr/>
              <a:graphic xmlns:a="http://schemas.openxmlformats.org/drawingml/2006/main">
                <a:graphicData uri="http://schemas.microsoft.com/office/word/2010/wordprocessingShape">
                  <wps:wsp>
                    <wps:cNvSpPr/>
                    <wps:spPr>
                      <a:xfrm>
                        <a:off x="0" y="0"/>
                        <a:ext cx="6597650" cy="63500"/>
                      </a:xfrm>
                      <a:prstGeom prst="rect">
                        <a:avLst/>
                      </a:prstGeom>
                      <a:gradFill flip="none" rotWithShape="1">
                        <a:gsLst>
                          <a:gs pos="0">
                            <a:srgbClr val="CC3300"/>
                          </a:gs>
                          <a:gs pos="48000">
                            <a:schemeClr val="accent2">
                              <a:lumMod val="97000"/>
                              <a:lumOff val="3000"/>
                            </a:schemeClr>
                          </a:gs>
                          <a:gs pos="100000">
                            <a:schemeClr val="accent2">
                              <a:lumMod val="60000"/>
                              <a:lumOff val="40000"/>
                            </a:schemeClr>
                          </a:gs>
                        </a:gsLst>
                        <a:path path="rect">
                          <a:fillToRect l="100000" t="100000"/>
                        </a:path>
                        <a:tileRect r="-100000" b="-100000"/>
                      </a:gradFill>
                      <a:ln cmpd="tri">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EF0390" id="Rectangle 1" o:spid="_x0000_s1026" style="position:absolute;margin-left:-26pt;margin-top:10.8pt;width:519.5pt;height: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" fillcolor="#c30" strokeweight="1pt">
              <v:fill color2="#f4b083 [1941]" rotate="t" focusposition="1,1" focussize="" colors="0 #c30;31457f #ee8137;1 #f4b183" focus="100%" type="gradientRadial">
                <o:fill v:ext="view" type="gradientCenter"/>
              </v:fill>
              <v:stroke linestyle="thickBetweenThin"/>
              <w10:wrap anchorx="margin"/>
            </v:rect>
          </w:pict>
        </mc:Fallback>
      </mc:AlternateContent>
    </w:r>
    <w:r>
      <w:rPr>
        <w:sz w:val="16"/>
        <w:szCs w:val="16"/>
      </w:rPr>
      <w:t>Internal Use Only</w:t>
    </w:r>
  </w:p>
  <w:p w:rsidR="00CE2086" w:rsidRPr="005927F8" w:rsidRDefault="00CE2086" w:rsidP="005927F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06D02" w:rsidRDefault="00606D02">
      <w:r>
        <w:separator/>
      </w:r>
    </w:p>
  </w:footnote>
  <w:footnote w:type="continuationSeparator" w:id="0">
    <w:p w:rsidR="00606D02" w:rsidRDefault="00606D0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Look w:val="04A0" w:firstRow="1" w:lastRow="0" w:firstColumn="1" w:lastColumn="0" w:noHBand="0" w:noVBand="1"/>
    </w:tblPr>
    <w:tblGrid>
      <w:gridCol w:w="2016"/>
      <w:gridCol w:w="1665"/>
      <w:gridCol w:w="2126"/>
      <w:gridCol w:w="1843"/>
      <w:gridCol w:w="1700"/>
    </w:tblGrid>
    <w:tr w:rsidR="00733BC3" w:rsidTr="00D86EF2">
      <w:tc>
        <w:tcPr>
          <w:tcW w:w="2016" w:type="dxa"/>
          <w:vMerge w:val="restart"/>
        </w:tcPr>
        <w:p w:rsidR="00733BC3" w:rsidRDefault="00733BC3" w:rsidP="00733BC3">
          <w:pPr>
            <w:pStyle w:val="Header"/>
            <w:jc w:val="center"/>
          </w:pPr>
          <w:r>
            <w:rPr>
              <w:rFonts w:ascii="Arial" w:eastAsia="Arial" w:hAnsi="Arial" w:cs="Arial"/>
              <w:color w:val="000000"/>
              <w:kern w:val="0"/>
              <w:lang w:val="en-US"/>
              <w14:ligatures w14:val="none"/>
            </w:rPr>
            <w:object w:dxaOrig="1935" w:dyaOrig="11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7.75pt;height:51.75pt" o:ole="">
                <v:imagedata r:id="rId1" o:title=""/>
              </v:shape>
              <o:OLEObject Type="Embed" ProgID="PBrush" ShapeID="_x0000_i1025" DrawAspect="Content" ObjectID="_1838883823" r:id="rId2"/>
            </w:object>
          </w:r>
        </w:p>
      </w:tc>
      <w:tc>
        <w:tcPr>
          <w:tcW w:w="1665" w:type="dxa"/>
        </w:tcPr>
        <w:p w:rsidR="00733BC3" w:rsidRDefault="00733BC3" w:rsidP="00733BC3">
          <w:pPr>
            <w:pStyle w:val="Header"/>
          </w:pPr>
          <w:r>
            <w:t>Document Title</w:t>
          </w:r>
        </w:p>
      </w:tc>
      <w:tc>
        <w:tcPr>
          <w:tcW w:w="5669" w:type="dxa"/>
          <w:gridSpan w:val="3"/>
        </w:tcPr>
        <w:p w:rsidR="00733BC3" w:rsidRPr="009376F8" w:rsidRDefault="00733BC3" w:rsidP="00733BC3">
          <w:pPr>
            <w:pStyle w:val="Header"/>
            <w:jc w:val="center"/>
            <w:rPr>
              <w:b/>
              <w:bCs/>
            </w:rPr>
          </w:pPr>
          <w:r>
            <w:rPr>
              <w:b/>
              <w:bCs/>
            </w:rPr>
            <w:t>MANAGEMENT REVIEW PROCEDURE</w:t>
          </w:r>
        </w:p>
      </w:tc>
    </w:tr>
    <w:tr w:rsidR="00733BC3" w:rsidTr="00D86EF2">
      <w:tc>
        <w:tcPr>
          <w:tcW w:w="2016" w:type="dxa"/>
          <w:vMerge/>
        </w:tcPr>
        <w:p w:rsidR="00733BC3" w:rsidRDefault="00733BC3" w:rsidP="00733BC3">
          <w:pPr>
            <w:pStyle w:val="Header"/>
          </w:pPr>
        </w:p>
      </w:tc>
      <w:tc>
        <w:tcPr>
          <w:tcW w:w="1665" w:type="dxa"/>
        </w:tcPr>
        <w:p w:rsidR="00733BC3" w:rsidRDefault="00733BC3" w:rsidP="00733BC3">
          <w:pPr>
            <w:pStyle w:val="Header"/>
          </w:pPr>
          <w:r>
            <w:t>Document Code</w:t>
          </w:r>
        </w:p>
      </w:tc>
      <w:tc>
        <w:tcPr>
          <w:tcW w:w="2126" w:type="dxa"/>
        </w:tcPr>
        <w:p w:rsidR="00733BC3" w:rsidRDefault="00733BC3" w:rsidP="00733BC3">
          <w:pPr>
            <w:pStyle w:val="Header"/>
          </w:pPr>
          <w:r>
            <w:t>BFS-ISP-018</w:t>
          </w:r>
        </w:p>
      </w:tc>
      <w:tc>
        <w:tcPr>
          <w:tcW w:w="1843" w:type="dxa"/>
        </w:tcPr>
        <w:p w:rsidR="00733BC3" w:rsidRDefault="00733BC3" w:rsidP="00733BC3">
          <w:pPr>
            <w:pStyle w:val="Header"/>
          </w:pPr>
          <w:r>
            <w:t>Document Owner</w:t>
          </w:r>
        </w:p>
      </w:tc>
      <w:tc>
        <w:tcPr>
          <w:tcW w:w="1700" w:type="dxa"/>
        </w:tcPr>
        <w:p w:rsidR="00733BC3" w:rsidRDefault="00733BC3" w:rsidP="00733BC3">
          <w:pPr>
            <w:pStyle w:val="Header"/>
          </w:pPr>
          <w:r>
            <w:t>IT</w:t>
          </w:r>
        </w:p>
      </w:tc>
    </w:tr>
    <w:tr w:rsidR="00733BC3" w:rsidTr="00D86EF2">
      <w:tc>
        <w:tcPr>
          <w:tcW w:w="2016" w:type="dxa"/>
          <w:vMerge/>
        </w:tcPr>
        <w:p w:rsidR="00733BC3" w:rsidRDefault="00733BC3" w:rsidP="00733BC3">
          <w:pPr>
            <w:pStyle w:val="Header"/>
          </w:pPr>
        </w:p>
      </w:tc>
      <w:tc>
        <w:tcPr>
          <w:tcW w:w="1665" w:type="dxa"/>
        </w:tcPr>
        <w:p w:rsidR="00733BC3" w:rsidRDefault="00733BC3" w:rsidP="00733BC3">
          <w:pPr>
            <w:pStyle w:val="Header"/>
          </w:pPr>
          <w:r>
            <w:t>Version</w:t>
          </w:r>
        </w:p>
      </w:tc>
      <w:tc>
        <w:tcPr>
          <w:tcW w:w="2126" w:type="dxa"/>
        </w:tcPr>
        <w:p w:rsidR="00733BC3" w:rsidRDefault="00733BC3" w:rsidP="00733BC3">
          <w:pPr>
            <w:pStyle w:val="Header"/>
          </w:pPr>
          <w:r>
            <w:t>0.01</w:t>
          </w:r>
        </w:p>
      </w:tc>
      <w:tc>
        <w:tcPr>
          <w:tcW w:w="1843" w:type="dxa"/>
        </w:tcPr>
        <w:p w:rsidR="00733BC3" w:rsidRDefault="00733BC3" w:rsidP="00733BC3">
          <w:pPr>
            <w:pStyle w:val="Header"/>
          </w:pPr>
          <w:r>
            <w:t>Approver</w:t>
          </w:r>
        </w:p>
      </w:tc>
      <w:tc>
        <w:tcPr>
          <w:tcW w:w="1700" w:type="dxa"/>
        </w:tcPr>
        <w:p w:rsidR="00733BC3" w:rsidRDefault="00733BC3" w:rsidP="00733BC3">
          <w:pPr>
            <w:pStyle w:val="Header"/>
          </w:pPr>
          <w:r>
            <w:t>IT Head</w:t>
          </w:r>
        </w:p>
      </w:tc>
    </w:tr>
    <w:tr w:rsidR="00733BC3" w:rsidTr="00D86EF2">
      <w:tc>
        <w:tcPr>
          <w:tcW w:w="2016" w:type="dxa"/>
          <w:vMerge/>
        </w:tcPr>
        <w:p w:rsidR="00733BC3" w:rsidRDefault="00733BC3" w:rsidP="00733BC3">
          <w:pPr>
            <w:pStyle w:val="Header"/>
          </w:pPr>
        </w:p>
      </w:tc>
      <w:tc>
        <w:tcPr>
          <w:tcW w:w="1665" w:type="dxa"/>
        </w:tcPr>
        <w:p w:rsidR="00733BC3" w:rsidRDefault="00733BC3" w:rsidP="00733BC3">
          <w:pPr>
            <w:pStyle w:val="Header"/>
          </w:pPr>
          <w:r>
            <w:t>Effective Date</w:t>
          </w:r>
        </w:p>
      </w:tc>
      <w:tc>
        <w:tcPr>
          <w:tcW w:w="2126" w:type="dxa"/>
        </w:tcPr>
        <w:p w:rsidR="00733BC3" w:rsidRDefault="00733BC3" w:rsidP="00733BC3">
          <w:pPr>
            <w:pStyle w:val="Header"/>
          </w:pPr>
          <w:r>
            <w:t>April xx, 2026</w:t>
          </w:r>
        </w:p>
      </w:tc>
      <w:tc>
        <w:tcPr>
          <w:tcW w:w="1843" w:type="dxa"/>
        </w:tcPr>
        <w:p w:rsidR="00733BC3" w:rsidRDefault="00733BC3" w:rsidP="00733BC3">
          <w:pPr>
            <w:pStyle w:val="Header"/>
          </w:pPr>
          <w:r>
            <w:t>Page</w:t>
          </w:r>
        </w:p>
      </w:tc>
      <w:tc>
        <w:tcPr>
          <w:tcW w:w="1700" w:type="dxa"/>
        </w:tcPr>
        <w:p w:rsidR="00733BC3" w:rsidRDefault="00733BC3" w:rsidP="00733BC3">
          <w:pPr>
            <w:pStyle w:val="Header"/>
          </w:pPr>
          <w:r>
            <w:t xml:space="preserve">Page </w:t>
          </w:r>
          <w:r>
            <w:rPr>
              <w:b/>
              <w:bCs/>
            </w:rPr>
            <w:fldChar w:fldCharType="begin"/>
          </w:r>
          <w:r>
            <w:rPr>
              <w:b/>
              <w:bCs/>
            </w:rPr>
            <w:instrText xml:space="preserve"> PAGE  \* Arabic  \* MERGEFORMAT </w:instrText>
          </w:r>
          <w:r>
            <w:rPr>
              <w:b/>
              <w:bCs/>
            </w:rPr>
            <w:fldChar w:fldCharType="separate"/>
          </w:r>
          <w:r w:rsidR="0057285C">
            <w:rPr>
              <w:b/>
              <w:bCs/>
              <w:noProof/>
            </w:rPr>
            <w:t>35</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sidR="0057285C">
            <w:rPr>
              <w:b/>
              <w:bCs/>
              <w:noProof/>
            </w:rPr>
            <w:t>37</w:t>
          </w:r>
          <w:r>
            <w:rPr>
              <w:b/>
              <w:bCs/>
            </w:rPr>
            <w:fldChar w:fldCharType="end"/>
          </w:r>
        </w:p>
      </w:tc>
    </w:tr>
  </w:tbl>
  <w:p w:rsidR="00CE2086" w:rsidRPr="00733BC3" w:rsidRDefault="00733BC3" w:rsidP="00733BC3">
    <w:pPr>
      <w:pStyle w:val="Header"/>
    </w:pPr>
    <w:r>
      <w:rPr>
        <w:noProof/>
      </w:rPr>
      <mc:AlternateContent>
        <mc:Choice Requires="wps">
          <w:drawing>
            <wp:anchor distT="0" distB="0" distL="114300" distR="114300" simplePos="0" relativeHeight="251659264" behindDoc="0" locked="0" layoutInCell="1" allowOverlap="1" wp14:anchorId="7BF62DC1" wp14:editId="2E4634C2">
              <wp:simplePos x="0" y="0"/>
              <wp:positionH relativeFrom="page">
                <wp:posOffset>771525</wp:posOffset>
              </wp:positionH>
              <wp:positionV relativeFrom="paragraph">
                <wp:posOffset>-809625</wp:posOffset>
              </wp:positionV>
              <wp:extent cx="6388100" cy="41563"/>
              <wp:effectExtent l="0" t="0" r="12700" b="15875"/>
              <wp:wrapNone/>
              <wp:docPr id="1611041005" name="Rectangle 1"/>
              <wp:cNvGraphicFramePr/>
              <a:graphic xmlns:a="http://schemas.openxmlformats.org/drawingml/2006/main">
                <a:graphicData uri="http://schemas.microsoft.com/office/word/2010/wordprocessingShape">
                  <wps:wsp>
                    <wps:cNvSpPr/>
                    <wps:spPr>
                      <a:xfrm>
                        <a:off x="0" y="0"/>
                        <a:ext cx="6388100" cy="41563"/>
                      </a:xfrm>
                      <a:prstGeom prst="rect">
                        <a:avLst/>
                      </a:prstGeom>
                      <a:gradFill flip="none" rotWithShape="1">
                        <a:gsLst>
                          <a:gs pos="0">
                            <a:srgbClr val="CC3300">
                              <a:alpha val="74902"/>
                            </a:srgbClr>
                          </a:gs>
                          <a:gs pos="96000">
                            <a:schemeClr val="accent2">
                              <a:lumMod val="100000"/>
                              <a:alpha val="50000"/>
                            </a:schemeClr>
                          </a:gs>
                          <a:gs pos="100000">
                            <a:schemeClr val="accent2">
                              <a:lumMod val="60000"/>
                              <a:lumOff val="40000"/>
                            </a:schemeClr>
                          </a:gs>
                        </a:gsLst>
                        <a:path path="rect">
                          <a:fillToRect l="100000" t="100000"/>
                        </a:path>
                        <a:tileRect r="-100000" b="-100000"/>
                      </a:gradFill>
                      <a:ln cmpd="tri">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1FB140" id="Rectangle 1" o:spid="_x0000_s1026" style="position:absolute;margin-left:60.75pt;margin-top:-63.75pt;width:503pt;height:3.2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" fillcolor="#c30" strokeweight="1pt">
              <v:fill color2="#f4b083 [1941]" o:opacity2="49087f" rotate="t" focusposition="1,1" focussize="" colors="0 #c30;62915f #ed7d31;1 #f4b183" focus="100%" type="gradientRadial">
                <o:fill v:ext="view" type="gradientCenter"/>
              </v:fill>
              <v:stroke linestyle="thickBetweenThin"/>
              <w10:wrap anchorx="page"/>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4F01FD5"/>
    <w:multiLevelType w:val="hybridMultilevel"/>
    <w:tmpl w:val="E0D291A4"/>
    <w:lvl w:ilvl="0" w:tplc="B632427E">
      <w:start w:val="1"/>
      <w:numFmt w:val="bullet"/>
      <w:lvlText w:val="•"/>
      <w:lvlJc w:val="left"/>
      <w:pPr>
        <w:ind w:left="720" w:hanging="360"/>
      </w:pPr>
    </w:lvl>
    <w:lvl w:ilvl="1" w:tplc="717C0B1C">
      <w:numFmt w:val="decimal"/>
      <w:lvlText w:val=""/>
      <w:lvlJc w:val="left"/>
    </w:lvl>
    <w:lvl w:ilvl="2" w:tplc="B2E460CC">
      <w:numFmt w:val="decimal"/>
      <w:lvlText w:val=""/>
      <w:lvlJc w:val="left"/>
    </w:lvl>
    <w:lvl w:ilvl="3" w:tplc="E3781B06">
      <w:numFmt w:val="decimal"/>
      <w:lvlText w:val=""/>
      <w:lvlJc w:val="left"/>
    </w:lvl>
    <w:lvl w:ilvl="4" w:tplc="F4366A46">
      <w:numFmt w:val="decimal"/>
      <w:lvlText w:val=""/>
      <w:lvlJc w:val="left"/>
    </w:lvl>
    <w:lvl w:ilvl="5" w:tplc="62A84160">
      <w:numFmt w:val="decimal"/>
      <w:lvlText w:val=""/>
      <w:lvlJc w:val="left"/>
    </w:lvl>
    <w:lvl w:ilvl="6" w:tplc="6DE0CCBC">
      <w:numFmt w:val="decimal"/>
      <w:lvlText w:val=""/>
      <w:lvlJc w:val="left"/>
    </w:lvl>
    <w:lvl w:ilvl="7" w:tplc="EC2CF594">
      <w:numFmt w:val="decimal"/>
      <w:lvlText w:val=""/>
      <w:lvlJc w:val="left"/>
    </w:lvl>
    <w:lvl w:ilvl="8" w:tplc="E9ECC10E">
      <w:numFmt w:val="decimal"/>
      <w:lvlText w:val=""/>
      <w:lvlJc w:val="left"/>
    </w:lvl>
  </w:abstractNum>
  <w:abstractNum w:abstractNumId="1">
    <w:nsid w:val="3EE17097"/>
    <w:multiLevelType w:val="hybridMultilevel"/>
    <w:tmpl w:val="1FD22B32"/>
    <w:lvl w:ilvl="0" w:tplc="8818730C">
      <w:start w:val="1"/>
      <w:numFmt w:val="bullet"/>
      <w:lvlText w:val="●"/>
      <w:lvlJc w:val="left"/>
      <w:pPr>
        <w:ind w:left="720" w:hanging="360"/>
      </w:pPr>
    </w:lvl>
    <w:lvl w:ilvl="1" w:tplc="FF5C11F2">
      <w:start w:val="1"/>
      <w:numFmt w:val="bullet"/>
      <w:lvlText w:val="○"/>
      <w:lvlJc w:val="left"/>
      <w:pPr>
        <w:ind w:left="1440" w:hanging="360"/>
      </w:pPr>
    </w:lvl>
    <w:lvl w:ilvl="2" w:tplc="E76CC4DE">
      <w:start w:val="1"/>
      <w:numFmt w:val="bullet"/>
      <w:lvlText w:val="■"/>
      <w:lvlJc w:val="left"/>
      <w:pPr>
        <w:ind w:left="2160" w:hanging="360"/>
      </w:pPr>
    </w:lvl>
    <w:lvl w:ilvl="3" w:tplc="F2B6ED7E">
      <w:start w:val="1"/>
      <w:numFmt w:val="bullet"/>
      <w:lvlText w:val="●"/>
      <w:lvlJc w:val="left"/>
      <w:pPr>
        <w:ind w:left="2880" w:hanging="360"/>
      </w:pPr>
    </w:lvl>
    <w:lvl w:ilvl="4" w:tplc="AE6AB2C0">
      <w:start w:val="1"/>
      <w:numFmt w:val="bullet"/>
      <w:lvlText w:val="○"/>
      <w:lvlJc w:val="left"/>
      <w:pPr>
        <w:ind w:left="3600" w:hanging="360"/>
      </w:pPr>
    </w:lvl>
    <w:lvl w:ilvl="5" w:tplc="0CC689F2">
      <w:start w:val="1"/>
      <w:numFmt w:val="bullet"/>
      <w:lvlText w:val="■"/>
      <w:lvlJc w:val="left"/>
      <w:pPr>
        <w:ind w:left="4320" w:hanging="360"/>
      </w:pPr>
    </w:lvl>
    <w:lvl w:ilvl="6" w:tplc="79EA8BFE">
      <w:start w:val="1"/>
      <w:numFmt w:val="bullet"/>
      <w:lvlText w:val="●"/>
      <w:lvlJc w:val="left"/>
      <w:pPr>
        <w:ind w:left="5040" w:hanging="360"/>
      </w:pPr>
    </w:lvl>
    <w:lvl w:ilvl="7" w:tplc="31B43F86">
      <w:start w:val="1"/>
      <w:numFmt w:val="bullet"/>
      <w:lvlText w:val="●"/>
      <w:lvlJc w:val="left"/>
      <w:pPr>
        <w:ind w:left="5760" w:hanging="360"/>
      </w:pPr>
    </w:lvl>
    <w:lvl w:ilvl="8" w:tplc="808AD456">
      <w:start w:val="1"/>
      <w:numFmt w:val="bullet"/>
      <w:lvlText w:val="●"/>
      <w:lvlJc w:val="left"/>
      <w:pPr>
        <w:ind w:left="6480" w:hanging="360"/>
      </w:pPr>
    </w:lvl>
  </w:abstractNum>
  <w:abstractNum w:abstractNumId="2">
    <w:nsid w:val="61264BE5"/>
    <w:multiLevelType w:val="hybridMultilevel"/>
    <w:tmpl w:val="8DD0FFA4"/>
    <w:lvl w:ilvl="0" w:tplc="E6D65C20">
      <w:start w:val="1"/>
      <w:numFmt w:val="decimal"/>
      <w:lvlText w:val="%1."/>
      <w:lvlJc w:val="left"/>
      <w:pPr>
        <w:ind w:left="720" w:hanging="360"/>
      </w:pPr>
    </w:lvl>
    <w:lvl w:ilvl="1" w:tplc="8EAE4FA6">
      <w:numFmt w:val="decimal"/>
      <w:lvlText w:val=""/>
      <w:lvlJc w:val="left"/>
    </w:lvl>
    <w:lvl w:ilvl="2" w:tplc="E34C62B2">
      <w:numFmt w:val="decimal"/>
      <w:lvlText w:val=""/>
      <w:lvlJc w:val="left"/>
    </w:lvl>
    <w:lvl w:ilvl="3" w:tplc="CEDA0792">
      <w:numFmt w:val="decimal"/>
      <w:lvlText w:val=""/>
      <w:lvlJc w:val="left"/>
    </w:lvl>
    <w:lvl w:ilvl="4" w:tplc="DD88443A">
      <w:numFmt w:val="decimal"/>
      <w:lvlText w:val=""/>
      <w:lvlJc w:val="left"/>
    </w:lvl>
    <w:lvl w:ilvl="5" w:tplc="EFCC0CBE">
      <w:numFmt w:val="decimal"/>
      <w:lvlText w:val=""/>
      <w:lvlJc w:val="left"/>
    </w:lvl>
    <w:lvl w:ilvl="6" w:tplc="3770261A">
      <w:numFmt w:val="decimal"/>
      <w:lvlText w:val=""/>
      <w:lvlJc w:val="left"/>
    </w:lvl>
    <w:lvl w:ilvl="7" w:tplc="24A8C8A6">
      <w:numFmt w:val="decimal"/>
      <w:lvlText w:val=""/>
      <w:lvlJc w:val="left"/>
    </w:lvl>
    <w:lvl w:ilvl="8" w:tplc="3CDE9BBC">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2086"/>
    <w:rsid w:val="002D22DA"/>
    <w:rsid w:val="0057285C"/>
    <w:rsid w:val="005927F8"/>
    <w:rsid w:val="00606D02"/>
    <w:rsid w:val="00733BC3"/>
    <w:rsid w:val="00CE20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2F6F4114-91E2-4DA1-8641-33AF0D931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color w:val="000000"/>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20"/>
      <w:outlineLvl w:val="0"/>
    </w:pPr>
    <w:rPr>
      <w:b/>
      <w:bCs/>
      <w:color w:val="1B3A6B"/>
      <w:sz w:val="36"/>
      <w:szCs w:val="36"/>
    </w:rPr>
  </w:style>
  <w:style w:type="paragraph" w:styleId="Heading2">
    <w:name w:val="heading 2"/>
    <w:qFormat/>
    <w:pPr>
      <w:spacing w:before="240" w:after="80"/>
      <w:outlineLvl w:val="1"/>
    </w:pPr>
    <w:rPr>
      <w:b/>
      <w:bCs/>
      <w:color w:val="2E5FA3"/>
      <w:sz w:val="28"/>
      <w:szCs w:val="28"/>
    </w:rPr>
  </w:style>
  <w:style w:type="paragraph" w:styleId="Heading3">
    <w:name w:val="heading 3"/>
    <w:qFormat/>
    <w:pPr>
      <w:spacing w:before="160" w:after="60"/>
      <w:outlineLvl w:val="2"/>
    </w:pPr>
    <w:rPr>
      <w:b/>
      <w:bCs/>
      <w:color w:val="1B3A6B"/>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33BC3"/>
    <w:pPr>
      <w:tabs>
        <w:tab w:val="center" w:pos="4680"/>
        <w:tab w:val="right" w:pos="9360"/>
      </w:tabs>
    </w:pPr>
  </w:style>
  <w:style w:type="character" w:customStyle="1" w:styleId="HeaderChar">
    <w:name w:val="Header Char"/>
    <w:basedOn w:val="DefaultParagraphFont"/>
    <w:link w:val="Header"/>
    <w:uiPriority w:val="99"/>
    <w:rsid w:val="00733BC3"/>
  </w:style>
  <w:style w:type="paragraph" w:styleId="Footer">
    <w:name w:val="footer"/>
    <w:basedOn w:val="Normal"/>
    <w:link w:val="FooterChar"/>
    <w:uiPriority w:val="99"/>
    <w:unhideWhenUsed/>
    <w:rsid w:val="00733BC3"/>
    <w:pPr>
      <w:tabs>
        <w:tab w:val="center" w:pos="4680"/>
        <w:tab w:val="right" w:pos="9360"/>
      </w:tabs>
    </w:pPr>
  </w:style>
  <w:style w:type="character" w:customStyle="1" w:styleId="FooterChar">
    <w:name w:val="Footer Char"/>
    <w:basedOn w:val="DefaultParagraphFont"/>
    <w:link w:val="Footer"/>
    <w:uiPriority w:val="99"/>
    <w:rsid w:val="00733BC3"/>
  </w:style>
  <w:style w:type="table" w:styleId="TableGrid">
    <w:name w:val="Table Grid"/>
    <w:basedOn w:val="TableNormal"/>
    <w:uiPriority w:val="39"/>
    <w:rsid w:val="00733BC3"/>
    <w:rPr>
      <w:rFonts w:asciiTheme="minorHAnsi" w:eastAsiaTheme="minorHAnsi" w:hAnsiTheme="minorHAnsi" w:cstheme="minorBidi"/>
      <w:color w:val="auto"/>
      <w:kern w:val="2"/>
      <w:lang w:val="en-PH"/>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37</Pages>
  <Words>11014</Words>
  <Characters>62782</Characters>
  <Application>Microsoft Office Word</Application>
  <DocSecurity>0</DocSecurity>
  <Lines>523</Lines>
  <Paragraphs>147</Paragraphs>
  <ScaleCrop>false</ScaleCrop>
  <Company/>
  <LinksUpToDate>false</LinksUpToDate>
  <CharactersWithSpaces>73649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Filemon Elloso, Jr.</cp:lastModifiedBy>
  <cp:revision>5</cp:revision>
  <dcterms:created xsi:type="dcterms:W3CDTF">2026-04-27T13:42:00Z</dcterms:created>
  <dcterms:modified xsi:type="dcterms:W3CDTF">2026-04-28T04:16:00Z</dcterms:modified>
</cp:coreProperties>
</file>