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76" w:lineRule="auto"/>
      </w:pPr>
      <w:r>
        <w:rPr>
          <w:rFonts w:ascii="Arial" w:hAnsi="Arial"/>
          <w:sz w:val="22"/>
        </w:rPr>
        <w:t xml:space="preserve">TunnelSight AI Supporting Appendices</w:t>
      </w:r>
    </w:p>
    <w:bookmarkStart w:id="34" w:name="technical-appendix---tunnelsight-gamis"/>
    <w:p>
      <w:pPr>
        <w:pStyle w:val="Heading1"/>
        <w:spacing w:line="276" w:lineRule="auto"/>
      </w:pPr>
      <w:r>
        <w:rPr>
          <w:rFonts w:ascii="Arial" w:hAnsi="Arial"/>
          <w:sz w:val="22"/>
        </w:rPr>
        <w:t xml:space="preserve">Technical Appendix - TunnelSight GAMIS</w:t>
      </w:r>
    </w:p>
    <w:bookmarkStart w:id="20" w:name="a1.-architecture-diagram"/>
    <w:p>
      <w:pPr>
        <w:pStyle w:val="Heading2"/>
        <w:spacing w:line="276" w:lineRule="auto"/>
      </w:pPr>
      <w:r>
        <w:rPr>
          <w:rFonts w:ascii="Arial" w:hAnsi="Arial"/>
          <w:sz w:val="22"/>
        </w:rPr>
        <w:t xml:space="preserve">A1. Architecture Diagram</w:t>
      </w:r>
    </w:p>
    <w:p>
      <w:pPr>
        <w:pStyle w:val="SourceCode"/>
        <w:spacing w:line="276" w:lineRule="auto"/>
      </w:pPr>
      <w:r>
        <w:rPr>
          <w:rStyle w:val="VerbatimChar"/>
          <w:rFonts w:ascii="Arial" w:hAnsi="Arial"/>
          <w:sz w:val="22"/>
        </w:rPr>
        <w:t xml:space="preserve">Capture Device / Existing Model</w:t>
      </w:r>
      <w:r>
        <w:rPr>
          <w:rFonts w:ascii="Arial" w:hAnsi="Arial"/>
          <w:sz w:val="22"/>
        </w:rPr>
        <w:br/>
      </w:r>
      <w:r>
        <w:rPr>
          <w:rStyle w:val="VerbatimChar"/>
          <w:rFonts w:ascii="Arial" w:hAnsi="Arial"/>
          <w:sz w:val="22"/>
        </w:rPr>
        <w:t xml:space="preserve">  - Phone camera</w:t>
      </w:r>
      <w:r>
        <w:rPr>
          <w:rFonts w:ascii="Arial" w:hAnsi="Arial"/>
          <w:sz w:val="22"/>
        </w:rPr>
        <w:br/>
      </w:r>
      <w:r>
        <w:rPr>
          <w:rStyle w:val="VerbatimChar"/>
          <w:rFonts w:ascii="Arial" w:hAnsi="Arial"/>
          <w:sz w:val="22"/>
        </w:rPr>
        <w:t xml:space="preserve">  - Drone camera</w:t>
      </w:r>
      <w:r>
        <w:rPr>
          <w:rFonts w:ascii="Arial" w:hAnsi="Arial"/>
          <w:sz w:val="22"/>
        </w:rPr>
        <w:br/>
      </w:r>
      <w:r>
        <w:rPr>
          <w:rStyle w:val="VerbatimChar"/>
          <w:rFonts w:ascii="Arial" w:hAnsi="Arial"/>
          <w:sz w:val="22"/>
        </w:rPr>
        <w:t xml:space="preserve">  - Existing GLB/mesh</w:t>
      </w:r>
      <w:r>
        <w:rPr>
          <w:rFonts w:ascii="Arial" w:hAnsi="Arial"/>
          <w:sz w:val="22"/>
        </w:rPr>
        <w:br/>
      </w:r>
      <w:r>
        <w:rPr>
          <w:rStyle w:val="VerbatimChar"/>
          <w:rFonts w:ascii="Arial" w:hAnsi="Arial"/>
          <w:sz w:val="22"/>
        </w:rPr>
        <w:t xml:space="preserve">  - Future point cloud or IFC/BIM source</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Data Ingestion</w:t>
      </w:r>
      <w:r>
        <w:rPr>
          <w:rFonts w:ascii="Arial" w:hAnsi="Arial"/>
          <w:sz w:val="22"/>
        </w:rPr>
        <w:br/>
      </w:r>
      <w:r>
        <w:rPr>
          <w:rStyle w:val="VerbatimChar"/>
          <w:rFonts w:ascii="Arial" w:hAnsi="Arial"/>
          <w:sz w:val="22"/>
        </w:rPr>
        <w:t xml:space="preserve">  - Upload images/video/models</w:t>
      </w:r>
      <w:r>
        <w:rPr>
          <w:rFonts w:ascii="Arial" w:hAnsi="Arial"/>
          <w:sz w:val="22"/>
        </w:rPr>
        <w:br/>
      </w:r>
      <w:r>
        <w:rPr>
          <w:rStyle w:val="VerbatimChar"/>
          <w:rFonts w:ascii="Arial" w:hAnsi="Arial"/>
          <w:sz w:val="22"/>
        </w:rPr>
        <w:t xml:space="preserve">  - Validate permissions and file quality</w:t>
      </w:r>
      <w:r>
        <w:rPr>
          <w:rFonts w:ascii="Arial" w:hAnsi="Arial"/>
          <w:sz w:val="22"/>
        </w:rPr>
        <w:br/>
      </w:r>
      <w:r>
        <w:rPr>
          <w:rStyle w:val="VerbatimChar"/>
          <w:rFonts w:ascii="Arial" w:hAnsi="Arial"/>
          <w:sz w:val="22"/>
        </w:rPr>
        <w:t xml:space="preserve">  - Extract frames where needed</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Pre-processing</w:t>
      </w:r>
      <w:r>
        <w:rPr>
          <w:rFonts w:ascii="Arial" w:hAnsi="Arial"/>
          <w:sz w:val="22"/>
        </w:rPr>
        <w:br/>
      </w:r>
      <w:r>
        <w:rPr>
          <w:rStyle w:val="VerbatimChar"/>
          <w:rFonts w:ascii="Arial" w:hAnsi="Arial"/>
          <w:sz w:val="22"/>
        </w:rPr>
        <w:t xml:space="preserve">  - Resize/normalise images</w:t>
      </w:r>
      <w:r>
        <w:rPr>
          <w:rFonts w:ascii="Arial" w:hAnsi="Arial"/>
          <w:sz w:val="22"/>
        </w:rPr>
        <w:br/>
      </w:r>
      <w:r>
        <w:rPr>
          <w:rStyle w:val="VerbatimChar"/>
          <w:rFonts w:ascii="Arial" w:hAnsi="Arial"/>
          <w:sz w:val="22"/>
        </w:rPr>
        <w:t xml:space="preserve">  - Clean frames</w:t>
      </w:r>
      <w:r>
        <w:rPr>
          <w:rFonts w:ascii="Arial" w:hAnsi="Arial"/>
          <w:sz w:val="22"/>
        </w:rPr>
        <w:br/>
      </w:r>
      <w:r>
        <w:rPr>
          <w:rStyle w:val="VerbatimChar"/>
          <w:rFonts w:ascii="Arial" w:hAnsi="Arial"/>
          <w:sz w:val="22"/>
        </w:rPr>
        <w:t xml:space="preserve">  - Prepare metadata</w:t>
      </w:r>
      <w:r>
        <w:rPr>
          <w:rFonts w:ascii="Arial" w:hAnsi="Arial"/>
          <w:sz w:val="22"/>
        </w:rPr>
        <w:br/>
      </w:r>
      <w:r>
        <w:rPr>
          <w:rStyle w:val="VerbatimChar"/>
          <w:rFonts w:ascii="Arial" w:hAnsi="Arial"/>
          <w:sz w:val="22"/>
        </w:rPr>
        <w:t xml:space="preserve">  - Store source files</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3D Reconstruction or Model Import</w:t>
      </w:r>
      <w:r>
        <w:rPr>
          <w:rFonts w:ascii="Arial" w:hAnsi="Arial"/>
          <w:sz w:val="22"/>
        </w:rPr>
        <w:br/>
      </w:r>
      <w:r>
        <w:rPr>
          <w:rStyle w:val="VerbatimChar"/>
          <w:rFonts w:ascii="Arial" w:hAnsi="Arial"/>
          <w:sz w:val="22"/>
        </w:rPr>
        <w:t xml:space="preserve">  - Current: GLB import into PlayCanvas viewer</w:t>
      </w:r>
      <w:r>
        <w:rPr>
          <w:rFonts w:ascii="Arial" w:hAnsi="Arial"/>
          <w:sz w:val="22"/>
        </w:rPr>
        <w:br/>
      </w:r>
      <w:r>
        <w:rPr>
          <w:rStyle w:val="VerbatimChar"/>
          <w:rFonts w:ascii="Arial" w:hAnsi="Arial"/>
          <w:sz w:val="22"/>
        </w:rPr>
        <w:t xml:space="preserve">  - Planned: SfM/MVS reconstruction pipeline</w:t>
      </w:r>
      <w:r>
        <w:rPr>
          <w:rFonts w:ascii="Arial" w:hAnsi="Arial"/>
          <w:sz w:val="22"/>
        </w:rPr>
        <w:br/>
      </w:r>
      <w:r>
        <w:rPr>
          <w:rStyle w:val="VerbatimChar"/>
          <w:rFonts w:ascii="Arial" w:hAnsi="Arial"/>
          <w:sz w:val="22"/>
        </w:rPr>
        <w:t xml:space="preserve">  - Planned: point-cloud and mesh conversion</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Inspection Workspace</w:t>
      </w:r>
      <w:r>
        <w:rPr>
          <w:rFonts w:ascii="Arial" w:hAnsi="Arial"/>
          <w:sz w:val="22"/>
        </w:rPr>
        <w:br/>
      </w:r>
      <w:r>
        <w:rPr>
          <w:rStyle w:val="VerbatimChar"/>
          <w:rFonts w:ascii="Arial" w:hAnsi="Arial"/>
          <w:sz w:val="22"/>
        </w:rPr>
        <w:t xml:space="preserve">  - 3D navigation</w:t>
      </w:r>
      <w:r>
        <w:rPr>
          <w:rFonts w:ascii="Arial" w:hAnsi="Arial"/>
          <w:sz w:val="22"/>
        </w:rPr>
        <w:br/>
      </w:r>
      <w:r>
        <w:rPr>
          <w:rStyle w:val="VerbatimChar"/>
          <w:rFonts w:ascii="Arial" w:hAnsi="Arial"/>
          <w:sz w:val="22"/>
        </w:rPr>
        <w:t xml:space="preserve">  - Markers</w:t>
      </w:r>
      <w:r>
        <w:rPr>
          <w:rFonts w:ascii="Arial" w:hAnsi="Arial"/>
          <w:sz w:val="22"/>
        </w:rPr>
        <w:br/>
      </w:r>
      <w:r>
        <w:rPr>
          <w:rStyle w:val="VerbatimChar"/>
          <w:rFonts w:ascii="Arial" w:hAnsi="Arial"/>
          <w:sz w:val="22"/>
        </w:rPr>
        <w:t xml:space="preserve">  - Selection and box selection</w:t>
      </w:r>
      <w:r>
        <w:rPr>
          <w:rFonts w:ascii="Arial" w:hAnsi="Arial"/>
          <w:sz w:val="22"/>
        </w:rPr>
        <w:br/>
      </w:r>
      <w:r>
        <w:rPr>
          <w:rStyle w:val="VerbatimChar"/>
          <w:rFonts w:ascii="Arial" w:hAnsi="Arial"/>
          <w:sz w:val="22"/>
        </w:rPr>
        <w:t xml:space="preserve">  - Measurement</w:t>
      </w:r>
      <w:r>
        <w:rPr>
          <w:rFonts w:ascii="Arial" w:hAnsi="Arial"/>
          <w:sz w:val="22"/>
        </w:rPr>
        <w:br/>
      </w:r>
      <w:r>
        <w:rPr>
          <w:rStyle w:val="VerbatimChar"/>
          <w:rFonts w:ascii="Arial" w:hAnsi="Arial"/>
          <w:sz w:val="22"/>
        </w:rPr>
        <w:t xml:space="preserve">  - Screenshots</w:t>
      </w:r>
      <w:r>
        <w:rPr>
          <w:rFonts w:ascii="Arial" w:hAnsi="Arial"/>
          <w:sz w:val="22"/>
        </w:rPr>
        <w:br/>
      </w:r>
      <w:r>
        <w:rPr>
          <w:rStyle w:val="VerbatimChar"/>
          <w:rFonts w:ascii="Arial" w:hAnsi="Arial"/>
          <w:sz w:val="22"/>
        </w:rPr>
        <w:t xml:space="preserve">  - Semantic tags</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                           |</w:t>
      </w:r>
      <w:r>
        <w:rPr>
          <w:rFonts w:ascii="Arial" w:hAnsi="Arial"/>
          <w:sz w:val="22"/>
        </w:rPr>
        <w:br/>
      </w:r>
      <w:r>
        <w:rPr>
          <w:rStyle w:val="VerbatimChar"/>
          <w:rFonts w:ascii="Arial" w:hAnsi="Arial"/>
          <w:sz w:val="22"/>
        </w:rPr>
        <w:t xml:space="preserve">        v                           v</w:t>
      </w:r>
      <w:r>
        <w:rPr>
          <w:rFonts w:ascii="Arial" w:hAnsi="Arial"/>
          <w:sz w:val="22"/>
        </w:rPr>
        <w:br/>
      </w:r>
      <w:r>
        <w:rPr>
          <w:rStyle w:val="VerbatimChar"/>
          <w:rFonts w:ascii="Arial" w:hAnsi="Arial"/>
          <w:sz w:val="22"/>
        </w:rPr>
        <w:t xml:space="preserve">AI Hazard Detection           Manual Expert Review</w:t>
      </w:r>
      <w:r>
        <w:rPr>
          <w:rFonts w:ascii="Arial" w:hAnsi="Arial"/>
          <w:sz w:val="22"/>
        </w:rPr>
        <w:br/>
      </w:r>
      <w:r>
        <w:rPr>
          <w:rStyle w:val="VerbatimChar"/>
          <w:rFonts w:ascii="Arial" w:hAnsi="Arial"/>
          <w:sz w:val="22"/>
        </w:rPr>
        <w:t xml:space="preserve">  - Crack/water/loose rock      - Validate markers</w:t>
      </w:r>
      <w:r>
        <w:rPr>
          <w:rFonts w:ascii="Arial" w:hAnsi="Arial"/>
          <w:sz w:val="22"/>
        </w:rPr>
        <w:br/>
      </w:r>
      <w:r>
        <w:rPr>
          <w:rStyle w:val="VerbatimChar"/>
          <w:rFonts w:ascii="Arial" w:hAnsi="Arial"/>
          <w:sz w:val="22"/>
        </w:rPr>
        <w:t xml:space="preserve">  - Risk confidence             - Correct labels</w:t>
      </w:r>
      <w:r>
        <w:rPr>
          <w:rFonts w:ascii="Arial" w:hAnsi="Arial"/>
          <w:sz w:val="22"/>
        </w:rPr>
        <w:br/>
      </w:r>
      <w:r>
        <w:rPr>
          <w:rStyle w:val="VerbatimChar"/>
          <w:rFonts w:ascii="Arial" w:hAnsi="Arial"/>
          <w:sz w:val="22"/>
        </w:rPr>
        <w:t xml:space="preserve">  - Model outputs               - Add notes</w:t>
      </w:r>
      <w:r>
        <w:rPr>
          <w:rFonts w:ascii="Arial" w:hAnsi="Arial"/>
          <w:sz w:val="22"/>
        </w:rPr>
        <w:br/>
      </w:r>
      <w:r>
        <w:rPr>
          <w:rStyle w:val="VerbatimChar"/>
          <w:rFonts w:ascii="Arial" w:hAnsi="Arial"/>
          <w:sz w:val="22"/>
        </w:rPr>
        <w:t xml:space="preserve">        |                           |</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Risk Scoring and Recommendation</w:t>
      </w:r>
      <w:r>
        <w:rPr>
          <w:rFonts w:ascii="Arial" w:hAnsi="Arial"/>
          <w:sz w:val="22"/>
        </w:rPr>
        <w:br/>
      </w:r>
      <w:r>
        <w:rPr>
          <w:rStyle w:val="VerbatimChar"/>
          <w:rFonts w:ascii="Arial" w:hAnsi="Arial"/>
          <w:sz w:val="22"/>
        </w:rPr>
        <w:t xml:space="preserve">  - Severity ranking</w:t>
      </w:r>
      <w:r>
        <w:rPr>
          <w:rFonts w:ascii="Arial" w:hAnsi="Arial"/>
          <w:sz w:val="22"/>
        </w:rPr>
        <w:br/>
      </w:r>
      <w:r>
        <w:rPr>
          <w:rStyle w:val="VerbatimChar"/>
          <w:rFonts w:ascii="Arial" w:hAnsi="Arial"/>
          <w:sz w:val="22"/>
        </w:rPr>
        <w:t xml:space="preserve">  - Safety actions</w:t>
      </w:r>
      <w:r>
        <w:rPr>
          <w:rFonts w:ascii="Arial" w:hAnsi="Arial"/>
          <w:sz w:val="22"/>
        </w:rPr>
        <w:br/>
      </w:r>
      <w:r>
        <w:rPr>
          <w:rStyle w:val="VerbatimChar"/>
          <w:rFonts w:ascii="Arial" w:hAnsi="Arial"/>
          <w:sz w:val="22"/>
        </w:rPr>
        <w:t xml:space="preserve">  - Inspection priority</w:t>
      </w:r>
      <w:r>
        <w:rPr>
          <w:rFonts w:ascii="Arial" w:hAnsi="Arial"/>
          <w:sz w:val="22"/>
        </w:rPr>
        <w:br/>
      </w:r>
      <w:r>
        <w:rPr>
          <w:rStyle w:val="VerbatimChar"/>
          <w:rFonts w:ascii="Arial" w:hAnsi="Arial"/>
          <w:sz w:val="22"/>
        </w:rPr>
        <w:t xml:space="preserve">  - Human-reviewed guidance</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Reports, API and Storage</w:t>
      </w:r>
      <w:r>
        <w:rPr>
          <w:rFonts w:ascii="Arial" w:hAnsi="Arial"/>
          <w:sz w:val="22"/>
        </w:rPr>
        <w:br/>
      </w:r>
      <w:r>
        <w:rPr>
          <w:rStyle w:val="VerbatimChar"/>
          <w:rFonts w:ascii="Arial" w:hAnsi="Arial"/>
          <w:sz w:val="22"/>
        </w:rPr>
        <w:t xml:space="preserve">  - Safety summary</w:t>
      </w:r>
      <w:r>
        <w:rPr>
          <w:rFonts w:ascii="Arial" w:hAnsi="Arial"/>
          <w:sz w:val="22"/>
        </w:rPr>
        <w:br/>
      </w:r>
      <w:r>
        <w:rPr>
          <w:rStyle w:val="VerbatimChar"/>
          <w:rFonts w:ascii="Arial" w:hAnsi="Arial"/>
          <w:sz w:val="22"/>
        </w:rPr>
        <w:t xml:space="preserve">  - Screenshot evidence</w:t>
      </w:r>
      <w:r>
        <w:rPr>
          <w:rFonts w:ascii="Arial" w:hAnsi="Arial"/>
          <w:sz w:val="22"/>
        </w:rPr>
        <w:br/>
      </w:r>
      <w:r>
        <w:rPr>
          <w:rStyle w:val="VerbatimChar"/>
          <w:rFonts w:ascii="Arial" w:hAnsi="Arial"/>
          <w:sz w:val="22"/>
        </w:rPr>
        <w:t xml:space="preserve">  - Annotation JSON</w:t>
      </w:r>
      <w:r>
        <w:rPr>
          <w:rFonts w:ascii="Arial" w:hAnsi="Arial"/>
          <w:sz w:val="22"/>
        </w:rPr>
        <w:br/>
      </w:r>
      <w:r>
        <w:rPr>
          <w:rStyle w:val="VerbatimChar"/>
          <w:rFonts w:ascii="Arial" w:hAnsi="Arial"/>
          <w:sz w:val="22"/>
        </w:rPr>
        <w:t xml:space="preserve">  - Project history</w:t>
      </w:r>
      <w:r>
        <w:rPr>
          <w:rFonts w:ascii="Arial" w:hAnsi="Arial"/>
          <w:sz w:val="22"/>
        </w:rPr>
        <w:br/>
      </w:r>
      <w:r>
        <w:rPr>
          <w:rStyle w:val="VerbatimChar"/>
          <w:rFonts w:ascii="Arial" w:hAnsi="Arial"/>
          <w:sz w:val="22"/>
        </w:rPr>
        <w:t xml:space="preserve">  - ZCHPC CCE / hosting</w:t>
      </w:r>
    </w:p>
    <w:bookmarkEnd w:id="20"/>
    <w:bookmarkStart w:id="21" w:name="a2.-what-is-already-built"/>
    <w:p>
      <w:pPr>
        <w:pStyle w:val="Heading2"/>
        <w:spacing w:line="276" w:lineRule="auto"/>
      </w:pPr>
      <w:r>
        <w:rPr>
          <w:rFonts w:ascii="Arial" w:hAnsi="Arial"/>
          <w:sz w:val="22"/>
        </w:rPr>
        <w:t xml:space="preserve">A2. What Is Already Built</w:t>
      </w:r>
    </w:p>
    <w:p>
      <w:pPr>
        <w:pStyle w:val="FirstParagraph"/>
        <w:spacing w:line="276" w:lineRule="auto"/>
      </w:pPr>
      <w:r>
        <w:rPr>
          <w:rFonts w:ascii="Arial" w:hAnsi="Arial"/>
          <w:sz w:val="22"/>
        </w:rPr>
        <w:t xml:space="preserve">Live demo: https://tunnelsight.applications.co.zw/</w:t>
      </w:r>
    </w:p>
    <w:p>
      <w:pPr>
        <w:pStyle w:val="BodyText"/>
        <w:spacing w:line="276" w:lineRule="auto"/>
      </w:pPr>
      <w:r>
        <w:rPr>
          <w:rFonts w:ascii="Arial" w:hAnsi="Arial"/>
          <w:sz w:val="22"/>
        </w:rPr>
        <w:t xml:space="preserve">Implemented in the current prototype:</w:t>
      </w:r>
    </w:p>
    <w:p>
      <w:pPr>
        <w:numPr>
          <w:ilvl w:val="0"/>
          <w:numId w:val="1001"/>
        </w:numPr>
        <w:pStyle w:val="Compact"/>
        <w:spacing w:line="276" w:lineRule="auto"/>
      </w:pPr>
      <w:r>
        <w:rPr>
          <w:rFonts w:ascii="Arial" w:hAnsi="Arial"/>
          <w:sz w:val="22"/>
        </w:rPr>
        <w:t xml:space="preserve">Browser-based 3D model viewer.</w:t>
      </w:r>
    </w:p>
    <w:p>
      <w:pPr>
        <w:numPr>
          <w:ilvl w:val="0"/>
          <w:numId w:val="1001"/>
        </w:numPr>
        <w:pStyle w:val="Compact"/>
        <w:spacing w:line="276" w:lineRule="auto"/>
      </w:pPr>
      <w:r>
        <w:rPr>
          <w:rFonts w:ascii="Arial" w:hAnsi="Arial"/>
          <w:sz w:val="22"/>
        </w:rPr>
        <w:t xml:space="preserve">GLB tunnel model loading.</w:t>
      </w:r>
    </w:p>
    <w:p>
      <w:pPr>
        <w:numPr>
          <w:ilvl w:val="0"/>
          <w:numId w:val="1001"/>
        </w:numPr>
        <w:pStyle w:val="Compact"/>
        <w:spacing w:line="276" w:lineRule="auto"/>
      </w:pPr>
      <w:r>
        <w:rPr>
          <w:rFonts w:ascii="Arial" w:hAnsi="Arial"/>
          <w:sz w:val="22"/>
        </w:rPr>
        <w:t xml:space="preserve">Fallback scene if model loading fails or user chooses fallback.</w:t>
      </w:r>
    </w:p>
    <w:p>
      <w:pPr>
        <w:numPr>
          <w:ilvl w:val="0"/>
          <w:numId w:val="1001"/>
        </w:numPr>
        <w:pStyle w:val="Compact"/>
        <w:spacing w:line="276" w:lineRule="auto"/>
      </w:pPr>
      <w:r>
        <w:rPr>
          <w:rFonts w:ascii="Arial" w:hAnsi="Arial"/>
          <w:sz w:val="22"/>
        </w:rPr>
        <w:t xml:space="preserve">Loading state overlay and model status indicators.</w:t>
      </w:r>
    </w:p>
    <w:p>
      <w:pPr>
        <w:numPr>
          <w:ilvl w:val="0"/>
          <w:numId w:val="1001"/>
        </w:numPr>
        <w:pStyle w:val="Compact"/>
        <w:spacing w:line="276" w:lineRule="auto"/>
      </w:pPr>
      <w:r>
        <w:rPr>
          <w:rFonts w:ascii="Arial" w:hAnsi="Arial"/>
          <w:sz w:val="22"/>
        </w:rPr>
        <w:t xml:space="preserve">Risk markers with severity, risk score, and recommendation text.</w:t>
      </w:r>
    </w:p>
    <w:p>
      <w:pPr>
        <w:numPr>
          <w:ilvl w:val="0"/>
          <w:numId w:val="1001"/>
        </w:numPr>
        <w:pStyle w:val="Compact"/>
        <w:spacing w:line="276" w:lineRule="auto"/>
      </w:pPr>
      <w:r>
        <w:rPr>
          <w:rFonts w:ascii="Arial" w:hAnsi="Arial"/>
          <w:sz w:val="22"/>
        </w:rPr>
        <w:t xml:space="preserve">Marker selection and multi-selection.</w:t>
      </w:r>
    </w:p>
    <w:p>
      <w:pPr>
        <w:numPr>
          <w:ilvl w:val="0"/>
          <w:numId w:val="1001"/>
        </w:numPr>
        <w:pStyle w:val="Compact"/>
        <w:spacing w:line="276" w:lineRule="auto"/>
      </w:pPr>
      <w:r>
        <w:rPr>
          <w:rFonts w:ascii="Arial" w:hAnsi="Arial"/>
          <w:sz w:val="22"/>
        </w:rPr>
        <w:t xml:space="preserve">Box/lasso-style marker selection.</w:t>
      </w:r>
    </w:p>
    <w:p>
      <w:pPr>
        <w:numPr>
          <w:ilvl w:val="0"/>
          <w:numId w:val="1001"/>
        </w:numPr>
        <w:pStyle w:val="Compact"/>
        <w:spacing w:line="276" w:lineRule="auto"/>
      </w:pPr>
      <w:r>
        <w:rPr>
          <w:rFonts w:ascii="Arial" w:hAnsi="Arial"/>
          <w:sz w:val="22"/>
        </w:rPr>
        <w:t xml:space="preserve">Marker creation mode.</w:t>
      </w:r>
    </w:p>
    <w:p>
      <w:pPr>
        <w:numPr>
          <w:ilvl w:val="0"/>
          <w:numId w:val="1001"/>
        </w:numPr>
        <w:pStyle w:val="Compact"/>
        <w:spacing w:line="276" w:lineRule="auto"/>
      </w:pPr>
      <w:r>
        <w:rPr>
          <w:rFonts w:ascii="Arial" w:hAnsi="Arial"/>
          <w:sz w:val="22"/>
        </w:rPr>
        <w:t xml:space="preserve">Undo/redo for created markers.</w:t>
      </w:r>
    </w:p>
    <w:p>
      <w:pPr>
        <w:numPr>
          <w:ilvl w:val="0"/>
          <w:numId w:val="1001"/>
        </w:numPr>
        <w:pStyle w:val="Compact"/>
        <w:spacing w:line="276" w:lineRule="auto"/>
      </w:pPr>
      <w:r>
        <w:rPr>
          <w:rFonts w:ascii="Arial" w:hAnsi="Arial"/>
          <w:sz w:val="22"/>
        </w:rPr>
        <w:t xml:space="preserve">Basic point-to-point measurement.</w:t>
      </w:r>
    </w:p>
    <w:p>
      <w:pPr>
        <w:numPr>
          <w:ilvl w:val="0"/>
          <w:numId w:val="1001"/>
        </w:numPr>
        <w:pStyle w:val="Compact"/>
        <w:spacing w:line="276" w:lineRule="auto"/>
      </w:pPr>
      <w:r>
        <w:rPr>
          <w:rFonts w:ascii="Arial" w:hAnsi="Arial"/>
          <w:sz w:val="22"/>
        </w:rPr>
        <w:t xml:space="preserve">Screenshot export.</w:t>
      </w:r>
    </w:p>
    <w:p>
      <w:pPr>
        <w:numPr>
          <w:ilvl w:val="0"/>
          <w:numId w:val="1001"/>
        </w:numPr>
        <w:pStyle w:val="Compact"/>
        <w:spacing w:line="276" w:lineRule="auto"/>
      </w:pPr>
      <w:r>
        <w:rPr>
          <w:rFonts w:ascii="Arial" w:hAnsi="Arial"/>
          <w:sz w:val="22"/>
        </w:rPr>
        <w:t xml:space="preserve">Mode-aware input handling so editing tools do not trigger navigation.</w:t>
      </w:r>
    </w:p>
    <w:bookmarkEnd w:id="21"/>
    <w:bookmarkStart w:id="22" w:name="a3.-what-is-still-proposed"/>
    <w:p>
      <w:pPr>
        <w:pStyle w:val="Heading2"/>
        <w:spacing w:line="276" w:lineRule="auto"/>
      </w:pPr>
      <w:r>
        <w:rPr>
          <w:rFonts w:ascii="Arial" w:hAnsi="Arial"/>
          <w:sz w:val="22"/>
        </w:rPr>
        <w:t xml:space="preserve">A3. What Is Still Proposed</w:t>
      </w:r>
    </w:p>
    <w:p>
      <w:pPr>
        <w:pStyle w:val="FirstParagraph"/>
        <w:spacing w:line="276" w:lineRule="auto"/>
      </w:pPr>
      <w:r>
        <w:rPr>
          <w:rFonts w:ascii="Arial" w:hAnsi="Arial"/>
          <w:sz w:val="22"/>
        </w:rPr>
        <w:t xml:space="preserve">Not yet complete:</w:t>
      </w:r>
    </w:p>
    <w:p>
      <w:pPr>
        <w:numPr>
          <w:ilvl w:val="0"/>
          <w:numId w:val="1002"/>
        </w:numPr>
        <w:pStyle w:val="Compact"/>
        <w:spacing w:line="276" w:lineRule="auto"/>
      </w:pPr>
      <w:r>
        <w:rPr>
          <w:rFonts w:ascii="Arial" w:hAnsi="Arial"/>
          <w:sz w:val="22"/>
        </w:rPr>
        <w:t xml:space="preserve">Automated hazard detection model.</w:t>
      </w:r>
    </w:p>
    <w:p>
      <w:pPr>
        <w:numPr>
          <w:ilvl w:val="0"/>
          <w:numId w:val="1002"/>
        </w:numPr>
        <w:pStyle w:val="Compact"/>
        <w:spacing w:line="276" w:lineRule="auto"/>
      </w:pPr>
      <w:r>
        <w:rPr>
          <w:rFonts w:ascii="Arial" w:hAnsi="Arial"/>
          <w:sz w:val="22"/>
        </w:rPr>
        <w:t xml:space="preserve">3D reconstruction from raw video/image capture.</w:t>
      </w:r>
    </w:p>
    <w:p>
      <w:pPr>
        <w:numPr>
          <w:ilvl w:val="0"/>
          <w:numId w:val="1002"/>
        </w:numPr>
        <w:pStyle w:val="Compact"/>
        <w:spacing w:line="276" w:lineRule="auto"/>
      </w:pPr>
      <w:r>
        <w:rPr>
          <w:rFonts w:ascii="Arial" w:hAnsi="Arial"/>
          <w:sz w:val="22"/>
        </w:rPr>
        <w:t xml:space="preserve">Mesh-surface picking for exact surface points.</w:t>
      </w:r>
    </w:p>
    <w:p>
      <w:pPr>
        <w:numPr>
          <w:ilvl w:val="0"/>
          <w:numId w:val="1002"/>
        </w:numPr>
        <w:pStyle w:val="Compact"/>
        <w:spacing w:line="276" w:lineRule="auto"/>
      </w:pPr>
      <w:r>
        <w:rPr>
          <w:rFonts w:ascii="Arial" w:hAnsi="Arial"/>
          <w:sz w:val="22"/>
        </w:rPr>
        <w:t xml:space="preserve">Semantic tagging of actual mesh regions as wall, floor, crown, entrance, etc.</w:t>
      </w:r>
    </w:p>
    <w:p>
      <w:pPr>
        <w:numPr>
          <w:ilvl w:val="0"/>
          <w:numId w:val="1002"/>
        </w:numPr>
        <w:pStyle w:val="Compact"/>
        <w:spacing w:line="276" w:lineRule="auto"/>
      </w:pPr>
      <w:r>
        <w:rPr>
          <w:rFonts w:ascii="Arial" w:hAnsi="Arial"/>
          <w:sz w:val="22"/>
        </w:rPr>
        <w:t xml:space="preserve">Backend/API and user authentication.</w:t>
      </w:r>
    </w:p>
    <w:p>
      <w:pPr>
        <w:numPr>
          <w:ilvl w:val="0"/>
          <w:numId w:val="1002"/>
        </w:numPr>
        <w:pStyle w:val="Compact"/>
        <w:spacing w:line="276" w:lineRule="auto"/>
      </w:pPr>
      <w:r>
        <w:rPr>
          <w:rFonts w:ascii="Arial" w:hAnsi="Arial"/>
          <w:sz w:val="22"/>
        </w:rPr>
        <w:t xml:space="preserve">Persistent database for projects, scans, tags, and reports.</w:t>
      </w:r>
    </w:p>
    <w:p>
      <w:pPr>
        <w:numPr>
          <w:ilvl w:val="0"/>
          <w:numId w:val="1002"/>
        </w:numPr>
        <w:pStyle w:val="Compact"/>
        <w:spacing w:line="276" w:lineRule="auto"/>
      </w:pPr>
      <w:r>
        <w:rPr>
          <w:rFonts w:ascii="Arial" w:hAnsi="Arial"/>
          <w:sz w:val="22"/>
        </w:rPr>
        <w:t xml:space="preserve">Validated safety recommendation model.</w:t>
      </w:r>
    </w:p>
    <w:p>
      <w:pPr>
        <w:numPr>
          <w:ilvl w:val="0"/>
          <w:numId w:val="1002"/>
        </w:numPr>
        <w:pStyle w:val="Compact"/>
        <w:spacing w:line="276" w:lineRule="auto"/>
      </w:pPr>
      <w:r>
        <w:rPr>
          <w:rFonts w:ascii="Arial" w:hAnsi="Arial"/>
          <w:sz w:val="22"/>
        </w:rPr>
        <w:t xml:space="preserve">Field validation with real mine data.</w:t>
      </w:r>
    </w:p>
    <w:bookmarkEnd w:id="22"/>
    <w:bookmarkStart w:id="23" w:name="a4.-current-codebase-structure"/>
    <w:p>
      <w:pPr>
        <w:pStyle w:val="Heading2"/>
        <w:spacing w:line="276" w:lineRule="auto"/>
      </w:pPr>
      <w:r>
        <w:rPr>
          <w:rFonts w:ascii="Arial" w:hAnsi="Arial"/>
          <w:sz w:val="22"/>
        </w:rPr>
        <w:t xml:space="preserve">A4. Current Codebase Structure</w:t>
      </w:r>
    </w:p>
    <w:p>
      <w:pPr>
        <w:pStyle w:val="SourceCode"/>
        <w:spacing w:line="276" w:lineRule="auto"/>
      </w:pPr>
      <w:r>
        <w:rPr>
          <w:rStyle w:val="VerbatimChar"/>
          <w:rFonts w:ascii="Arial" w:hAnsi="Arial"/>
          <w:sz w:val="22"/>
        </w:rPr>
        <w:t xml:space="preserve">public_html/</w:t>
      </w:r>
      <w:r>
        <w:rPr>
          <w:rFonts w:ascii="Arial" w:hAnsi="Arial"/>
          <w:sz w:val="22"/>
        </w:rPr>
        <w:br/>
      </w:r>
      <w:r>
        <w:rPr>
          <w:rStyle w:val="VerbatimChar"/>
          <w:rFonts w:ascii="Arial" w:hAnsi="Arial"/>
          <w:sz w:val="22"/>
        </w:rPr>
        <w:t xml:space="preserve">  README.md</w:t>
      </w:r>
      <w:r>
        <w:rPr>
          <w:rFonts w:ascii="Arial" w:hAnsi="Arial"/>
          <w:sz w:val="22"/>
        </w:rPr>
        <w:br/>
      </w:r>
      <w:r>
        <w:rPr>
          <w:rStyle w:val="VerbatimChar"/>
          <w:rFonts w:ascii="Arial" w:hAnsi="Arial"/>
          <w:sz w:val="22"/>
        </w:rPr>
        <w:t xml:space="preserve">  LICENSE</w:t>
      </w:r>
      <w:r>
        <w:rPr>
          <w:rFonts w:ascii="Arial" w:hAnsi="Arial"/>
          <w:sz w:val="22"/>
        </w:rPr>
        <w:br/>
      </w:r>
      <w:r>
        <w:rPr>
          <w:rStyle w:val="VerbatimChar"/>
          <w:rFonts w:ascii="Arial" w:hAnsi="Arial"/>
          <w:sz w:val="22"/>
        </w:rPr>
        <w:t xml:space="preserve">  .env.example</w:t>
      </w:r>
      <w:r>
        <w:rPr>
          <w:rFonts w:ascii="Arial" w:hAnsi="Arial"/>
          <w:sz w:val="22"/>
        </w:rPr>
        <w:br/>
      </w:r>
      <w:r>
        <w:rPr>
          <w:rStyle w:val="VerbatimChar"/>
          <w:rFonts w:ascii="Arial" w:hAnsi="Arial"/>
          <w:sz w:val="22"/>
        </w:rPr>
        <w:t xml:space="preserve">  package.json</w:t>
      </w:r>
      <w:r>
        <w:rPr>
          <w:rFonts w:ascii="Arial" w:hAnsi="Arial"/>
          <w:sz w:val="22"/>
        </w:rPr>
        <w:br/>
      </w:r>
      <w:r>
        <w:rPr>
          <w:rStyle w:val="VerbatimChar"/>
          <w:rFonts w:ascii="Arial" w:hAnsi="Arial"/>
          <w:sz w:val="22"/>
        </w:rPr>
        <w:t xml:space="preserve">  package-lock.json</w:t>
      </w:r>
      <w:r>
        <w:rPr>
          <w:rFonts w:ascii="Arial" w:hAnsi="Arial"/>
          <w:sz w:val="22"/>
        </w:rPr>
        <w:br/>
      </w:r>
      <w:r>
        <w:rPr>
          <w:rStyle w:val="VerbatimChar"/>
          <w:rFonts w:ascii="Arial" w:hAnsi="Arial"/>
          <w:sz w:val="22"/>
        </w:rPr>
        <w:t xml:space="preserve">  index.source.html</w:t>
      </w:r>
      <w:r>
        <w:rPr>
          <w:rFonts w:ascii="Arial" w:hAnsi="Arial"/>
          <w:sz w:val="22"/>
        </w:rPr>
        <w:br/>
      </w:r>
      <w:r>
        <w:rPr>
          <w:rStyle w:val="VerbatimChar"/>
          <w:rFonts w:ascii="Arial" w:hAnsi="Arial"/>
          <w:sz w:val="22"/>
        </w:rPr>
        <w:t xml:space="preserve">  index.html</w:t>
      </w:r>
      <w:r>
        <w:rPr>
          <w:rFonts w:ascii="Arial" w:hAnsi="Arial"/>
          <w:sz w:val="22"/>
        </w:rPr>
        <w:br/>
      </w:r>
      <w:r>
        <w:rPr>
          <w:rStyle w:val="VerbatimChar"/>
          <w:rFonts w:ascii="Arial" w:hAnsi="Arial"/>
          <w:sz w:val="22"/>
        </w:rPr>
        <w:t xml:space="preserve">  src/</w:t>
      </w:r>
      <w:r>
        <w:rPr>
          <w:rFonts w:ascii="Arial" w:hAnsi="Arial"/>
          <w:sz w:val="22"/>
        </w:rPr>
        <w:br/>
      </w:r>
      <w:r>
        <w:rPr>
          <w:rStyle w:val="VerbatimChar"/>
          <w:rFonts w:ascii="Arial" w:hAnsi="Arial"/>
          <w:sz w:val="22"/>
        </w:rPr>
        <w:t xml:space="preserve">    main.js</w:t>
      </w:r>
      <w:r>
        <w:rPr>
          <w:rFonts w:ascii="Arial" w:hAnsi="Arial"/>
          <w:sz w:val="22"/>
        </w:rPr>
        <w:br/>
      </w:r>
      <w:r>
        <w:rPr>
          <w:rStyle w:val="VerbatimChar"/>
          <w:rFonts w:ascii="Arial" w:hAnsi="Arial"/>
          <w:sz w:val="22"/>
        </w:rPr>
        <w:t xml:space="preserve">    style.css</w:t>
      </w:r>
      <w:r>
        <w:rPr>
          <w:rFonts w:ascii="Arial" w:hAnsi="Arial"/>
          <w:sz w:val="22"/>
        </w:rPr>
        <w:br/>
      </w:r>
      <w:r>
        <w:rPr>
          <w:rStyle w:val="VerbatimChar"/>
          <w:rFonts w:ascii="Arial" w:hAnsi="Arial"/>
          <w:sz w:val="22"/>
        </w:rPr>
        <w:t xml:space="preserve">  models/</w:t>
      </w:r>
      <w:r>
        <w:rPr>
          <w:rFonts w:ascii="Arial" w:hAnsi="Arial"/>
          <w:sz w:val="22"/>
        </w:rPr>
        <w:br/>
      </w:r>
      <w:r>
        <w:rPr>
          <w:rStyle w:val="VerbatimChar"/>
          <w:rFonts w:ascii="Arial" w:hAnsi="Arial"/>
          <w:sz w:val="22"/>
        </w:rPr>
        <w:t xml:space="preserve">    positanos_tunnel.glb</w:t>
      </w:r>
      <w:r>
        <w:rPr>
          <w:rFonts w:ascii="Arial" w:hAnsi="Arial"/>
          <w:sz w:val="22"/>
        </w:rPr>
        <w:br/>
      </w:r>
      <w:r>
        <w:rPr>
          <w:rStyle w:val="VerbatimChar"/>
          <w:rFonts w:ascii="Arial" w:hAnsi="Arial"/>
          <w:sz w:val="22"/>
        </w:rPr>
        <w:t xml:space="preserve">    sample-tunnel.glb</w:t>
      </w:r>
      <w:r>
        <w:rPr>
          <w:rFonts w:ascii="Arial" w:hAnsi="Arial"/>
          <w:sz w:val="22"/>
        </w:rPr>
        <w:br/>
      </w:r>
      <w:r>
        <w:rPr>
          <w:rStyle w:val="VerbatimChar"/>
          <w:rFonts w:ascii="Arial" w:hAnsi="Arial"/>
          <w:sz w:val="22"/>
        </w:rPr>
        <w:t xml:space="preserve">    tunnel.glb</w:t>
      </w:r>
      <w:r>
        <w:rPr>
          <w:rFonts w:ascii="Arial" w:hAnsi="Arial"/>
          <w:sz w:val="22"/>
        </w:rPr>
        <w:br/>
      </w:r>
      <w:r>
        <w:rPr>
          <w:rStyle w:val="VerbatimChar"/>
          <w:rFonts w:ascii="Arial" w:hAnsi="Arial"/>
          <w:sz w:val="22"/>
        </w:rPr>
        <w:t xml:space="preserve">  assets/</w:t>
      </w:r>
      <w:r>
        <w:rPr>
          <w:rFonts w:ascii="Arial" w:hAnsi="Arial"/>
          <w:sz w:val="22"/>
        </w:rPr>
        <w:br/>
      </w:r>
      <w:r>
        <w:rPr>
          <w:rStyle w:val="VerbatimChar"/>
          <w:rFonts w:ascii="Arial" w:hAnsi="Arial"/>
          <w:sz w:val="22"/>
        </w:rPr>
        <w:t xml:space="preserve">    built JavaScript and CSS assets</w:t>
      </w:r>
      <w:r>
        <w:rPr>
          <w:rFonts w:ascii="Arial" w:hAnsi="Arial"/>
          <w:sz w:val="22"/>
        </w:rPr>
        <w:br/>
      </w:r>
      <w:r>
        <w:rPr>
          <w:rStyle w:val="VerbatimChar"/>
          <w:rFonts w:ascii="Arial" w:hAnsi="Arial"/>
          <w:sz w:val="22"/>
        </w:rPr>
        <w:t xml:space="preserve">  docs/</w:t>
      </w:r>
      <w:r>
        <w:rPr>
          <w:rFonts w:ascii="Arial" w:hAnsi="Arial"/>
          <w:sz w:val="22"/>
        </w:rPr>
        <w:br/>
      </w:r>
      <w:r>
        <w:rPr>
          <w:rStyle w:val="VerbatimChar"/>
          <w:rFonts w:ascii="Arial" w:hAnsi="Arial"/>
          <w:sz w:val="22"/>
        </w:rPr>
        <w:t xml:space="preserve">    submission/</w:t>
      </w:r>
      <w:r>
        <w:rPr>
          <w:rFonts w:ascii="Arial" w:hAnsi="Arial"/>
          <w:sz w:val="22"/>
        </w:rPr>
        <w:br/>
      </w:r>
      <w:r>
        <w:rPr>
          <w:rStyle w:val="VerbatimChar"/>
          <w:rFonts w:ascii="Arial" w:hAnsi="Arial"/>
          <w:sz w:val="22"/>
        </w:rPr>
        <w:t xml:space="preserve">      PROJECTID_AI4I_Proposal_Development.md</w:t>
      </w:r>
      <w:r>
        <w:rPr>
          <w:rFonts w:ascii="Arial" w:hAnsi="Arial"/>
          <w:sz w:val="22"/>
        </w:rPr>
        <w:br/>
      </w:r>
      <w:r>
        <w:rPr>
          <w:rStyle w:val="VerbatimChar"/>
          <w:rFonts w:ascii="Arial" w:hAnsi="Arial"/>
          <w:sz w:val="22"/>
        </w:rPr>
        <w:t xml:space="preserve">      TECHNICAL_APPENDIX.md</w:t>
      </w:r>
      <w:r>
        <w:rPr>
          <w:rFonts w:ascii="Arial" w:hAnsi="Arial"/>
          <w:sz w:val="22"/>
        </w:rPr>
        <w:br/>
      </w:r>
      <w:r>
        <w:rPr>
          <w:rStyle w:val="VerbatimChar"/>
          <w:rFonts w:ascii="Arial" w:hAnsi="Arial"/>
          <w:sz w:val="22"/>
        </w:rPr>
        <w:t xml:space="preserve">      DATASET_STATEMENT.md</w:t>
      </w:r>
      <w:r>
        <w:rPr>
          <w:rFonts w:ascii="Arial" w:hAnsi="Arial"/>
          <w:sz w:val="22"/>
        </w:rPr>
        <w:br/>
      </w:r>
      <w:r>
        <w:rPr>
          <w:rStyle w:val="VerbatimChar"/>
          <w:rFonts w:ascii="Arial" w:hAnsi="Arial"/>
          <w:sz w:val="22"/>
        </w:rPr>
        <w:t xml:space="preserve">      SUBMISSION_CHECKLIST.md</w:t>
      </w:r>
    </w:p>
    <w:bookmarkEnd w:id="23"/>
    <w:bookmarkStart w:id="24" w:name="a5.-programming-languages-and-frameworks"/>
    <w:p>
      <w:pPr>
        <w:pStyle w:val="Heading2"/>
        <w:spacing w:line="276" w:lineRule="auto"/>
      </w:pPr>
      <w:r>
        <w:rPr>
          <w:rFonts w:ascii="Arial" w:hAnsi="Arial"/>
          <w:sz w:val="22"/>
        </w:rPr>
        <w:t xml:space="preserve">A5. Programming Languages and Frameworks</w:t>
      </w:r>
    </w:p>
    <w:p>
      <w:pPr>
        <w:pStyle w:val="FirstParagraph"/>
        <w:spacing w:line="276" w:lineRule="auto"/>
      </w:pPr>
      <w:r>
        <w:rPr>
          <w:rFonts w:ascii="Arial" w:hAnsi="Arial"/>
          <w:sz w:val="22"/>
        </w:rPr>
        <w:t xml:space="preserve">Current:</w:t>
      </w:r>
    </w:p>
    <w:p>
      <w:pPr>
        <w:numPr>
          <w:ilvl w:val="0"/>
          <w:numId w:val="1003"/>
        </w:numPr>
        <w:pStyle w:val="Compact"/>
        <w:spacing w:line="276" w:lineRule="auto"/>
      </w:pPr>
      <w:r>
        <w:rPr>
          <w:rFonts w:ascii="Arial" w:hAnsi="Arial"/>
          <w:sz w:val="22"/>
        </w:rPr>
        <w:t xml:space="preserve">JavaScript.</w:t>
      </w:r>
    </w:p>
    <w:p>
      <w:pPr>
        <w:numPr>
          <w:ilvl w:val="0"/>
          <w:numId w:val="1003"/>
        </w:numPr>
        <w:pStyle w:val="Compact"/>
        <w:spacing w:line="276" w:lineRule="auto"/>
      </w:pPr>
      <w:r>
        <w:rPr>
          <w:rFonts w:ascii="Arial" w:hAnsi="Arial"/>
          <w:sz w:val="22"/>
        </w:rPr>
        <w:t xml:space="preserve">HTML/CSS.</w:t>
      </w:r>
    </w:p>
    <w:p>
      <w:pPr>
        <w:numPr>
          <w:ilvl w:val="0"/>
          <w:numId w:val="1003"/>
        </w:numPr>
        <w:pStyle w:val="Compact"/>
        <w:spacing w:line="276" w:lineRule="auto"/>
      </w:pPr>
      <w:r>
        <w:rPr>
          <w:rFonts w:ascii="Arial" w:hAnsi="Arial"/>
          <w:sz w:val="22"/>
        </w:rPr>
        <w:t xml:space="preserve">PlayCanvas.</w:t>
      </w:r>
    </w:p>
    <w:p>
      <w:pPr>
        <w:numPr>
          <w:ilvl w:val="0"/>
          <w:numId w:val="1003"/>
        </w:numPr>
        <w:pStyle w:val="Compact"/>
        <w:spacing w:line="276" w:lineRule="auto"/>
      </w:pPr>
      <w:r>
        <w:rPr>
          <w:rFonts w:ascii="Arial" w:hAnsi="Arial"/>
          <w:sz w:val="22"/>
        </w:rPr>
        <w:t xml:space="preserve">Vite.</w:t>
      </w:r>
    </w:p>
    <w:p>
      <w:pPr>
        <w:pStyle w:val="FirstParagraph"/>
        <w:spacing w:line="276" w:lineRule="auto"/>
      </w:pPr>
      <w:r>
        <w:rPr>
          <w:rFonts w:ascii="Arial" w:hAnsi="Arial"/>
          <w:sz w:val="22"/>
        </w:rPr>
        <w:t xml:space="preserve">Planned:</w:t>
      </w:r>
    </w:p>
    <w:p>
      <w:pPr>
        <w:numPr>
          <w:ilvl w:val="0"/>
          <w:numId w:val="1004"/>
        </w:numPr>
        <w:pStyle w:val="Compact"/>
        <w:spacing w:line="276" w:lineRule="auto"/>
      </w:pPr>
      <w:r>
        <w:rPr>
          <w:rFonts w:ascii="Arial" w:hAnsi="Arial"/>
          <w:sz w:val="22"/>
        </w:rPr>
        <w:t xml:space="preserve">Python for reconstruction and AI experiments.</w:t>
      </w:r>
    </w:p>
    <w:p>
      <w:pPr>
        <w:numPr>
          <w:ilvl w:val="0"/>
          <w:numId w:val="1004"/>
        </w:numPr>
        <w:pStyle w:val="Compact"/>
        <w:spacing w:line="276" w:lineRule="auto"/>
      </w:pPr>
      <w:r>
        <w:rPr>
          <w:rFonts w:ascii="Arial" w:hAnsi="Arial"/>
          <w:sz w:val="22"/>
        </w:rPr>
        <w:t xml:space="preserve">OpenCV or similar for image/video preprocessing.</w:t>
      </w:r>
    </w:p>
    <w:p>
      <w:pPr>
        <w:numPr>
          <w:ilvl w:val="0"/>
          <w:numId w:val="1004"/>
        </w:numPr>
        <w:pStyle w:val="Compact"/>
        <w:spacing w:line="276" w:lineRule="auto"/>
      </w:pPr>
      <w:r>
        <w:rPr>
          <w:rFonts w:ascii="Arial" w:hAnsi="Arial"/>
          <w:sz w:val="22"/>
        </w:rPr>
        <w:t xml:space="preserve">Open3D for point-cloud processing experiments.</w:t>
      </w:r>
    </w:p>
    <w:p>
      <w:pPr>
        <w:numPr>
          <w:ilvl w:val="0"/>
          <w:numId w:val="1004"/>
        </w:numPr>
        <w:pStyle w:val="Compact"/>
        <w:spacing w:line="276" w:lineRule="auto"/>
      </w:pPr>
      <w:r>
        <w:rPr>
          <w:rFonts w:ascii="Arial" w:hAnsi="Arial"/>
          <w:sz w:val="22"/>
        </w:rPr>
        <w:t xml:space="preserve">COLMAP or equivalent SfM/MVS tool for reconstruction experiments.</w:t>
      </w:r>
    </w:p>
    <w:p>
      <w:pPr>
        <w:numPr>
          <w:ilvl w:val="0"/>
          <w:numId w:val="1004"/>
        </w:numPr>
        <w:pStyle w:val="Compact"/>
        <w:spacing w:line="276" w:lineRule="auto"/>
      </w:pPr>
      <w:r>
        <w:rPr>
          <w:rFonts w:ascii="Arial" w:hAnsi="Arial"/>
          <w:sz w:val="22"/>
        </w:rPr>
        <w:t xml:space="preserve">PyTorch or TensorFlow for hazard model training after dataset preparation.</w:t>
      </w:r>
    </w:p>
    <w:p>
      <w:pPr>
        <w:numPr>
          <w:ilvl w:val="0"/>
          <w:numId w:val="1004"/>
        </w:numPr>
        <w:pStyle w:val="Compact"/>
        <w:spacing w:line="276" w:lineRule="auto"/>
      </w:pPr>
      <w:r>
        <w:rPr>
          <w:rFonts w:ascii="Arial" w:hAnsi="Arial"/>
          <w:sz w:val="22"/>
        </w:rPr>
        <w:t xml:space="preserve">Backend framework to be selected: Django, FastAPI, or Node/Express.</w:t>
      </w:r>
    </w:p>
    <w:bookmarkEnd w:id="24"/>
    <w:bookmarkStart w:id="29" w:name="a6.-data-model-proposal"/>
    <w:p>
      <w:pPr>
        <w:pStyle w:val="Heading2"/>
        <w:spacing w:line="276" w:lineRule="auto"/>
      </w:pPr>
      <w:r>
        <w:rPr>
          <w:rFonts w:ascii="Arial" w:hAnsi="Arial"/>
          <w:sz w:val="22"/>
        </w:rPr>
        <w:t xml:space="preserve">A6. Data Model Proposal</w:t>
      </w:r>
    </w:p>
    <w:bookmarkStart w:id="25" w:name="project"/>
    <w:p>
      <w:pPr>
        <w:pStyle w:val="Heading3"/>
        <w:spacing w:line="276" w:lineRule="auto"/>
      </w:pPr>
      <w:r>
        <w:rPr>
          <w:rFonts w:ascii="Arial" w:hAnsi="Arial"/>
          <w:sz w:val="22"/>
        </w:rPr>
        <w:t xml:space="preserve">Project</w:t>
      </w:r>
    </w:p>
    <w:p>
      <w:pPr>
        <w:pStyle w:val="SourceCode"/>
        <w:spacing w:line="276" w:lineRule="auto"/>
      </w:pP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"project_id"</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"site_name"</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"created_by"</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"user_id"</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"created_at"</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"datetime"</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"data_permission_confirmed"</w:t>
      </w:r>
      <w:r>
        <w:rPr>
          <w:rStyle w:val="FunctionTok"/>
          <w:rFonts w:ascii="Arial" w:hAnsi="Arial"/>
          <w:sz w:val="22"/>
        </w:rPr>
        <w:t xml:space="preserve">:</w:t>
      </w:r>
      <w:r>
        <w:rPr>
          <w:rStyle w:val="NormalTok"/>
          <w:rFonts w:ascii="Arial" w:hAnsi="Arial"/>
          <w:sz w:val="22"/>
        </w:rPr>
        <w:t xml:space="preserve"> </w:t>
      </w:r>
      <w:r>
        <w:rPr>
          <w:rStyle w:val="KeywordTok"/>
          <w:rFonts w:ascii="Arial" w:hAnsi="Arial"/>
          <w:sz w:val="22"/>
        </w:rPr>
        <w:t xml:space="preserve">true</w:t>
      </w:r>
      <w:r>
        <w:rPr>
          <w:rFonts w:ascii="Arial" w:hAnsi="Arial"/>
          <w:sz w:val="22"/>
        </w:rPr>
        <w:br/>
      </w:r>
      <w:r>
        <w:rPr>
          <w:rStyle w:val="FunctionTok"/>
          <w:rFonts w:ascii="Arial" w:hAnsi="Arial"/>
          <w:sz w:val="22"/>
        </w:rPr>
        <w:t xml:space="preserve">}</w:t>
      </w:r>
    </w:p>
    <w:bookmarkEnd w:id="25"/>
    <w:bookmarkStart w:id="26" w:name="scan"/>
    <w:p>
      <w:pPr>
        <w:pStyle w:val="Heading3"/>
        <w:spacing w:line="276" w:lineRule="auto"/>
      </w:pPr>
      <w:r>
        <w:rPr>
          <w:rFonts w:ascii="Arial" w:hAnsi="Arial"/>
          <w:sz w:val="22"/>
        </w:rPr>
        <w:t xml:space="preserve">Scan</w:t>
      </w:r>
    </w:p>
    <w:p>
      <w:pPr>
        <w:pStyle w:val="SourceCode"/>
        <w:spacing w:line="276" w:lineRule="auto"/>
      </w:pP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"scan_id"</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"project_id"</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"source_type"</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"video|images|glb|point_cloud"</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"file_paths"</w:t>
      </w:r>
      <w:r>
        <w:rPr>
          <w:rStyle w:val="FunctionTok"/>
          <w:rFonts w:ascii="Arial" w:hAnsi="Arial"/>
          <w:sz w:val="22"/>
        </w:rPr>
        <w:t xml:space="preserve">:</w:t>
      </w:r>
      <w:r>
        <w:rPr>
          <w:rStyle w:val="NormalTok"/>
          <w:rFonts w:ascii="Arial" w:hAnsi="Arial"/>
          <w:sz w:val="22"/>
        </w:rPr>
        <w:t xml:space="preserve"> </w:t>
      </w:r>
      <w:r>
        <w:rPr>
          <w:rStyle w:val="OtherTok"/>
          <w:rFonts w:ascii="Arial" w:hAnsi="Arial"/>
          <w:sz w:val="22"/>
        </w:rPr>
        <w:t xml:space="preserve">[]</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"capture_date"</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"datetime"</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"processing_status"</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"uploaded|processing|ready|failed"</w:t>
      </w:r>
      <w:r>
        <w:rPr>
          <w:rFonts w:ascii="Arial" w:hAnsi="Arial"/>
          <w:sz w:val="22"/>
        </w:rPr>
        <w:br/>
      </w:r>
      <w:r>
        <w:rPr>
          <w:rStyle w:val="FunctionTok"/>
          <w:rFonts w:ascii="Arial" w:hAnsi="Arial"/>
          <w:sz w:val="22"/>
        </w:rPr>
        <w:t xml:space="preserve">}</w:t>
      </w:r>
    </w:p>
    <w:bookmarkEnd w:id="26"/>
    <w:bookmarkStart w:id="27" w:name="annotation-marker"/>
    <w:p>
      <w:pPr>
        <w:pStyle w:val="Heading3"/>
        <w:spacing w:line="276" w:lineRule="auto"/>
      </w:pPr>
      <w:r>
        <w:rPr>
          <w:rFonts w:ascii="Arial" w:hAnsi="Arial"/>
          <w:sz w:val="22"/>
        </w:rPr>
        <w:t xml:space="preserve">Annotation / Marker</w:t>
      </w:r>
    </w:p>
    <w:p>
      <w:pPr>
        <w:pStyle w:val="SourceCode"/>
        <w:spacing w:line="276" w:lineRule="auto"/>
      </w:pP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"marker_id"</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"scan_id"</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"position"</w:t>
      </w:r>
      <w:r>
        <w:rPr>
          <w:rStyle w:val="FunctionTok"/>
          <w:rFonts w:ascii="Arial" w:hAnsi="Arial"/>
          <w:sz w:val="22"/>
        </w:rPr>
        <w:t xml:space="preserve">:</w:t>
      </w:r>
      <w:r>
        <w:rPr>
          <w:rStyle w:val="NormalTok"/>
          <w:rFonts w:ascii="Arial" w:hAnsi="Arial"/>
          <w:sz w:val="22"/>
        </w:rPr>
        <w:t xml:space="preserve"> </w:t>
      </w:r>
      <w:r>
        <w:rPr>
          <w:rStyle w:val="OtherTok"/>
          <w:rFonts w:ascii="Arial" w:hAnsi="Arial"/>
          <w:sz w:val="22"/>
        </w:rPr>
        <w:t xml:space="preserve">[</w:t>
      </w:r>
      <w:r>
        <w:rPr>
          <w:rStyle w:val="DecValTok"/>
          <w:rFonts w:ascii="Arial" w:hAnsi="Arial"/>
          <w:sz w:val="22"/>
        </w:rPr>
        <w:t xml:space="preserve">0</w:t>
      </w:r>
      <w:r>
        <w:rPr>
          <w:rStyle w:val="Other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Other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OtherTok"/>
          <w:rFonts w:ascii="Arial" w:hAnsi="Arial"/>
          <w:sz w:val="22"/>
        </w:rPr>
        <w:t xml:space="preserve">]</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"semantic_tag"</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"wall|floor|crown|entrance|hazard|water|crack"</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"severity"</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"High|Medium|Warning|Info"</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"risk_score"</w:t>
      </w:r>
      <w:r>
        <w:rPr>
          <w:rStyle w:val="Function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"source"</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"manual|ai|imported"</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"review_status"</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"unreviewed|accepted|rejected"</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"notes"</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Fonts w:ascii="Arial" w:hAnsi="Arial"/>
          <w:sz w:val="22"/>
        </w:rPr>
        <w:br/>
      </w:r>
      <w:r>
        <w:rPr>
          <w:rStyle w:val="FunctionTok"/>
          <w:rFonts w:ascii="Arial" w:hAnsi="Arial"/>
          <w:sz w:val="22"/>
        </w:rPr>
        <w:t xml:space="preserve">}</w:t>
      </w:r>
    </w:p>
    <w:bookmarkEnd w:id="27"/>
    <w:bookmarkStart w:id="28" w:name="measurement"/>
    <w:p>
      <w:pPr>
        <w:pStyle w:val="Heading3"/>
        <w:spacing w:line="276" w:lineRule="auto"/>
      </w:pPr>
      <w:r>
        <w:rPr>
          <w:rFonts w:ascii="Arial" w:hAnsi="Arial"/>
          <w:sz w:val="22"/>
        </w:rPr>
        <w:t xml:space="preserve">Measurement</w:t>
      </w:r>
    </w:p>
    <w:p>
      <w:pPr>
        <w:pStyle w:val="SourceCode"/>
        <w:spacing w:line="276" w:lineRule="auto"/>
      </w:pP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"measurement_id"</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"scan_id"</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"string"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"start"</w:t>
      </w:r>
      <w:r>
        <w:rPr>
          <w:rStyle w:val="FunctionTok"/>
          <w:rFonts w:ascii="Arial" w:hAnsi="Arial"/>
          <w:sz w:val="22"/>
        </w:rPr>
        <w:t xml:space="preserve">:</w:t>
      </w:r>
      <w:r>
        <w:rPr>
          <w:rStyle w:val="NormalTok"/>
          <w:rFonts w:ascii="Arial" w:hAnsi="Arial"/>
          <w:sz w:val="22"/>
        </w:rPr>
        <w:t xml:space="preserve"> </w:t>
      </w:r>
      <w:r>
        <w:rPr>
          <w:rStyle w:val="OtherTok"/>
          <w:rFonts w:ascii="Arial" w:hAnsi="Arial"/>
          <w:sz w:val="22"/>
        </w:rPr>
        <w:t xml:space="preserve">[</w:t>
      </w:r>
      <w:r>
        <w:rPr>
          <w:rStyle w:val="DecValTok"/>
          <w:rFonts w:ascii="Arial" w:hAnsi="Arial"/>
          <w:sz w:val="22"/>
        </w:rPr>
        <w:t xml:space="preserve">0</w:t>
      </w:r>
      <w:r>
        <w:rPr>
          <w:rStyle w:val="Other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Other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OtherTok"/>
          <w:rFonts w:ascii="Arial" w:hAnsi="Arial"/>
          <w:sz w:val="22"/>
        </w:rPr>
        <w:t xml:space="preserve">]</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"end"</w:t>
      </w:r>
      <w:r>
        <w:rPr>
          <w:rStyle w:val="FunctionTok"/>
          <w:rFonts w:ascii="Arial" w:hAnsi="Arial"/>
          <w:sz w:val="22"/>
        </w:rPr>
        <w:t xml:space="preserve">:</w:t>
      </w:r>
      <w:r>
        <w:rPr>
          <w:rStyle w:val="NormalTok"/>
          <w:rFonts w:ascii="Arial" w:hAnsi="Arial"/>
          <w:sz w:val="22"/>
        </w:rPr>
        <w:t xml:space="preserve"> </w:t>
      </w:r>
      <w:r>
        <w:rPr>
          <w:rStyle w:val="OtherTok"/>
          <w:rFonts w:ascii="Arial" w:hAnsi="Arial"/>
          <w:sz w:val="22"/>
        </w:rPr>
        <w:t xml:space="preserve">[</w:t>
      </w:r>
      <w:r>
        <w:rPr>
          <w:rStyle w:val="DecValTok"/>
          <w:rFonts w:ascii="Arial" w:hAnsi="Arial"/>
          <w:sz w:val="22"/>
        </w:rPr>
        <w:t xml:space="preserve">0</w:t>
      </w:r>
      <w:r>
        <w:rPr>
          <w:rStyle w:val="Other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Other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OtherTok"/>
          <w:rFonts w:ascii="Arial" w:hAnsi="Arial"/>
          <w:sz w:val="22"/>
        </w:rPr>
        <w:t xml:space="preserve">]</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"distance_m"</w:t>
      </w:r>
      <w:r>
        <w:rPr>
          <w:rStyle w:val="FunctionTok"/>
          <w:rFonts w:ascii="Arial" w:hAnsi="Arial"/>
          <w:sz w:val="22"/>
        </w:rPr>
        <w:t xml:space="preserve">:</w:t>
      </w:r>
      <w:r>
        <w:rPr>
          <w:rStyle w:val="NormalTok"/>
          <w:rFonts w:ascii="Arial" w:hAnsi="Arial"/>
          <w:sz w:val="22"/>
        </w:rPr>
        <w:t xml:space="preserve"> </w:t>
      </w:r>
      <w:r>
        <w:rPr>
          <w:rStyle w:val="DecValTok"/>
          <w:rFonts w:ascii="Arial" w:hAnsi="Arial"/>
          <w:sz w:val="22"/>
        </w:rPr>
        <w:t xml:space="preserve">0</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"created_by"</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"user_id"</w:t>
      </w:r>
      <w:r>
        <w:rPr>
          <w:rFonts w:ascii="Arial" w:hAnsi="Arial"/>
          <w:sz w:val="22"/>
        </w:rPr>
        <w:br/>
      </w:r>
      <w:r>
        <w:rPr>
          <w:rStyle w:val="FunctionTok"/>
          <w:rFonts w:ascii="Arial" w:hAnsi="Arial"/>
          <w:sz w:val="22"/>
        </w:rPr>
        <w:t xml:space="preserve">}</w:t>
      </w:r>
    </w:p>
    <w:bookmarkEnd w:id="28"/>
    <w:bookmarkEnd w:id="29"/>
    <w:bookmarkStart w:id="30" w:name="a7.-api-endpoint-plan"/>
    <w:p>
      <w:pPr>
        <w:pStyle w:val="Heading2"/>
        <w:spacing w:line="276" w:lineRule="auto"/>
      </w:pPr>
      <w:r>
        <w:rPr>
          <w:rFonts w:ascii="Arial" w:hAnsi="Arial"/>
          <w:sz w:val="22"/>
        </w:rPr>
        <w:t xml:space="preserve">A7. API Endpoint Plan</w:t>
      </w:r>
    </w:p>
    <w:p>
      <w:pPr>
        <w:pStyle w:val="FirstParagraph"/>
        <w:spacing w:line="276" w:lineRule="auto"/>
      </w:pPr>
      <w:r>
        <w:rPr>
          <w:rFonts w:ascii="Arial" w:hAnsi="Arial"/>
          <w:sz w:val="22"/>
        </w:rPr>
        <w:t xml:space="preserve">Planned endpoints:</w:t>
      </w:r>
    </w:p>
    <w:p>
      <w:pPr>
        <w:pStyle w:val="SourceCode"/>
        <w:spacing w:line="276" w:lineRule="auto"/>
      </w:pPr>
      <w:r>
        <w:rPr>
          <w:rStyle w:val="VerbatimChar"/>
          <w:rFonts w:ascii="Arial" w:hAnsi="Arial"/>
          <w:sz w:val="22"/>
        </w:rPr>
        <w:t xml:space="preserve">POST /api/projects</w:t>
      </w:r>
      <w:r>
        <w:rPr>
          <w:rFonts w:ascii="Arial" w:hAnsi="Arial"/>
          <w:sz w:val="22"/>
        </w:rPr>
        <w:br/>
      </w:r>
      <w:r>
        <w:rPr>
          <w:rStyle w:val="VerbatimChar"/>
          <w:rFonts w:ascii="Arial" w:hAnsi="Arial"/>
          <w:sz w:val="22"/>
        </w:rPr>
        <w:t xml:space="preserve">GET  /api/projects/:id</w:t>
      </w:r>
      <w:r>
        <w:rPr>
          <w:rFonts w:ascii="Arial" w:hAnsi="Arial"/>
          <w:sz w:val="22"/>
        </w:rPr>
        <w:br/>
      </w:r>
      <w:r>
        <w:rPr>
          <w:rStyle w:val="VerbatimChar"/>
          <w:rFonts w:ascii="Arial" w:hAnsi="Arial"/>
          <w:sz w:val="22"/>
        </w:rPr>
        <w:t xml:space="preserve">POST /api/scans</w:t>
      </w:r>
      <w:r>
        <w:rPr>
          <w:rFonts w:ascii="Arial" w:hAnsi="Arial"/>
          <w:sz w:val="22"/>
        </w:rPr>
        <w:br/>
      </w:r>
      <w:r>
        <w:rPr>
          <w:rStyle w:val="VerbatimChar"/>
          <w:rFonts w:ascii="Arial" w:hAnsi="Arial"/>
          <w:sz w:val="22"/>
        </w:rPr>
        <w:t xml:space="preserve">GET  /api/scans/:id/status</w:t>
      </w:r>
      <w:r>
        <w:rPr>
          <w:rFonts w:ascii="Arial" w:hAnsi="Arial"/>
          <w:sz w:val="22"/>
        </w:rPr>
        <w:br/>
      </w:r>
      <w:r>
        <w:rPr>
          <w:rStyle w:val="VerbatimChar"/>
          <w:rFonts w:ascii="Arial" w:hAnsi="Arial"/>
          <w:sz w:val="22"/>
        </w:rPr>
        <w:t xml:space="preserve">GET  /api/scans/:id/model</w:t>
      </w:r>
      <w:r>
        <w:rPr>
          <w:rFonts w:ascii="Arial" w:hAnsi="Arial"/>
          <w:sz w:val="22"/>
        </w:rPr>
        <w:br/>
      </w:r>
      <w:r>
        <w:rPr>
          <w:rStyle w:val="VerbatimChar"/>
          <w:rFonts w:ascii="Arial" w:hAnsi="Arial"/>
          <w:sz w:val="22"/>
        </w:rPr>
        <w:t xml:space="preserve">POST /api/scans/:id/annotations</w:t>
      </w:r>
      <w:r>
        <w:rPr>
          <w:rFonts w:ascii="Arial" w:hAnsi="Arial"/>
          <w:sz w:val="22"/>
        </w:rPr>
        <w:br/>
      </w:r>
      <w:r>
        <w:rPr>
          <w:rStyle w:val="VerbatimChar"/>
          <w:rFonts w:ascii="Arial" w:hAnsi="Arial"/>
          <w:sz w:val="22"/>
        </w:rPr>
        <w:t xml:space="preserve">GET  /api/scans/:id/annotations</w:t>
      </w:r>
      <w:r>
        <w:rPr>
          <w:rFonts w:ascii="Arial" w:hAnsi="Arial"/>
          <w:sz w:val="22"/>
        </w:rPr>
        <w:br/>
      </w:r>
      <w:r>
        <w:rPr>
          <w:rStyle w:val="VerbatimChar"/>
          <w:rFonts w:ascii="Arial" w:hAnsi="Arial"/>
          <w:sz w:val="22"/>
        </w:rPr>
        <w:t xml:space="preserve">POST /api/scans/:id/analyse</w:t>
      </w:r>
      <w:r>
        <w:rPr>
          <w:rFonts w:ascii="Arial" w:hAnsi="Arial"/>
          <w:sz w:val="22"/>
        </w:rPr>
        <w:br/>
      </w:r>
      <w:r>
        <w:rPr>
          <w:rStyle w:val="VerbatimChar"/>
          <w:rFonts w:ascii="Arial" w:hAnsi="Arial"/>
          <w:sz w:val="22"/>
        </w:rPr>
        <w:t xml:space="preserve">GET  /api/scans/:id/report</w:t>
      </w:r>
    </w:p>
    <w:bookmarkEnd w:id="30"/>
    <w:bookmarkStart w:id="31" w:name="a8.-testing-table"/>
    <w:p>
      <w:pPr>
        <w:pStyle w:val="Heading2"/>
        <w:spacing w:line="276" w:lineRule="auto"/>
      </w:pPr>
      <w:r>
        <w:rPr>
          <w:rFonts w:ascii="Arial" w:hAnsi="Arial"/>
          <w:sz w:val="22"/>
        </w:rPr>
        <w:t xml:space="preserve">A8. Testing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jc w:val="left"/>
            </w:pPr>
            <w:r>
              <w:rPr>
                <w:rFonts w:ascii="Arial" w:hAnsi="Arial"/>
                <w:sz w:val="22"/>
              </w:rPr>
              <w:t xml:space="preserve">Component</w:t>
            </w:r>
          </w:p>
        </w:tc>
        <w:tc>
          <w:tcPr/>
          <w:p>
            <w:pPr>
              <w:pStyle w:val="Compact"/>
              <w:spacing w:line="276" w:lineRule="auto"/>
              <w:jc w:val="left"/>
            </w:pPr>
            <w:r>
              <w:rPr>
                <w:rFonts w:ascii="Arial" w:hAnsi="Arial"/>
                <w:sz w:val="22"/>
              </w:rPr>
              <w:t xml:space="preserve">Test</w:t>
            </w:r>
          </w:p>
        </w:tc>
        <w:tc>
          <w:tcPr/>
          <w:p>
            <w:pPr>
              <w:pStyle w:val="Compact"/>
              <w:spacing w:line="276" w:lineRule="auto"/>
              <w:jc w:val="left"/>
            </w:pPr>
            <w:r>
              <w:rPr>
                <w:rFonts w:ascii="Arial" w:hAnsi="Arial"/>
                <w:sz w:val="22"/>
              </w:rPr>
              <w:t xml:space="preserve">Status</w:t>
            </w:r>
          </w:p>
        </w:tc>
      </w:tr>
      <w:tr>
        <w:tc>
          <w:tcPr/>
          <w:p>
            <w:pPr>
              <w:pStyle w:val="Compact"/>
              <w:spacing w:line="276" w:lineRule="auto"/>
              <w:jc w:val="left"/>
            </w:pPr>
            <w:r>
              <w:rPr>
                <w:rFonts w:ascii="Arial" w:hAnsi="Arial"/>
                <w:sz w:val="22"/>
              </w:rPr>
              <w:t xml:space="preserve">Web app build</w:t>
            </w:r>
          </w:p>
        </w:tc>
        <w:tc>
          <w:tcPr/>
          <w:p>
            <w:pPr>
              <w:pStyle w:val="Compact"/>
              <w:spacing w:line="276" w:lineRule="auto"/>
              <w:jc w:val="left"/>
            </w:pPr>
            <w:r>
              <w:rPr>
                <w:rStyle w:val="VerbatimChar"/>
                <w:rFonts w:ascii="Arial" w:hAnsi="Arial"/>
                <w:sz w:val="22"/>
              </w:rPr>
              <w:t xml:space="preserve">npm run build</w:t>
            </w:r>
          </w:p>
        </w:tc>
        <w:tc>
          <w:tcPr/>
          <w:p>
            <w:pPr>
              <w:pStyle w:val="Compact"/>
              <w:spacing w:line="276" w:lineRule="auto"/>
              <w:jc w:val="left"/>
            </w:pPr>
            <w:r>
              <w:rPr>
                <w:rFonts w:ascii="Arial" w:hAnsi="Arial"/>
                <w:sz w:val="22"/>
              </w:rPr>
              <w:t xml:space="preserve">Passed</w:t>
            </w:r>
          </w:p>
        </w:tc>
      </w:tr>
      <w:tr>
        <w:tc>
          <w:tcPr/>
          <w:p>
            <w:pPr>
              <w:pStyle w:val="Compact"/>
              <w:spacing w:line="276" w:lineRule="auto"/>
              <w:jc w:val="left"/>
            </w:pPr>
            <w:r>
              <w:rPr>
                <w:rFonts w:ascii="Arial" w:hAnsi="Arial"/>
                <w:sz w:val="22"/>
              </w:rPr>
              <w:t xml:space="preserve">JavaScript syntax</w:t>
            </w:r>
          </w:p>
        </w:tc>
        <w:tc>
          <w:tcPr/>
          <w:p>
            <w:pPr>
              <w:pStyle w:val="Compact"/>
              <w:spacing w:line="276" w:lineRule="auto"/>
              <w:jc w:val="left"/>
            </w:pPr>
            <w:r>
              <w:rPr>
                <w:rStyle w:val="VerbatimChar"/>
                <w:rFonts w:ascii="Arial" w:hAnsi="Arial"/>
                <w:sz w:val="22"/>
              </w:rPr>
              <w:t xml:space="preserve">node --check src/main.js</w:t>
            </w:r>
          </w:p>
        </w:tc>
        <w:tc>
          <w:tcPr/>
          <w:p>
            <w:pPr>
              <w:pStyle w:val="Compact"/>
              <w:spacing w:line="276" w:lineRule="auto"/>
              <w:jc w:val="left"/>
            </w:pPr>
            <w:r>
              <w:rPr>
                <w:rFonts w:ascii="Arial" w:hAnsi="Arial"/>
                <w:sz w:val="22"/>
              </w:rPr>
              <w:t xml:space="preserve">Passed</w:t>
            </w:r>
          </w:p>
        </w:tc>
      </w:tr>
      <w:tr>
        <w:tc>
          <w:tcPr/>
          <w:p>
            <w:pPr>
              <w:pStyle w:val="Compact"/>
              <w:spacing w:line="276" w:lineRule="auto"/>
              <w:jc w:val="left"/>
            </w:pPr>
            <w:r>
              <w:rPr>
                <w:rFonts w:ascii="Arial" w:hAnsi="Arial"/>
                <w:sz w:val="22"/>
              </w:rPr>
              <w:t xml:space="preserve">Production route</w:t>
            </w:r>
          </w:p>
        </w:tc>
        <w:tc>
          <w:tcPr/>
          <w:p>
            <w:pPr>
              <w:pStyle w:val="Compact"/>
              <w:spacing w:line="276" w:lineRule="auto"/>
              <w:jc w:val="left"/>
            </w:pPr>
            <w:r>
              <w:rPr>
                <w:rFonts w:ascii="Arial" w:hAnsi="Arial"/>
                <w:sz w:val="22"/>
              </w:rPr>
              <w:t xml:space="preserve">HTTPS returns 200</w:t>
            </w:r>
          </w:p>
        </w:tc>
        <w:tc>
          <w:tcPr/>
          <w:p>
            <w:pPr>
              <w:pStyle w:val="Compact"/>
              <w:spacing w:line="276" w:lineRule="auto"/>
              <w:jc w:val="left"/>
            </w:pPr>
            <w:r>
              <w:rPr>
                <w:rFonts w:ascii="Arial" w:hAnsi="Arial"/>
                <w:sz w:val="22"/>
              </w:rPr>
              <w:t xml:space="preserve">Passed</w:t>
            </w:r>
          </w:p>
        </w:tc>
      </w:tr>
      <w:tr>
        <w:tc>
          <w:tcPr/>
          <w:p>
            <w:pPr>
              <w:pStyle w:val="Compact"/>
              <w:spacing w:line="276" w:lineRule="auto"/>
              <w:jc w:val="left"/>
            </w:pPr>
            <w:r>
              <w:rPr>
                <w:rFonts w:ascii="Arial" w:hAnsi="Arial"/>
                <w:sz w:val="22"/>
              </w:rPr>
              <w:t xml:space="preserve">GLB viewer</w:t>
            </w:r>
          </w:p>
        </w:tc>
        <w:tc>
          <w:tcPr/>
          <w:p>
            <w:pPr>
              <w:pStyle w:val="Compact"/>
              <w:spacing w:line="276" w:lineRule="auto"/>
              <w:jc w:val="left"/>
            </w:pPr>
            <w:r>
              <w:rPr>
                <w:rFonts w:ascii="Arial" w:hAnsi="Arial"/>
                <w:sz w:val="22"/>
              </w:rPr>
              <w:t xml:space="preserve">Loads model in browser</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Loading UI</w:t>
            </w:r>
          </w:p>
        </w:tc>
        <w:tc>
          <w:tcPr/>
          <w:p>
            <w:pPr>
              <w:pStyle w:val="Compact"/>
              <w:spacing w:line="276" w:lineRule="auto"/>
              <w:jc w:val="left"/>
            </w:pPr>
            <w:r>
              <w:rPr>
                <w:rFonts w:ascii="Arial" w:hAnsi="Arial"/>
                <w:sz w:val="22"/>
              </w:rPr>
              <w:t xml:space="preserve">Shows load/fallback/error states</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Marker creation</w:t>
            </w:r>
          </w:p>
        </w:tc>
        <w:tc>
          <w:tcPr/>
          <w:p>
            <w:pPr>
              <w:pStyle w:val="Compact"/>
              <w:spacing w:line="276" w:lineRule="auto"/>
              <w:jc w:val="left"/>
            </w:pPr>
            <w:r>
              <w:rPr>
                <w:rFonts w:ascii="Arial" w:hAnsi="Arial"/>
                <w:sz w:val="22"/>
              </w:rPr>
              <w:t xml:space="preserve">Place marker in marker mode</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Selection</w:t>
            </w:r>
          </w:p>
        </w:tc>
        <w:tc>
          <w:tcPr/>
          <w:p>
            <w:pPr>
              <w:pStyle w:val="Compact"/>
              <w:spacing w:line="276" w:lineRule="auto"/>
              <w:jc w:val="left"/>
            </w:pPr>
            <w:r>
              <w:rPr>
                <w:rFonts w:ascii="Arial" w:hAnsi="Arial"/>
                <w:sz w:val="22"/>
              </w:rPr>
              <w:t xml:space="preserve">Select and box-select markers</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Measurement</w:t>
            </w:r>
          </w:p>
        </w:tc>
        <w:tc>
          <w:tcPr/>
          <w:p>
            <w:pPr>
              <w:pStyle w:val="Compact"/>
              <w:spacing w:line="276" w:lineRule="auto"/>
              <w:jc w:val="left"/>
            </w:pPr>
            <w:r>
              <w:rPr>
                <w:rFonts w:ascii="Arial" w:hAnsi="Arial"/>
                <w:sz w:val="22"/>
              </w:rPr>
              <w:t xml:space="preserve">Two-click distance label</w:t>
            </w:r>
          </w:p>
        </w:tc>
        <w:tc>
          <w:tcPr/>
          <w:p>
            <w:pPr>
              <w:pStyle w:val="Compact"/>
              <w:spacing w:line="276" w:lineRule="auto"/>
              <w:jc w:val="left"/>
            </w:pPr>
            <w:r>
              <w:rPr>
                <w:rFonts w:ascii="Arial" w:hAnsi="Arial"/>
                <w:sz w:val="22"/>
              </w:rPr>
              <w:t xml:space="preserve">Basic implemented</w:t>
            </w:r>
          </w:p>
        </w:tc>
      </w:tr>
      <w:tr>
        <w:tc>
          <w:tcPr/>
          <w:p>
            <w:pPr>
              <w:pStyle w:val="Compact"/>
              <w:spacing w:line="276" w:lineRule="auto"/>
              <w:jc w:val="left"/>
            </w:pPr>
            <w:r>
              <w:rPr>
                <w:rFonts w:ascii="Arial" w:hAnsi="Arial"/>
                <w:sz w:val="22"/>
              </w:rPr>
              <w:t xml:space="preserve">Screenshot</w:t>
            </w:r>
          </w:p>
        </w:tc>
        <w:tc>
          <w:tcPr/>
          <w:p>
            <w:pPr>
              <w:pStyle w:val="Compact"/>
              <w:spacing w:line="276" w:lineRule="auto"/>
              <w:jc w:val="left"/>
            </w:pPr>
            <w:r>
              <w:rPr>
                <w:rFonts w:ascii="Arial" w:hAnsi="Arial"/>
                <w:sz w:val="22"/>
              </w:rPr>
              <w:t xml:space="preserve">Export PNG</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Hazard AI</w:t>
            </w:r>
          </w:p>
        </w:tc>
        <w:tc>
          <w:tcPr/>
          <w:p>
            <w:pPr>
              <w:pStyle w:val="Compact"/>
              <w:spacing w:line="276" w:lineRule="auto"/>
              <w:jc w:val="left"/>
            </w:pPr>
            <w:r>
              <w:rPr>
                <w:rFonts w:ascii="Arial" w:hAnsi="Arial"/>
                <w:sz w:val="22"/>
              </w:rPr>
              <w:t xml:space="preserve">Classifies hazards</w:t>
            </w:r>
          </w:p>
        </w:tc>
        <w:tc>
          <w:tcPr/>
          <w:p>
            <w:pPr>
              <w:pStyle w:val="Compact"/>
              <w:spacing w:line="276" w:lineRule="auto"/>
              <w:jc w:val="left"/>
            </w:pPr>
            <w:r>
              <w:rPr>
                <w:rFonts w:ascii="Arial" w:hAnsi="Arial"/>
                <w:sz w:val="22"/>
              </w:rPr>
              <w:t xml:space="preserve">Planned</w:t>
            </w:r>
          </w:p>
        </w:tc>
      </w:tr>
      <w:tr>
        <w:tc>
          <w:tcPr/>
          <w:p>
            <w:pPr>
              <w:pStyle w:val="Compact"/>
              <w:spacing w:line="276" w:lineRule="auto"/>
              <w:jc w:val="left"/>
            </w:pPr>
            <w:r>
              <w:rPr>
                <w:rFonts w:ascii="Arial" w:hAnsi="Arial"/>
                <w:sz w:val="22"/>
              </w:rPr>
              <w:t xml:space="preserve">Reconstruction</w:t>
            </w:r>
          </w:p>
        </w:tc>
        <w:tc>
          <w:tcPr/>
          <w:p>
            <w:pPr>
              <w:pStyle w:val="Compact"/>
              <w:spacing w:line="276" w:lineRule="auto"/>
              <w:jc w:val="left"/>
            </w:pPr>
            <w:r>
              <w:rPr>
                <w:rFonts w:ascii="Arial" w:hAnsi="Arial"/>
                <w:sz w:val="22"/>
              </w:rPr>
              <w:t xml:space="preserve">Builds model from image/video</w:t>
            </w:r>
          </w:p>
        </w:tc>
        <w:tc>
          <w:tcPr/>
          <w:p>
            <w:pPr>
              <w:pStyle w:val="Compact"/>
              <w:spacing w:line="276" w:lineRule="auto"/>
              <w:jc w:val="left"/>
            </w:pPr>
            <w:r>
              <w:rPr>
                <w:rFonts w:ascii="Arial" w:hAnsi="Arial"/>
                <w:sz w:val="22"/>
              </w:rPr>
              <w:t xml:space="preserve">Planned</w:t>
            </w:r>
          </w:p>
        </w:tc>
      </w:tr>
    </w:tbl>
    <w:bookmarkEnd w:id="31"/>
    <w:bookmarkStart w:id="32" w:name="a9.-known-technical-limitations"/>
    <w:p>
      <w:pPr>
        <w:pStyle w:val="Heading2"/>
        <w:spacing w:line="276" w:lineRule="auto"/>
      </w:pPr>
      <w:r>
        <w:rPr>
          <w:rFonts w:ascii="Arial" w:hAnsi="Arial"/>
          <w:sz w:val="22"/>
        </w:rPr>
        <w:t xml:space="preserve">A9. Known Technical Limitations</w:t>
      </w:r>
    </w:p>
    <w:p>
      <w:pPr>
        <w:numPr>
          <w:ilvl w:val="0"/>
          <w:numId w:val="1005"/>
        </w:numPr>
        <w:pStyle w:val="Compact"/>
        <w:spacing w:line="276" w:lineRule="auto"/>
      </w:pPr>
      <w:r>
        <w:rPr>
          <w:rFonts w:ascii="Arial" w:hAnsi="Arial"/>
          <w:sz w:val="22"/>
        </w:rPr>
        <w:t xml:space="preserve">The current model is loaded from an existing GLB file; image/video-to-3D reconstruction is not yet implemented.</w:t>
      </w:r>
    </w:p>
    <w:p>
      <w:pPr>
        <w:numPr>
          <w:ilvl w:val="0"/>
          <w:numId w:val="1005"/>
        </w:numPr>
        <w:pStyle w:val="Compact"/>
        <w:spacing w:line="276" w:lineRule="auto"/>
      </w:pPr>
      <w:r>
        <w:rPr>
          <w:rFonts w:ascii="Arial" w:hAnsi="Arial"/>
          <w:sz w:val="22"/>
        </w:rPr>
        <w:t xml:space="preserve">Current selection operates on markers, not true mesh faces.</w:t>
      </w:r>
    </w:p>
    <w:p>
      <w:pPr>
        <w:numPr>
          <w:ilvl w:val="0"/>
          <w:numId w:val="1005"/>
        </w:numPr>
        <w:pStyle w:val="Compact"/>
        <w:spacing w:line="276" w:lineRule="auto"/>
      </w:pPr>
      <w:r>
        <w:rPr>
          <w:rFonts w:ascii="Arial" w:hAnsi="Arial"/>
          <w:sz w:val="22"/>
        </w:rPr>
        <w:t xml:space="preserve">Current measurement uses marker positions or a ground-plane point; exact mesh-surface measurement is planned.</w:t>
      </w:r>
    </w:p>
    <w:p>
      <w:pPr>
        <w:numPr>
          <w:ilvl w:val="0"/>
          <w:numId w:val="1005"/>
        </w:numPr>
        <w:pStyle w:val="Compact"/>
        <w:spacing w:line="276" w:lineRule="auto"/>
      </w:pPr>
      <w:r>
        <w:rPr>
          <w:rFonts w:ascii="Arial" w:hAnsi="Arial"/>
          <w:sz w:val="22"/>
        </w:rPr>
        <w:t xml:space="preserve">The system does not yet automatically know mesh semantics such as wall, entrance, floor, or crown.</w:t>
      </w:r>
    </w:p>
    <w:p>
      <w:pPr>
        <w:numPr>
          <w:ilvl w:val="0"/>
          <w:numId w:val="1005"/>
        </w:numPr>
        <w:pStyle w:val="Compact"/>
        <w:spacing w:line="276" w:lineRule="auto"/>
      </w:pPr>
      <w:r>
        <w:rPr>
          <w:rFonts w:ascii="Arial" w:hAnsi="Arial"/>
          <w:sz w:val="22"/>
        </w:rPr>
        <w:t xml:space="preserve">No validated AI hazard classifier is currently deployed.</w:t>
      </w:r>
    </w:p>
    <w:p>
      <w:pPr>
        <w:numPr>
          <w:ilvl w:val="0"/>
          <w:numId w:val="1005"/>
        </w:numPr>
        <w:pStyle w:val="Compact"/>
        <w:spacing w:line="276" w:lineRule="auto"/>
      </w:pPr>
      <w:r>
        <w:rPr>
          <w:rFonts w:ascii="Arial" w:hAnsi="Arial"/>
          <w:sz w:val="22"/>
        </w:rPr>
        <w:t xml:space="preserve">No backend database is currently connected.</w:t>
      </w:r>
    </w:p>
    <w:bookmarkEnd w:id="32"/>
    <w:bookmarkStart w:id="33" w:name="a10.-safety-disclaimer"/>
    <w:p>
      <w:pPr>
        <w:pStyle w:val="Heading2"/>
        <w:spacing w:line="276" w:lineRule="auto"/>
      </w:pPr>
      <w:r>
        <w:rPr>
          <w:rFonts w:ascii="Arial" w:hAnsi="Arial"/>
          <w:sz w:val="22"/>
        </w:rPr>
        <w:t xml:space="preserve">A10. Safety Disclaimer</w:t>
      </w:r>
    </w:p>
    <w:p>
      <w:pPr>
        <w:pStyle w:val="FirstParagraph"/>
        <w:spacing w:line="276" w:lineRule="auto"/>
      </w:pPr>
      <w:r>
        <w:rPr>
          <w:rFonts w:ascii="Arial" w:hAnsi="Arial"/>
          <w:sz w:val="22"/>
        </w:rPr>
        <w:t xml:space="preserve">The current prototype is not a certified safety system. All hazard markers, measurements, and future AI outputs must be reviewed by qualified mining, geological, or geotechnical professionals before any operational decision is made.</w:t>
      </w:r>
    </w:p>
    <w:bookmarkEnd w:id="33"/>
    <w:bookmarkEnd w:id="34"/>
    <w:bookmarkStart w:id="42" w:name="dataset-statement---tunnelsight-gamis"/>
    <w:p>
      <w:pPr>
        <w:pStyle w:val="Heading1"/>
        <w:spacing w:line="276" w:lineRule="auto"/>
      </w:pPr>
      <w:r>
        <w:rPr>
          <w:rFonts w:ascii="Arial" w:hAnsi="Arial"/>
          <w:sz w:val="22"/>
        </w:rPr>
        <w:t xml:space="preserve">Dataset Statement - TunnelSight GAMIS</w:t>
      </w:r>
    </w:p>
    <w:p>
      <w:pPr>
        <w:pStyle w:val="FirstParagraph"/>
        <w:spacing w:line="276" w:lineRule="auto"/>
      </w:pPr>
      <w:r>
        <w:rPr>
          <w:rFonts w:ascii="Arial" w:hAnsi="Arial"/>
          <w:sz w:val="22"/>
        </w:rPr>
        <w:t xml:space="preserve">This document separates current prototype data, synthetic/demo data, planned public data, and data still required for validation.</w:t>
      </w:r>
    </w:p>
    <w:bookmarkStart w:id="35" w:name="d1.-dataset-register"/>
    <w:p>
      <w:pPr>
        <w:pStyle w:val="Heading2"/>
        <w:spacing w:line="276" w:lineRule="auto"/>
      </w:pPr>
      <w:r>
        <w:rPr>
          <w:rFonts w:ascii="Arial" w:hAnsi="Arial"/>
          <w:sz w:val="22"/>
        </w:rPr>
        <w:t xml:space="preserve">D1. Dataset Register</w:t>
      </w:r>
    </w:p>
    <w:tbl>
      <w:tblPr>
        <w:tblStyle w:val="Table"/>
        <w:tblW w:type="pct" w:w="5000"/>
        <w:tblLook w:firstRow="1" w:lastRow="0" w:firstColumn="0" w:lastColumn="0" w:noHBand="0" w:noVBand="0" w:val="0020"/>
        <w:jc w:val="start"/>
      </w:tblPr>
      <w:tblGrid>
        <w:gridCol w:w="950"/>
        <w:gridCol w:w="950"/>
        <w:gridCol w:w="950"/>
        <w:gridCol w:w="1267"/>
        <w:gridCol w:w="950"/>
        <w:gridCol w:w="950"/>
        <w:gridCol w:w="950"/>
        <w:gridCol w:w="950"/>
      </w:tblGrid>
      <w:tr>
        <w:trPr>
          <w:tblHeader w:val="true"/>
        </w:trPr>
        <w:tc>
          <w:tcPr/>
          <w:p>
            <w:pPr>
              <w:pStyle w:val="Compact"/>
              <w:spacing w:line="276" w:lineRule="auto"/>
              <w:jc w:val="left"/>
            </w:pPr>
            <w:r>
              <w:rPr>
                <w:rFonts w:ascii="Arial" w:hAnsi="Arial"/>
                <w:sz w:val="22"/>
              </w:rPr>
              <w:t xml:space="preserve">Dataset name</w:t>
            </w:r>
          </w:p>
        </w:tc>
        <w:tc>
          <w:tcPr/>
          <w:p>
            <w:pPr>
              <w:pStyle w:val="Compact"/>
              <w:spacing w:line="276" w:lineRule="auto"/>
              <w:jc w:val="left"/>
            </w:pPr>
            <w:r>
              <w:rPr>
                <w:rFonts w:ascii="Arial" w:hAnsi="Arial"/>
                <w:sz w:val="22"/>
              </w:rPr>
              <w:t xml:space="preserve">Source</w:t>
            </w:r>
          </w:p>
        </w:tc>
        <w:tc>
          <w:tcPr/>
          <w:p>
            <w:pPr>
              <w:pStyle w:val="Compact"/>
              <w:spacing w:line="276" w:lineRule="auto"/>
              <w:jc w:val="left"/>
            </w:pPr>
            <w:r>
              <w:rPr>
                <w:rFonts w:ascii="Arial" w:hAnsi="Arial"/>
                <w:sz w:val="22"/>
              </w:rPr>
              <w:t xml:space="preserve">Data type</w:t>
            </w:r>
          </w:p>
        </w:tc>
        <w:tc>
          <w:tcPr/>
          <w:p>
            <w:pPr>
              <w:pStyle w:val="Compact"/>
              <w:spacing w:line="276" w:lineRule="auto"/>
              <w:jc w:val="right"/>
            </w:pPr>
            <w:r>
              <w:rPr>
                <w:rFonts w:ascii="Arial" w:hAnsi="Arial"/>
                <w:sz w:val="22"/>
              </w:rPr>
              <w:t xml:space="preserve">Volume</w:t>
            </w:r>
          </w:p>
        </w:tc>
        <w:tc>
          <w:tcPr/>
          <w:p>
            <w:pPr>
              <w:pStyle w:val="Compact"/>
              <w:spacing w:line="276" w:lineRule="auto"/>
              <w:jc w:val="left"/>
            </w:pPr>
            <w:r>
              <w:rPr>
                <w:rFonts w:ascii="Arial" w:hAnsi="Arial"/>
                <w:sz w:val="22"/>
              </w:rPr>
              <w:t xml:space="preserve">Labels</w:t>
            </w:r>
          </w:p>
        </w:tc>
        <w:tc>
          <w:tcPr/>
          <w:p>
            <w:pPr>
              <w:pStyle w:val="Compact"/>
              <w:spacing w:line="276" w:lineRule="auto"/>
              <w:jc w:val="left"/>
            </w:pPr>
            <w:r>
              <w:rPr>
                <w:rFonts w:ascii="Arial" w:hAnsi="Arial"/>
                <w:sz w:val="22"/>
              </w:rPr>
              <w:t xml:space="preserve">Rights/status</w:t>
            </w:r>
          </w:p>
        </w:tc>
        <w:tc>
          <w:tcPr/>
          <w:p>
            <w:pPr>
              <w:pStyle w:val="Compact"/>
              <w:spacing w:line="276" w:lineRule="auto"/>
              <w:jc w:val="left"/>
            </w:pPr>
            <w:r>
              <w:rPr>
                <w:rFonts w:ascii="Arial" w:hAnsi="Arial"/>
                <w:sz w:val="22"/>
              </w:rPr>
              <w:t xml:space="preserve">Processing</w:t>
            </w:r>
          </w:p>
        </w:tc>
        <w:tc>
          <w:tcPr/>
          <w:p>
            <w:pPr>
              <w:pStyle w:val="Compact"/>
              <w:spacing w:line="276" w:lineRule="auto"/>
              <w:jc w:val="left"/>
            </w:pPr>
            <w:r>
              <w:rPr>
                <w:rFonts w:ascii="Arial" w:hAnsi="Arial"/>
                <w:sz w:val="22"/>
              </w:rPr>
              <w:t xml:space="preserve">Limitations</w:t>
            </w:r>
          </w:p>
        </w:tc>
      </w:tr>
      <w:tr>
        <w:tc>
          <w:tcPr/>
          <w:p>
            <w:pPr>
              <w:pStyle w:val="Compact"/>
              <w:spacing w:line="276" w:lineRule="auto"/>
              <w:jc w:val="left"/>
            </w:pPr>
            <w:r>
              <w:rPr>
                <w:rFonts w:ascii="Arial" w:hAnsi="Arial"/>
                <w:sz w:val="22"/>
              </w:rPr>
              <w:t xml:space="preserve">TunnelSight demo GLB set</w:t>
            </w:r>
          </w:p>
        </w:tc>
        <w:tc>
          <w:tcPr/>
          <w:p>
            <w:pPr>
              <w:pStyle w:val="Compact"/>
              <w:spacing w:line="276" w:lineRule="auto"/>
              <w:jc w:val="left"/>
            </w:pPr>
            <w:r>
              <w:rPr>
                <w:rFonts w:ascii="Arial" w:hAnsi="Arial"/>
                <w:sz w:val="22"/>
              </w:rPr>
              <w:t xml:space="preserve">Local prototype assets</w:t>
            </w:r>
          </w:p>
        </w:tc>
        <w:tc>
          <w:tcPr/>
          <w:p>
            <w:pPr>
              <w:pStyle w:val="Compact"/>
              <w:spacing w:line="276" w:lineRule="auto"/>
              <w:jc w:val="left"/>
            </w:pPr>
            <w:r>
              <w:rPr>
                <w:rFonts w:ascii="Arial" w:hAnsi="Arial"/>
                <w:sz w:val="22"/>
              </w:rPr>
              <w:t xml:space="preserve">GLB meshes</w:t>
            </w:r>
          </w:p>
        </w:tc>
        <w:tc>
          <w:tcPr/>
          <w:p>
            <w:pPr>
              <w:pStyle w:val="Compact"/>
              <w:spacing w:line="276" w:lineRule="auto"/>
              <w:jc w:val="right"/>
            </w:pPr>
            <w:r>
              <w:rPr>
                <w:rFonts w:ascii="Arial" w:hAnsi="Arial"/>
                <w:sz w:val="22"/>
              </w:rPr>
              <w:t xml:space="preserve">3 model files</w:t>
            </w:r>
          </w:p>
        </w:tc>
        <w:tc>
          <w:tcPr/>
          <w:p>
            <w:pPr>
              <w:pStyle w:val="Compact"/>
              <w:spacing w:line="276" w:lineRule="auto"/>
              <w:jc w:val="left"/>
            </w:pPr>
            <w:r>
              <w:rPr>
                <w:rFonts w:ascii="Arial" w:hAnsi="Arial"/>
                <w:sz w:val="22"/>
              </w:rPr>
              <w:t xml:space="preserve">None in source model; manual risk markers added in app</w:t>
            </w:r>
          </w:p>
        </w:tc>
        <w:tc>
          <w:tcPr/>
          <w:p>
            <w:pPr>
              <w:pStyle w:val="Compact"/>
              <w:spacing w:line="276" w:lineRule="auto"/>
              <w:jc w:val="left"/>
            </w:pPr>
            <w:r>
              <w:rPr>
                <w:rFonts w:ascii="Arial" w:hAnsi="Arial"/>
                <w:sz w:val="22"/>
              </w:rPr>
              <w:t xml:space="preserve">Internal prototype/demo use; verify model provenance before public dataset release</w:t>
            </w:r>
          </w:p>
        </w:tc>
        <w:tc>
          <w:tcPr/>
          <w:p>
            <w:pPr>
              <w:pStyle w:val="Compact"/>
              <w:spacing w:line="276" w:lineRule="auto"/>
              <w:jc w:val="left"/>
            </w:pPr>
            <w:r>
              <w:rPr>
                <w:rFonts w:ascii="Arial" w:hAnsi="Arial"/>
                <w:sz w:val="22"/>
              </w:rPr>
              <w:t xml:space="preserve">Imported into PlayCanvas viewer</w:t>
            </w:r>
          </w:p>
        </w:tc>
        <w:tc>
          <w:tcPr/>
          <w:p>
            <w:pPr>
              <w:pStyle w:val="Compact"/>
              <w:spacing w:line="276" w:lineRule="auto"/>
              <w:jc w:val="left"/>
            </w:pPr>
            <w:r>
              <w:rPr>
                <w:rFonts w:ascii="Arial" w:hAnsi="Arial"/>
                <w:sz w:val="22"/>
              </w:rPr>
              <w:t xml:space="preserve">Not confirmed as real mine data; no ground-truth hazards</w:t>
            </w:r>
          </w:p>
        </w:tc>
      </w:tr>
      <w:tr>
        <w:tc>
          <w:tcPr/>
          <w:p>
            <w:pPr>
              <w:pStyle w:val="Compact"/>
              <w:spacing w:line="276" w:lineRule="auto"/>
              <w:jc w:val="left"/>
            </w:pPr>
            <w:r>
              <w:rPr>
                <w:rFonts w:ascii="Arial" w:hAnsi="Arial"/>
                <w:sz w:val="22"/>
              </w:rPr>
              <w:t xml:space="preserve">Seeded prototype risk markers</w:t>
            </w:r>
          </w:p>
        </w:tc>
        <w:tc>
          <w:tcPr/>
          <w:p>
            <w:pPr>
              <w:pStyle w:val="Compact"/>
              <w:spacing w:line="276" w:lineRule="auto"/>
              <w:jc w:val="left"/>
            </w:pPr>
            <w:r>
              <w:rPr>
                <w:rFonts w:ascii="Arial" w:hAnsi="Arial"/>
                <w:sz w:val="22"/>
              </w:rPr>
              <w:t xml:space="preserve">Created by development team</w:t>
            </w:r>
          </w:p>
        </w:tc>
        <w:tc>
          <w:tcPr/>
          <w:p>
            <w:pPr>
              <w:pStyle w:val="Compact"/>
              <w:spacing w:line="276" w:lineRule="auto"/>
              <w:jc w:val="left"/>
            </w:pPr>
            <w:r>
              <w:rPr>
                <w:rFonts w:ascii="Arial" w:hAnsi="Arial"/>
                <w:sz w:val="22"/>
              </w:rPr>
              <w:t xml:space="preserve">Marker/annotation JSON in app code</w:t>
            </w:r>
          </w:p>
        </w:tc>
        <w:tc>
          <w:tcPr/>
          <w:p>
            <w:pPr>
              <w:pStyle w:val="Compact"/>
              <w:spacing w:line="276" w:lineRule="auto"/>
              <w:jc w:val="right"/>
            </w:pPr>
            <w:r>
              <w:rPr>
                <w:rFonts w:ascii="Arial" w:hAnsi="Arial"/>
                <w:sz w:val="22"/>
              </w:rPr>
              <w:t xml:space="preserve">3 seeded markers</w:t>
            </w:r>
          </w:p>
        </w:tc>
        <w:tc>
          <w:tcPr/>
          <w:p>
            <w:pPr>
              <w:pStyle w:val="Compact"/>
              <w:spacing w:line="276" w:lineRule="auto"/>
              <w:jc w:val="left"/>
            </w:pPr>
            <w:r>
              <w:rPr>
                <w:rFonts w:ascii="Arial" w:hAnsi="Arial"/>
                <w:sz w:val="22"/>
              </w:rPr>
              <w:t xml:space="preserve">High, Medium, Warning</w:t>
            </w:r>
          </w:p>
        </w:tc>
        <w:tc>
          <w:tcPr/>
          <w:p>
            <w:pPr>
              <w:pStyle w:val="Compact"/>
              <w:spacing w:line="276" w:lineRule="auto"/>
              <w:jc w:val="left"/>
            </w:pPr>
            <w:r>
              <w:rPr>
                <w:rFonts w:ascii="Arial" w:hAnsi="Arial"/>
                <w:sz w:val="22"/>
              </w:rPr>
              <w:t xml:space="preserve">Team-created synthetic annotation data</w:t>
            </w:r>
          </w:p>
        </w:tc>
        <w:tc>
          <w:tcPr/>
          <w:p>
            <w:pPr>
              <w:pStyle w:val="Compact"/>
              <w:spacing w:line="276" w:lineRule="auto"/>
              <w:jc w:val="left"/>
            </w:pPr>
            <w:r>
              <w:rPr>
                <w:rFonts w:ascii="Arial" w:hAnsi="Arial"/>
                <w:sz w:val="22"/>
              </w:rPr>
              <w:t xml:space="preserve">Rendered as 3D markers and labels</w:t>
            </w:r>
          </w:p>
        </w:tc>
        <w:tc>
          <w:tcPr/>
          <w:p>
            <w:pPr>
              <w:pStyle w:val="Compact"/>
              <w:spacing w:line="276" w:lineRule="auto"/>
              <w:jc w:val="left"/>
            </w:pPr>
            <w:r>
              <w:rPr>
                <w:rFonts w:ascii="Arial" w:hAnsi="Arial"/>
                <w:sz w:val="22"/>
              </w:rPr>
              <w:t xml:space="preserve">Demonstration only; not field validated</w:t>
            </w:r>
          </w:p>
        </w:tc>
      </w:tr>
      <w:tr>
        <w:tc>
          <w:tcPr/>
          <w:p>
            <w:pPr>
              <w:pStyle w:val="Compact"/>
              <w:spacing w:line="276" w:lineRule="auto"/>
              <w:jc w:val="left"/>
            </w:pPr>
            <w:r>
              <w:rPr>
                <w:rFonts w:ascii="Arial" w:hAnsi="Arial"/>
                <w:sz w:val="22"/>
              </w:rPr>
              <w:t xml:space="preserve">Custom user markers</w:t>
            </w:r>
          </w:p>
        </w:tc>
        <w:tc>
          <w:tcPr/>
          <w:p>
            <w:pPr>
              <w:pStyle w:val="Compact"/>
              <w:spacing w:line="276" w:lineRule="auto"/>
              <w:jc w:val="left"/>
            </w:pPr>
            <w:r>
              <w:rPr>
                <w:rFonts w:ascii="Arial" w:hAnsi="Arial"/>
                <w:sz w:val="22"/>
              </w:rPr>
              <w:t xml:space="preserve">Created in current viewer</w:t>
            </w:r>
          </w:p>
        </w:tc>
        <w:tc>
          <w:tcPr/>
          <w:p>
            <w:pPr>
              <w:pStyle w:val="Compact"/>
              <w:spacing w:line="276" w:lineRule="auto"/>
              <w:jc w:val="left"/>
            </w:pPr>
            <w:r>
              <w:rPr>
                <w:rFonts w:ascii="Arial" w:hAnsi="Arial"/>
                <w:sz w:val="22"/>
              </w:rPr>
              <w:t xml:space="preserve">Manual marker annotations</w:t>
            </w:r>
          </w:p>
        </w:tc>
        <w:tc>
          <w:tcPr/>
          <w:p>
            <w:pPr>
              <w:pStyle w:val="Compact"/>
              <w:spacing w:line="276" w:lineRule="auto"/>
              <w:jc w:val="right"/>
            </w:pPr>
            <w:r>
              <w:rPr>
                <w:rFonts w:ascii="Arial" w:hAnsi="Arial"/>
                <w:sz w:val="22"/>
              </w:rPr>
              <w:t xml:space="preserve">Runtime only in current prototype</w:t>
            </w:r>
          </w:p>
        </w:tc>
        <w:tc>
          <w:tcPr/>
          <w:p>
            <w:pPr>
              <w:pStyle w:val="Compact"/>
              <w:spacing w:line="276" w:lineRule="auto"/>
              <w:jc w:val="left"/>
            </w:pPr>
            <w:r>
              <w:rPr>
                <w:rFonts w:ascii="Arial" w:hAnsi="Arial"/>
                <w:sz w:val="22"/>
              </w:rPr>
              <w:t xml:space="preserve">Warning default; editable in future</w:t>
            </w:r>
          </w:p>
        </w:tc>
        <w:tc>
          <w:tcPr/>
          <w:p>
            <w:pPr>
              <w:pStyle w:val="Compact"/>
              <w:spacing w:line="276" w:lineRule="auto"/>
              <w:jc w:val="left"/>
            </w:pPr>
            <w:r>
              <w:rPr>
                <w:rFonts w:ascii="Arial" w:hAnsi="Arial"/>
                <w:sz w:val="22"/>
              </w:rPr>
              <w:t xml:space="preserve">User-generated; future consent required</w:t>
            </w:r>
          </w:p>
        </w:tc>
        <w:tc>
          <w:tcPr/>
          <w:p>
            <w:pPr>
              <w:pStyle w:val="Compact"/>
              <w:spacing w:line="276" w:lineRule="auto"/>
              <w:jc w:val="left"/>
            </w:pPr>
            <w:r>
              <w:rPr>
                <w:rFonts w:ascii="Arial" w:hAnsi="Arial"/>
                <w:sz w:val="22"/>
              </w:rPr>
              <w:t xml:space="preserve">Created in browser</w:t>
            </w:r>
          </w:p>
        </w:tc>
        <w:tc>
          <w:tcPr/>
          <w:p>
            <w:pPr>
              <w:pStyle w:val="Compact"/>
              <w:spacing w:line="276" w:lineRule="auto"/>
              <w:jc w:val="left"/>
            </w:pPr>
            <w:r>
              <w:rPr>
                <w:rFonts w:ascii="Arial" w:hAnsi="Arial"/>
                <w:sz w:val="22"/>
              </w:rPr>
              <w:t xml:space="preserve">Not currently persisted to backend</w:t>
            </w:r>
          </w:p>
        </w:tc>
      </w:tr>
      <w:tr>
        <w:tc>
          <w:tcPr/>
          <w:p>
            <w:pPr>
              <w:pStyle w:val="Compact"/>
              <w:spacing w:line="276" w:lineRule="auto"/>
              <w:jc w:val="left"/>
            </w:pPr>
            <w:r>
              <w:rPr>
                <w:rFonts w:ascii="Arial" w:hAnsi="Arial"/>
                <w:sz w:val="22"/>
              </w:rPr>
              <w:t xml:space="preserve">Controlled mine/tunnel capture dataset</w:t>
            </w:r>
          </w:p>
        </w:tc>
        <w:tc>
          <w:tcPr/>
          <w:p>
            <w:pPr>
              <w:pStyle w:val="Compact"/>
              <w:spacing w:line="276" w:lineRule="auto"/>
              <w:jc w:val="left"/>
            </w:pPr>
            <w:r>
              <w:rPr>
                <w:rFonts w:ascii="Arial" w:hAnsi="Arial"/>
                <w:sz w:val="22"/>
              </w:rPr>
              <w:t xml:space="preserve">To be collected</w:t>
            </w:r>
          </w:p>
        </w:tc>
        <w:tc>
          <w:tcPr/>
          <w:p>
            <w:pPr>
              <w:pStyle w:val="Compact"/>
              <w:spacing w:line="276" w:lineRule="auto"/>
              <w:jc w:val="left"/>
            </w:pPr>
            <w:r>
              <w:rPr>
                <w:rFonts w:ascii="Arial" w:hAnsi="Arial"/>
                <w:sz w:val="22"/>
              </w:rPr>
              <w:t xml:space="preserve">Images/video/point cloud/mesh</w:t>
            </w:r>
          </w:p>
        </w:tc>
        <w:tc>
          <w:tcPr/>
          <w:p>
            <w:pPr>
              <w:pStyle w:val="Compact"/>
              <w:spacing w:line="276" w:lineRule="auto"/>
              <w:jc w:val="right"/>
            </w:pPr>
            <w:r>
              <w:rPr>
                <w:rFonts w:ascii="Arial" w:hAnsi="Arial"/>
                <w:sz w:val="22"/>
              </w:rPr>
              <w:t xml:space="preserve">TBD</w:t>
            </w:r>
          </w:p>
        </w:tc>
        <w:tc>
          <w:tcPr/>
          <w:p>
            <w:pPr>
              <w:pStyle w:val="Compact"/>
              <w:spacing w:line="276" w:lineRule="auto"/>
              <w:jc w:val="left"/>
            </w:pPr>
            <w:r>
              <w:rPr>
                <w:rFonts w:ascii="Arial" w:hAnsi="Arial"/>
                <w:sz w:val="22"/>
              </w:rPr>
              <w:t xml:space="preserve">Cracks, water ingress, loose rock, unsupported roof, safe zone</w:t>
            </w:r>
          </w:p>
        </w:tc>
        <w:tc>
          <w:tcPr/>
          <w:p>
            <w:pPr>
              <w:pStyle w:val="Compact"/>
              <w:spacing w:line="276" w:lineRule="auto"/>
              <w:jc w:val="left"/>
            </w:pPr>
            <w:r>
              <w:rPr>
                <w:rFonts w:ascii="Arial" w:hAnsi="Arial"/>
                <w:sz w:val="22"/>
              </w:rPr>
              <w:t xml:space="preserve">Must be captured with site permission</w:t>
            </w:r>
          </w:p>
        </w:tc>
        <w:tc>
          <w:tcPr/>
          <w:p>
            <w:pPr>
              <w:pStyle w:val="Compact"/>
              <w:spacing w:line="276" w:lineRule="auto"/>
              <w:jc w:val="left"/>
            </w:pPr>
            <w:r>
              <w:rPr>
                <w:rFonts w:ascii="Arial" w:hAnsi="Arial"/>
                <w:sz w:val="22"/>
              </w:rPr>
              <w:t xml:space="preserve">Frame extraction, cleaning, annotation</w:t>
            </w:r>
          </w:p>
        </w:tc>
        <w:tc>
          <w:tcPr/>
          <w:p>
            <w:pPr>
              <w:pStyle w:val="Compact"/>
              <w:spacing w:line="276" w:lineRule="auto"/>
              <w:jc w:val="left"/>
            </w:pPr>
            <w:r>
              <w:rPr>
                <w:rFonts w:ascii="Arial" w:hAnsi="Arial"/>
                <w:sz w:val="22"/>
              </w:rPr>
              <w:t xml:space="preserve">Not yet available</w:t>
            </w:r>
          </w:p>
        </w:tc>
      </w:tr>
      <w:tr>
        <w:tc>
          <w:tcPr/>
          <w:p>
            <w:pPr>
              <w:pStyle w:val="Compact"/>
              <w:spacing w:line="276" w:lineRule="auto"/>
              <w:jc w:val="left"/>
            </w:pPr>
            <w:r>
              <w:rPr>
                <w:rFonts w:ascii="Arial" w:hAnsi="Arial"/>
                <w:sz w:val="22"/>
              </w:rPr>
              <w:t xml:space="preserve">Synthetic tunnel hazard dataset</w:t>
            </w:r>
          </w:p>
        </w:tc>
        <w:tc>
          <w:tcPr/>
          <w:p>
            <w:pPr>
              <w:pStyle w:val="Compact"/>
              <w:spacing w:line="276" w:lineRule="auto"/>
              <w:jc w:val="left"/>
            </w:pPr>
            <w:r>
              <w:rPr>
                <w:rFonts w:ascii="Arial" w:hAnsi="Arial"/>
                <w:sz w:val="22"/>
              </w:rPr>
              <w:t xml:space="preserve">Planned</w:t>
            </w:r>
          </w:p>
        </w:tc>
        <w:tc>
          <w:tcPr/>
          <w:p>
            <w:pPr>
              <w:pStyle w:val="Compact"/>
              <w:spacing w:line="276" w:lineRule="auto"/>
              <w:jc w:val="left"/>
            </w:pPr>
            <w:r>
              <w:rPr>
                <w:rFonts w:ascii="Arial" w:hAnsi="Arial"/>
                <w:sz w:val="22"/>
              </w:rPr>
              <w:t xml:space="preserve">Rendered images/meshes</w:t>
            </w:r>
          </w:p>
        </w:tc>
        <w:tc>
          <w:tcPr/>
          <w:p>
            <w:pPr>
              <w:pStyle w:val="Compact"/>
              <w:spacing w:line="276" w:lineRule="auto"/>
              <w:jc w:val="right"/>
            </w:pPr>
            <w:r>
              <w:rPr>
                <w:rFonts w:ascii="Arial" w:hAnsi="Arial"/>
                <w:sz w:val="22"/>
              </w:rPr>
              <w:t xml:space="preserve">TBD</w:t>
            </w:r>
          </w:p>
        </w:tc>
        <w:tc>
          <w:tcPr/>
          <w:p>
            <w:pPr>
              <w:pStyle w:val="Compact"/>
              <w:spacing w:line="276" w:lineRule="auto"/>
              <w:jc w:val="left"/>
            </w:pPr>
            <w:r>
              <w:rPr>
                <w:rFonts w:ascii="Arial" w:hAnsi="Arial"/>
                <w:sz w:val="22"/>
              </w:rPr>
              <w:t xml:space="preserve">Simulated cracks, seepage, rockfall zones</w:t>
            </w:r>
          </w:p>
        </w:tc>
        <w:tc>
          <w:tcPr/>
          <w:p>
            <w:pPr>
              <w:pStyle w:val="Compact"/>
              <w:spacing w:line="276" w:lineRule="auto"/>
              <w:jc w:val="left"/>
            </w:pPr>
            <w:r>
              <w:rPr>
                <w:rFonts w:ascii="Arial" w:hAnsi="Arial"/>
                <w:sz w:val="22"/>
              </w:rPr>
              <w:t xml:space="preserve">Team-generated or generated with licensed tools</w:t>
            </w:r>
          </w:p>
        </w:tc>
        <w:tc>
          <w:tcPr/>
          <w:p>
            <w:pPr>
              <w:pStyle w:val="Compact"/>
              <w:spacing w:line="276" w:lineRule="auto"/>
              <w:jc w:val="left"/>
            </w:pPr>
            <w:r>
              <w:rPr>
                <w:rFonts w:ascii="Arial" w:hAnsi="Arial"/>
                <w:sz w:val="22"/>
              </w:rPr>
              <w:t xml:space="preserve">Synthetic rendering and labels</w:t>
            </w:r>
          </w:p>
        </w:tc>
        <w:tc>
          <w:tcPr/>
          <w:p>
            <w:pPr>
              <w:pStyle w:val="Compact"/>
              <w:spacing w:line="276" w:lineRule="auto"/>
              <w:jc w:val="left"/>
            </w:pPr>
            <w:r>
              <w:rPr>
                <w:rFonts w:ascii="Arial" w:hAnsi="Arial"/>
                <w:sz w:val="22"/>
              </w:rPr>
              <w:t xml:space="preserve">May not represent real geological variation</w:t>
            </w:r>
          </w:p>
        </w:tc>
      </w:tr>
      <w:tr>
        <w:tc>
          <w:tcPr/>
          <w:p>
            <w:pPr>
              <w:pStyle w:val="Compact"/>
              <w:spacing w:line="276" w:lineRule="auto"/>
              <w:jc w:val="left"/>
            </w:pPr>
            <w:r>
              <w:rPr>
                <w:rFonts w:ascii="Arial" w:hAnsi="Arial"/>
                <w:sz w:val="22"/>
              </w:rPr>
              <w:t xml:space="preserve">Public third-party mining/geology data</w:t>
            </w:r>
          </w:p>
        </w:tc>
        <w:tc>
          <w:tcPr/>
          <w:p>
            <w:pPr>
              <w:pStyle w:val="Compact"/>
              <w:spacing w:line="276" w:lineRule="auto"/>
              <w:jc w:val="left"/>
            </w:pPr>
            <w:r>
              <w:rPr>
                <w:rFonts w:ascii="Arial" w:hAnsi="Arial"/>
                <w:sz w:val="22"/>
              </w:rPr>
              <w:t xml:space="preserve">To be evaluated</w:t>
            </w:r>
          </w:p>
        </w:tc>
        <w:tc>
          <w:tcPr/>
          <w:p>
            <w:pPr>
              <w:pStyle w:val="Compact"/>
              <w:spacing w:line="276" w:lineRule="auto"/>
              <w:jc w:val="left"/>
            </w:pPr>
            <w:r>
              <w:rPr>
                <w:rFonts w:ascii="Arial" w:hAnsi="Arial"/>
                <w:sz w:val="22"/>
              </w:rPr>
              <w:t xml:space="preserve">Images/point clouds/metadata</w:t>
            </w:r>
          </w:p>
        </w:tc>
        <w:tc>
          <w:tcPr/>
          <w:p>
            <w:pPr>
              <w:pStyle w:val="Compact"/>
              <w:spacing w:line="276" w:lineRule="auto"/>
              <w:jc w:val="right"/>
            </w:pPr>
            <w:r>
              <w:rPr>
                <w:rFonts w:ascii="Arial" w:hAnsi="Arial"/>
                <w:sz w:val="22"/>
              </w:rPr>
              <w:t xml:space="preserve">TBD</w:t>
            </w:r>
          </w:p>
        </w:tc>
        <w:tc>
          <w:tcPr/>
          <w:p>
            <w:pPr>
              <w:pStyle w:val="Compact"/>
              <w:spacing w:line="276" w:lineRule="auto"/>
              <w:jc w:val="left"/>
            </w:pPr>
            <w:r>
              <w:rPr>
                <w:rFonts w:ascii="Arial" w:hAnsi="Arial"/>
                <w:sz w:val="22"/>
              </w:rPr>
              <w:t xml:space="preserve">Depends on dataset</w:t>
            </w:r>
          </w:p>
        </w:tc>
        <w:tc>
          <w:tcPr/>
          <w:p>
            <w:pPr>
              <w:pStyle w:val="Compact"/>
              <w:spacing w:line="276" w:lineRule="auto"/>
              <w:jc w:val="left"/>
            </w:pPr>
            <w:r>
              <w:rPr>
                <w:rFonts w:ascii="Arial" w:hAnsi="Arial"/>
                <w:sz w:val="22"/>
              </w:rPr>
              <w:t xml:space="preserve">Licence must be verified before use</w:t>
            </w:r>
          </w:p>
        </w:tc>
        <w:tc>
          <w:tcPr/>
          <w:p>
            <w:pPr>
              <w:pStyle w:val="Compact"/>
              <w:spacing w:line="276" w:lineRule="auto"/>
              <w:jc w:val="left"/>
            </w:pPr>
            <w:r>
              <w:rPr>
                <w:rFonts w:ascii="Arial" w:hAnsi="Arial"/>
                <w:sz w:val="22"/>
              </w:rPr>
              <w:t xml:space="preserve">Normalisation and relabelling</w:t>
            </w:r>
          </w:p>
        </w:tc>
        <w:tc>
          <w:tcPr/>
          <w:p>
            <w:pPr>
              <w:pStyle w:val="Compact"/>
              <w:spacing w:line="276" w:lineRule="auto"/>
              <w:jc w:val="left"/>
            </w:pPr>
            <w:r>
              <w:rPr>
                <w:rFonts w:ascii="Arial" w:hAnsi="Arial"/>
                <w:sz w:val="22"/>
              </w:rPr>
              <w:t xml:space="preserve">May not match Zimbabwe underground mine conditions</w:t>
            </w:r>
          </w:p>
        </w:tc>
      </w:tr>
    </w:tbl>
    <w:bookmarkEnd w:id="35"/>
    <w:bookmarkStart w:id="36" w:name="d2.-real-mine-data"/>
    <w:p>
      <w:pPr>
        <w:pStyle w:val="Heading2"/>
        <w:spacing w:line="276" w:lineRule="auto"/>
      </w:pPr>
      <w:r>
        <w:rPr>
          <w:rFonts w:ascii="Arial" w:hAnsi="Arial"/>
          <w:sz w:val="22"/>
        </w:rPr>
        <w:t xml:space="preserve">D2. Real Mine Data</w:t>
      </w:r>
    </w:p>
    <w:p>
      <w:pPr>
        <w:pStyle w:val="FirstParagraph"/>
        <w:spacing w:line="276" w:lineRule="auto"/>
      </w:pPr>
      <w:r>
        <w:rPr>
          <w:rFonts w:ascii="Arial" w:hAnsi="Arial"/>
          <w:sz w:val="22"/>
        </w:rPr>
        <w:t xml:space="preserve">No real confidential mine dataset is currently included in this repository. Any future real mine images, scans, coordinates, or production information must be uploaded only with permission from the owner/operator and must be protected as confidential operational data.</w:t>
      </w:r>
    </w:p>
    <w:bookmarkEnd w:id="36"/>
    <w:bookmarkStart w:id="37" w:name="d3.-synthetic-and-simulated-data"/>
    <w:p>
      <w:pPr>
        <w:pStyle w:val="Heading2"/>
        <w:spacing w:line="276" w:lineRule="auto"/>
      </w:pPr>
      <w:r>
        <w:rPr>
          <w:rFonts w:ascii="Arial" w:hAnsi="Arial"/>
          <w:sz w:val="22"/>
        </w:rPr>
        <w:t xml:space="preserve">D3. Synthetic and Simulated Data</w:t>
      </w:r>
    </w:p>
    <w:p>
      <w:pPr>
        <w:pStyle w:val="FirstParagraph"/>
        <w:spacing w:line="276" w:lineRule="auto"/>
      </w:pPr>
      <w:r>
        <w:rPr>
          <w:rFonts w:ascii="Arial" w:hAnsi="Arial"/>
          <w:sz w:val="22"/>
        </w:rPr>
        <w:t xml:space="preserve">The current risk markers are synthetic demonstration annotations. They are used to show the inspection workflow, viewer state, marker selection, risk scoring display, and reporting logic. They must not be treated as validated hazard detections.</w:t>
      </w:r>
    </w:p>
    <w:bookmarkEnd w:id="37"/>
    <w:bookmarkStart w:id="38" w:name="d4.-data-still-required"/>
    <w:p>
      <w:pPr>
        <w:pStyle w:val="Heading2"/>
        <w:spacing w:line="276" w:lineRule="auto"/>
      </w:pPr>
      <w:r>
        <w:rPr>
          <w:rFonts w:ascii="Arial" w:hAnsi="Arial"/>
          <w:sz w:val="22"/>
        </w:rPr>
        <w:t xml:space="preserve">D4. Data Still Required</w:t>
      </w:r>
    </w:p>
    <w:p>
      <w:pPr>
        <w:pStyle w:val="FirstParagraph"/>
        <w:spacing w:line="276" w:lineRule="auto"/>
      </w:pPr>
      <w:r>
        <w:rPr>
          <w:rFonts w:ascii="Arial" w:hAnsi="Arial"/>
          <w:sz w:val="22"/>
        </w:rPr>
        <w:t xml:space="preserve">For a validated AI model, the project requires:</w:t>
      </w:r>
    </w:p>
    <w:p>
      <w:pPr>
        <w:numPr>
          <w:ilvl w:val="0"/>
          <w:numId w:val="1006"/>
        </w:numPr>
        <w:pStyle w:val="Compact"/>
        <w:spacing w:line="276" w:lineRule="auto"/>
      </w:pPr>
      <w:r>
        <w:rPr>
          <w:rFonts w:ascii="Arial" w:hAnsi="Arial"/>
          <w:sz w:val="22"/>
        </w:rPr>
        <w:t xml:space="preserve">Controlled images or videos of underground mine/tunnel surfaces.</w:t>
      </w:r>
    </w:p>
    <w:p>
      <w:pPr>
        <w:numPr>
          <w:ilvl w:val="0"/>
          <w:numId w:val="1006"/>
        </w:numPr>
        <w:pStyle w:val="Compact"/>
        <w:spacing w:line="276" w:lineRule="auto"/>
      </w:pPr>
      <w:r>
        <w:rPr>
          <w:rFonts w:ascii="Arial" w:hAnsi="Arial"/>
          <w:sz w:val="22"/>
        </w:rPr>
        <w:t xml:space="preserve">Expert-labelled examples of cracks, loose rock, water ingress, unsupported roof/crown, entrance/exit zones, and safe zones.</w:t>
      </w:r>
    </w:p>
    <w:p>
      <w:pPr>
        <w:numPr>
          <w:ilvl w:val="0"/>
          <w:numId w:val="1006"/>
        </w:numPr>
        <w:pStyle w:val="Compact"/>
        <w:spacing w:line="276" w:lineRule="auto"/>
      </w:pPr>
      <w:r>
        <w:rPr>
          <w:rFonts w:ascii="Arial" w:hAnsi="Arial"/>
          <w:sz w:val="22"/>
        </w:rPr>
        <w:t xml:space="preserve">Negative examples with no visible hazard.</w:t>
      </w:r>
    </w:p>
    <w:p>
      <w:pPr>
        <w:numPr>
          <w:ilvl w:val="0"/>
          <w:numId w:val="1006"/>
        </w:numPr>
        <w:pStyle w:val="Compact"/>
        <w:spacing w:line="276" w:lineRule="auto"/>
      </w:pPr>
      <w:r>
        <w:rPr>
          <w:rFonts w:ascii="Arial" w:hAnsi="Arial"/>
          <w:sz w:val="22"/>
        </w:rPr>
        <w:t xml:space="preserve">Lighting and capture-condition variation.</w:t>
      </w:r>
    </w:p>
    <w:p>
      <w:pPr>
        <w:numPr>
          <w:ilvl w:val="0"/>
          <w:numId w:val="1006"/>
        </w:numPr>
        <w:pStyle w:val="Compact"/>
        <w:spacing w:line="276" w:lineRule="auto"/>
      </w:pPr>
      <w:r>
        <w:rPr>
          <w:rFonts w:ascii="Arial" w:hAnsi="Arial"/>
          <w:sz w:val="22"/>
        </w:rPr>
        <w:t xml:space="preserve">Validation set separate from training data.</w:t>
      </w:r>
    </w:p>
    <w:bookmarkEnd w:id="38"/>
    <w:bookmarkStart w:id="39" w:name="d5.-annotation-plan"/>
    <w:p>
      <w:pPr>
        <w:pStyle w:val="Heading2"/>
        <w:spacing w:line="276" w:lineRule="auto"/>
      </w:pPr>
      <w:r>
        <w:rPr>
          <w:rFonts w:ascii="Arial" w:hAnsi="Arial"/>
          <w:sz w:val="22"/>
        </w:rPr>
        <w:t xml:space="preserve">D5. Annotation Plan</w:t>
      </w:r>
    </w:p>
    <w:p>
      <w:pPr>
        <w:pStyle w:val="FirstParagraph"/>
        <w:spacing w:line="276" w:lineRule="auto"/>
      </w:pPr>
      <w:r>
        <w:rPr>
          <w:rFonts w:ascii="Arial" w:hAnsi="Arial"/>
          <w:sz w:val="22"/>
        </w:rPr>
        <w:t xml:space="preserve">Initial annotation categories:</w:t>
      </w:r>
    </w:p>
    <w:p>
      <w:pPr>
        <w:numPr>
          <w:ilvl w:val="0"/>
          <w:numId w:val="1007"/>
        </w:numPr>
        <w:pStyle w:val="Compact"/>
        <w:spacing w:line="276" w:lineRule="auto"/>
      </w:pPr>
      <w:r>
        <w:rPr>
          <w:rFonts w:ascii="Arial" w:hAnsi="Arial"/>
          <w:sz w:val="22"/>
        </w:rPr>
        <w:t xml:space="preserve">Crack.</w:t>
      </w:r>
    </w:p>
    <w:p>
      <w:pPr>
        <w:numPr>
          <w:ilvl w:val="0"/>
          <w:numId w:val="1007"/>
        </w:numPr>
        <w:pStyle w:val="Compact"/>
        <w:spacing w:line="276" w:lineRule="auto"/>
      </w:pPr>
      <w:r>
        <w:rPr>
          <w:rFonts w:ascii="Arial" w:hAnsi="Arial"/>
          <w:sz w:val="22"/>
        </w:rPr>
        <w:t xml:space="preserve">Loose rock.</w:t>
      </w:r>
    </w:p>
    <w:p>
      <w:pPr>
        <w:numPr>
          <w:ilvl w:val="0"/>
          <w:numId w:val="1007"/>
        </w:numPr>
        <w:pStyle w:val="Compact"/>
        <w:spacing w:line="276" w:lineRule="auto"/>
      </w:pPr>
      <w:r>
        <w:rPr>
          <w:rFonts w:ascii="Arial" w:hAnsi="Arial"/>
          <w:sz w:val="22"/>
        </w:rPr>
        <w:t xml:space="preserve">Water ingress.</w:t>
      </w:r>
    </w:p>
    <w:p>
      <w:pPr>
        <w:numPr>
          <w:ilvl w:val="0"/>
          <w:numId w:val="1007"/>
        </w:numPr>
        <w:pStyle w:val="Compact"/>
        <w:spacing w:line="276" w:lineRule="auto"/>
      </w:pPr>
      <w:r>
        <w:rPr>
          <w:rFonts w:ascii="Arial" w:hAnsi="Arial"/>
          <w:sz w:val="22"/>
        </w:rPr>
        <w:t xml:space="preserve">Unsupported roof/crown.</w:t>
      </w:r>
    </w:p>
    <w:p>
      <w:pPr>
        <w:numPr>
          <w:ilvl w:val="0"/>
          <w:numId w:val="1007"/>
        </w:numPr>
        <w:pStyle w:val="Compact"/>
        <w:spacing w:line="276" w:lineRule="auto"/>
      </w:pPr>
      <w:r>
        <w:rPr>
          <w:rFonts w:ascii="Arial" w:hAnsi="Arial"/>
          <w:sz w:val="22"/>
        </w:rPr>
        <w:t xml:space="preserve">Wall deformation.</w:t>
      </w:r>
    </w:p>
    <w:p>
      <w:pPr>
        <w:numPr>
          <w:ilvl w:val="0"/>
          <w:numId w:val="1007"/>
        </w:numPr>
        <w:pStyle w:val="Compact"/>
        <w:spacing w:line="276" w:lineRule="auto"/>
      </w:pPr>
      <w:r>
        <w:rPr>
          <w:rFonts w:ascii="Arial" w:hAnsi="Arial"/>
          <w:sz w:val="22"/>
        </w:rPr>
        <w:t xml:space="preserve">Floor/invert damage.</w:t>
      </w:r>
    </w:p>
    <w:p>
      <w:pPr>
        <w:numPr>
          <w:ilvl w:val="0"/>
          <w:numId w:val="1007"/>
        </w:numPr>
        <w:pStyle w:val="Compact"/>
        <w:spacing w:line="276" w:lineRule="auto"/>
      </w:pPr>
      <w:r>
        <w:rPr>
          <w:rFonts w:ascii="Arial" w:hAnsi="Arial"/>
          <w:sz w:val="22"/>
        </w:rPr>
        <w:t xml:space="preserve">Entrance/exit.</w:t>
      </w:r>
    </w:p>
    <w:p>
      <w:pPr>
        <w:numPr>
          <w:ilvl w:val="0"/>
          <w:numId w:val="1007"/>
        </w:numPr>
        <w:pStyle w:val="Compact"/>
        <w:spacing w:line="276" w:lineRule="auto"/>
      </w:pPr>
      <w:r>
        <w:rPr>
          <w:rFonts w:ascii="Arial" w:hAnsi="Arial"/>
          <w:sz w:val="22"/>
        </w:rPr>
        <w:t xml:space="preserve">Safe zone.</w:t>
      </w:r>
    </w:p>
    <w:p>
      <w:pPr>
        <w:numPr>
          <w:ilvl w:val="0"/>
          <w:numId w:val="1007"/>
        </w:numPr>
        <w:pStyle w:val="Compact"/>
        <w:spacing w:line="276" w:lineRule="auto"/>
      </w:pPr>
      <w:r>
        <w:rPr>
          <w:rFonts w:ascii="Arial" w:hAnsi="Arial"/>
          <w:sz w:val="22"/>
        </w:rPr>
        <w:t xml:space="preserve">Unknown/needs expert review.</w:t>
      </w:r>
    </w:p>
    <w:p>
      <w:pPr>
        <w:pStyle w:val="FirstParagraph"/>
        <w:spacing w:line="276" w:lineRule="auto"/>
      </w:pPr>
      <w:r>
        <w:rPr>
          <w:rFonts w:ascii="Arial" w:hAnsi="Arial"/>
          <w:sz w:val="22"/>
        </w:rPr>
        <w:t xml:space="preserve">Annotation fields:</w:t>
      </w:r>
    </w:p>
    <w:p>
      <w:pPr>
        <w:pStyle w:val="SourceCode"/>
        <w:spacing w:line="276" w:lineRule="auto"/>
      </w:pP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"label"</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"crack"</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"severity"</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"High|Medium|Warning"</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"confidence"</w:t>
      </w:r>
      <w:r>
        <w:rPr>
          <w:rStyle w:val="FunctionTok"/>
          <w:rFonts w:ascii="Arial" w:hAnsi="Arial"/>
          <w:sz w:val="22"/>
        </w:rPr>
        <w:t xml:space="preserve">:</w:t>
      </w:r>
      <w:r>
        <w:rPr>
          <w:rStyle w:val="NormalTok"/>
          <w:rFonts w:ascii="Arial" w:hAnsi="Arial"/>
          <w:sz w:val="22"/>
        </w:rPr>
        <w:t xml:space="preserve"> </w:t>
      </w:r>
      <w:r>
        <w:rPr>
          <w:rStyle w:val="FloatTok"/>
          <w:rFonts w:ascii="Arial" w:hAnsi="Arial"/>
          <w:sz w:val="22"/>
        </w:rPr>
        <w:t xml:space="preserve">0.0</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"source"</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"manual|ai"</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"review_status"</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"unreviewed|accepted|rejected"</w:t>
      </w:r>
      <w:r>
        <w:rPr>
          <w:rStyle w:val="FunctionTok"/>
          <w:rFonts w:ascii="Arial" w:hAnsi="Arial"/>
          <w:sz w:val="22"/>
        </w:rPr>
        <w:t xml:space="preserve">,</w:t>
      </w:r>
      <w:r>
        <w:rPr>
          <w:rFonts w:ascii="Arial" w:hAnsi="Arial"/>
          <w:sz w:val="22"/>
        </w:rPr>
        <w:br/>
      </w:r>
      <w:r>
        <w:rPr>
          <w:rStyle w:val="NormalTok"/>
          <w:rFonts w:ascii="Arial" w:hAnsi="Arial"/>
          <w:sz w:val="22"/>
        </w:rPr>
        <w:t xml:space="preserve">  </w:t>
      </w:r>
      <w:r>
        <w:rPr>
          <w:rStyle w:val="DataTypeTok"/>
          <w:rFonts w:ascii="Arial" w:hAnsi="Arial"/>
          <w:sz w:val="22"/>
        </w:rPr>
        <w:t xml:space="preserve">"reviewer_role"</w:t>
      </w:r>
      <w:r>
        <w:rPr>
          <w:rStyle w:val="FunctionTok"/>
          <w:rFonts w:ascii="Arial" w:hAnsi="Arial"/>
          <w:sz w:val="22"/>
        </w:rPr>
        <w:t xml:space="preserve">:</w:t>
      </w:r>
      <w:r>
        <w:rPr>
          <w:rStyle w:val="NormalTok"/>
          <w:rFonts w:ascii="Arial" w:hAnsi="Arial"/>
          <w:sz w:val="22"/>
        </w:rPr>
        <w:t xml:space="preserve"> </w:t>
      </w:r>
      <w:r>
        <w:rPr>
          <w:rStyle w:val="StringTok"/>
          <w:rFonts w:ascii="Arial" w:hAnsi="Arial"/>
          <w:sz w:val="22"/>
        </w:rPr>
        <w:t xml:space="preserve">"mining_engineer|geologist|safety_officer"</w:t>
      </w:r>
      <w:r>
        <w:rPr>
          <w:rFonts w:ascii="Arial" w:hAnsi="Arial"/>
          <w:sz w:val="22"/>
        </w:rPr>
        <w:br/>
      </w:r>
      <w:r>
        <w:rPr>
          <w:rStyle w:val="FunctionTok"/>
          <w:rFonts w:ascii="Arial" w:hAnsi="Arial"/>
          <w:sz w:val="22"/>
        </w:rPr>
        <w:t xml:space="preserve">}</w:t>
      </w:r>
    </w:p>
    <w:bookmarkEnd w:id="39"/>
    <w:bookmarkStart w:id="40" w:name="d6.-data-governance"/>
    <w:p>
      <w:pPr>
        <w:pStyle w:val="Heading2"/>
        <w:spacing w:line="276" w:lineRule="auto"/>
      </w:pPr>
      <w:r>
        <w:rPr>
          <w:rFonts w:ascii="Arial" w:hAnsi="Arial"/>
          <w:sz w:val="22"/>
        </w:rPr>
        <w:t xml:space="preserve">D6. Data Governance</w:t>
      </w:r>
    </w:p>
    <w:p>
      <w:pPr>
        <w:pStyle w:val="FirstParagraph"/>
        <w:spacing w:line="276" w:lineRule="auto"/>
      </w:pPr>
      <w:r>
        <w:rPr>
          <w:rFonts w:ascii="Arial" w:hAnsi="Arial"/>
          <w:sz w:val="22"/>
        </w:rPr>
        <w:t xml:space="preserve">The project will apply:</w:t>
      </w:r>
    </w:p>
    <w:p>
      <w:pPr>
        <w:numPr>
          <w:ilvl w:val="0"/>
          <w:numId w:val="1008"/>
        </w:numPr>
        <w:pStyle w:val="Compact"/>
        <w:spacing w:line="276" w:lineRule="auto"/>
      </w:pPr>
      <w:r>
        <w:rPr>
          <w:rFonts w:ascii="Arial" w:hAnsi="Arial"/>
          <w:sz w:val="22"/>
        </w:rPr>
        <w:t xml:space="preserve">Uploader consent confirmation.</w:t>
      </w:r>
    </w:p>
    <w:p>
      <w:pPr>
        <w:numPr>
          <w:ilvl w:val="0"/>
          <w:numId w:val="1008"/>
        </w:numPr>
        <w:pStyle w:val="Compact"/>
        <w:spacing w:line="276" w:lineRule="auto"/>
      </w:pPr>
      <w:r>
        <w:rPr>
          <w:rFonts w:ascii="Arial" w:hAnsi="Arial"/>
          <w:sz w:val="22"/>
        </w:rPr>
        <w:t xml:space="preserve">Ownership/permission declaration.</w:t>
      </w:r>
    </w:p>
    <w:p>
      <w:pPr>
        <w:numPr>
          <w:ilvl w:val="0"/>
          <w:numId w:val="1008"/>
        </w:numPr>
        <w:pStyle w:val="Compact"/>
        <w:spacing w:line="276" w:lineRule="auto"/>
      </w:pPr>
      <w:r>
        <w:rPr>
          <w:rFonts w:ascii="Arial" w:hAnsi="Arial"/>
          <w:sz w:val="22"/>
        </w:rPr>
        <w:t xml:space="preserve">No public release of confidential mine scans.</w:t>
      </w:r>
    </w:p>
    <w:p>
      <w:pPr>
        <w:numPr>
          <w:ilvl w:val="0"/>
          <w:numId w:val="1008"/>
        </w:numPr>
        <w:pStyle w:val="Compact"/>
        <w:spacing w:line="276" w:lineRule="auto"/>
      </w:pPr>
      <w:r>
        <w:rPr>
          <w:rFonts w:ascii="Arial" w:hAnsi="Arial"/>
          <w:sz w:val="22"/>
        </w:rPr>
        <w:t xml:space="preserve">Anonymisation/removal of unnecessary location details where possible.</w:t>
      </w:r>
    </w:p>
    <w:p>
      <w:pPr>
        <w:numPr>
          <w:ilvl w:val="0"/>
          <w:numId w:val="1008"/>
        </w:numPr>
        <w:pStyle w:val="Compact"/>
        <w:spacing w:line="276" w:lineRule="auto"/>
      </w:pPr>
      <w:r>
        <w:rPr>
          <w:rFonts w:ascii="Arial" w:hAnsi="Arial"/>
          <w:sz w:val="22"/>
        </w:rPr>
        <w:t xml:space="preserve">Encrypted storage in future backend.</w:t>
      </w:r>
    </w:p>
    <w:p>
      <w:pPr>
        <w:numPr>
          <w:ilvl w:val="0"/>
          <w:numId w:val="1008"/>
        </w:numPr>
        <w:pStyle w:val="Compact"/>
        <w:spacing w:line="276" w:lineRule="auto"/>
      </w:pPr>
      <w:r>
        <w:rPr>
          <w:rFonts w:ascii="Arial" w:hAnsi="Arial"/>
          <w:sz w:val="22"/>
        </w:rPr>
        <w:t xml:space="preserve">Data retention and deletion policy before pilot deployment.</w:t>
      </w:r>
    </w:p>
    <w:bookmarkEnd w:id="40"/>
    <w:bookmarkStart w:id="41" w:name="d7.-dataset-limitations"/>
    <w:p>
      <w:pPr>
        <w:pStyle w:val="Heading2"/>
        <w:spacing w:line="276" w:lineRule="auto"/>
      </w:pPr>
      <w:r>
        <w:rPr>
          <w:rFonts w:ascii="Arial" w:hAnsi="Arial"/>
          <w:sz w:val="22"/>
        </w:rPr>
        <w:t xml:space="preserve">D7. Dataset Limitations</w:t>
      </w:r>
    </w:p>
    <w:p>
      <w:pPr>
        <w:numPr>
          <w:ilvl w:val="0"/>
          <w:numId w:val="1009"/>
        </w:numPr>
        <w:pStyle w:val="Compact"/>
        <w:spacing w:line="276" w:lineRule="auto"/>
      </w:pPr>
      <w:r>
        <w:rPr>
          <w:rFonts w:ascii="Arial" w:hAnsi="Arial"/>
          <w:sz w:val="22"/>
        </w:rPr>
        <w:t xml:space="preserve">Current prototype data is demonstration-only.</w:t>
      </w:r>
    </w:p>
    <w:p>
      <w:pPr>
        <w:numPr>
          <w:ilvl w:val="0"/>
          <w:numId w:val="1009"/>
        </w:numPr>
        <w:pStyle w:val="Compact"/>
        <w:spacing w:line="276" w:lineRule="auto"/>
      </w:pPr>
      <w:r>
        <w:rPr>
          <w:rFonts w:ascii="Arial" w:hAnsi="Arial"/>
          <w:sz w:val="22"/>
        </w:rPr>
        <w:t xml:space="preserve">No validated field dataset is included yet.</w:t>
      </w:r>
    </w:p>
    <w:p>
      <w:pPr>
        <w:numPr>
          <w:ilvl w:val="0"/>
          <w:numId w:val="1009"/>
        </w:numPr>
        <w:pStyle w:val="Compact"/>
        <w:spacing w:line="276" w:lineRule="auto"/>
      </w:pPr>
      <w:r>
        <w:rPr>
          <w:rFonts w:ascii="Arial" w:hAnsi="Arial"/>
          <w:sz w:val="22"/>
        </w:rPr>
        <w:t xml:space="preserve">AI model performance cannot be claimed until labelled validation data is available.</w:t>
      </w:r>
    </w:p>
    <w:p>
      <w:pPr>
        <w:numPr>
          <w:ilvl w:val="0"/>
          <w:numId w:val="1009"/>
        </w:numPr>
        <w:pStyle w:val="Compact"/>
        <w:spacing w:line="276" w:lineRule="auto"/>
      </w:pPr>
      <w:r>
        <w:rPr>
          <w:rFonts w:ascii="Arial" w:hAnsi="Arial"/>
          <w:sz w:val="22"/>
        </w:rPr>
        <w:t xml:space="preserve">False negatives are high-risk and must be specifically measured before operational use.</w:t>
      </w:r>
    </w:p>
    <w:bookmarkEnd w:id="41"/>
    <w:bookmarkEnd w:id="42"/>
    <w:bookmarkStart w:id="44" w:name="asset-and-licence-register"/>
    <w:p>
      <w:pPr>
        <w:pStyle w:val="Heading1"/>
        <w:spacing w:line="276" w:lineRule="auto"/>
      </w:pPr>
      <w:r>
        <w:rPr>
          <w:rFonts w:ascii="Arial" w:hAnsi="Arial"/>
          <w:sz w:val="22"/>
        </w:rPr>
        <w:t xml:space="preserve">Asset and Licence Register</w:t>
      </w:r>
    </w:p>
    <w:p>
      <w:pPr>
        <w:pStyle w:val="FirstParagraph"/>
        <w:spacing w:line="276" w:lineRule="auto"/>
      </w:pPr>
      <w:r>
        <w:rPr>
          <w:rFonts w:ascii="Arial" w:hAnsi="Arial"/>
          <w:sz w:val="22"/>
        </w:rPr>
        <w:t xml:space="preserve">Project: TunnelSight AI: Intelligent 3D Subsurface Mapping and Risk Prediction System</w:t>
      </w:r>
    </w:p>
    <w:p>
      <w:pPr>
        <w:pStyle w:val="BodyText"/>
        <w:spacing w:line="276" w:lineRule="auto"/>
      </w:pPr>
      <w:r>
        <w:rPr>
          <w:rFonts w:ascii="Arial" w:hAnsi="Arial"/>
          <w:sz w:val="22"/>
        </w:rPr>
        <w:t xml:space="preserve">Date: 2026-07-14</w:t>
      </w:r>
    </w:p>
    <w:p>
      <w:pPr>
        <w:pStyle w:val="BodyText"/>
        <w:spacing w:line="276" w:lineRule="auto"/>
      </w:pPr>
      <w:r>
        <w:rPr>
          <w:rFonts w:ascii="Arial" w:hAnsi="Arial"/>
          <w:sz w:val="22"/>
        </w:rPr>
        <w:t xml:space="preserve">This register should be updated before final submission if new datasets, models, plugins, APIs, images, videos, or libraries are added.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76" w:lineRule="auto"/>
              <w:jc w:val="left"/>
            </w:pPr>
            <w:r>
              <w:rPr>
                <w:rFonts w:ascii="Arial" w:hAnsi="Arial"/>
                <w:sz w:val="22"/>
              </w:rPr>
              <w:t xml:space="preserve">Asset</w:t>
            </w:r>
          </w:p>
        </w:tc>
        <w:tc>
          <w:tcPr/>
          <w:p>
            <w:pPr>
              <w:pStyle w:val="Compact"/>
              <w:spacing w:line="276" w:lineRule="auto"/>
              <w:jc w:val="left"/>
            </w:pPr>
            <w:r>
              <w:rPr>
                <w:rFonts w:ascii="Arial" w:hAnsi="Arial"/>
                <w:sz w:val="22"/>
              </w:rPr>
              <w:t xml:space="preserve">Source or owner</w:t>
            </w:r>
          </w:p>
        </w:tc>
        <w:tc>
          <w:tcPr/>
          <w:p>
            <w:pPr>
              <w:pStyle w:val="Compact"/>
              <w:spacing w:line="276" w:lineRule="auto"/>
              <w:jc w:val="left"/>
            </w:pPr>
            <w:r>
              <w:rPr>
                <w:rFonts w:ascii="Arial" w:hAnsi="Arial"/>
                <w:sz w:val="22"/>
              </w:rPr>
              <w:t xml:space="preserve">Licence/status</w:t>
            </w:r>
          </w:p>
        </w:tc>
        <w:tc>
          <w:tcPr/>
          <w:p>
            <w:pPr>
              <w:pStyle w:val="Compact"/>
              <w:spacing w:line="276" w:lineRule="auto"/>
              <w:jc w:val="left"/>
            </w:pPr>
            <w:r>
              <w:rPr>
                <w:rFonts w:ascii="Arial" w:hAnsi="Arial"/>
                <w:sz w:val="22"/>
              </w:rPr>
              <w:t xml:space="preserve">Intended use</w:t>
            </w:r>
          </w:p>
        </w:tc>
        <w:tc>
          <w:tcPr/>
          <w:p>
            <w:pPr>
              <w:pStyle w:val="Compact"/>
              <w:spacing w:line="276" w:lineRule="auto"/>
              <w:jc w:val="left"/>
            </w:pPr>
            <w:r>
              <w:rPr>
                <w:rFonts w:ascii="Arial" w:hAnsi="Arial"/>
                <w:sz w:val="22"/>
              </w:rPr>
              <w:t xml:space="preserve">Notes</w:t>
            </w:r>
          </w:p>
        </w:tc>
      </w:tr>
      <w:tr>
        <w:tc>
          <w:tcPr/>
          <w:p>
            <w:pPr>
              <w:pStyle w:val="Compact"/>
              <w:spacing w:line="276" w:lineRule="auto"/>
              <w:jc w:val="left"/>
            </w:pPr>
            <w:r>
              <w:rPr>
                <w:rFonts w:ascii="Arial" w:hAnsi="Arial"/>
                <w:sz w:val="22"/>
              </w:rPr>
              <w:t xml:space="preserve">Application source code</w:t>
            </w:r>
          </w:p>
        </w:tc>
        <w:tc>
          <w:tcPr/>
          <w:p>
            <w:pPr>
              <w:pStyle w:val="Compact"/>
              <w:spacing w:line="276" w:lineRule="auto"/>
              <w:jc w:val="left"/>
            </w:pPr>
            <w:r>
              <w:rPr>
                <w:rFonts w:ascii="Arial" w:hAnsi="Arial"/>
                <w:sz w:val="22"/>
              </w:rPr>
              <w:t xml:space="preserve">Project team</w:t>
            </w:r>
          </w:p>
        </w:tc>
        <w:tc>
          <w:tcPr/>
          <w:p>
            <w:pPr>
              <w:pStyle w:val="Compact"/>
              <w:spacing w:line="276" w:lineRule="auto"/>
              <w:jc w:val="left"/>
            </w:pPr>
            <w:r>
              <w:rPr>
                <w:rFonts w:ascii="Arial" w:hAnsi="Arial"/>
                <w:sz w:val="22"/>
              </w:rPr>
              <w:t xml:space="preserve">Proprietary unless a separate open-source licence is selected</w:t>
            </w:r>
          </w:p>
        </w:tc>
        <w:tc>
          <w:tcPr/>
          <w:p>
            <w:pPr>
              <w:pStyle w:val="Compact"/>
              <w:spacing w:line="276" w:lineRule="auto"/>
              <w:jc w:val="left"/>
            </w:pPr>
            <w:r>
              <w:rPr>
                <w:rFonts w:ascii="Arial" w:hAnsi="Arial"/>
                <w:sz w:val="22"/>
              </w:rPr>
              <w:t xml:space="preserve">Core prototype and MVP development</w:t>
            </w:r>
          </w:p>
        </w:tc>
        <w:tc>
          <w:tcPr/>
          <w:p>
            <w:pPr>
              <w:pStyle w:val="Compact"/>
              <w:spacing w:line="276" w:lineRule="auto"/>
              <w:jc w:val="left"/>
            </w:pPr>
            <w:r>
              <w:rPr>
                <w:rFonts w:ascii="Arial" w:hAnsi="Arial"/>
                <w:sz w:val="22"/>
              </w:rPr>
              <w:t xml:space="preserve">Repository currently includes an all-rights-reserved placeholder licence.</w:t>
            </w:r>
          </w:p>
        </w:tc>
      </w:tr>
      <w:tr>
        <w:tc>
          <w:tcPr/>
          <w:p>
            <w:pPr>
              <w:pStyle w:val="Compact"/>
              <w:spacing w:line="276" w:lineRule="auto"/>
              <w:jc w:val="left"/>
            </w:pPr>
            <w:r>
              <w:rPr>
                <w:rFonts w:ascii="Arial" w:hAnsi="Arial"/>
                <w:sz w:val="22"/>
              </w:rPr>
              <w:t xml:space="preserve">TunnelSight web prototype</w:t>
            </w:r>
          </w:p>
        </w:tc>
        <w:tc>
          <w:tcPr/>
          <w:p>
            <w:pPr>
              <w:pStyle w:val="Compact"/>
              <w:spacing w:line="276" w:lineRule="auto"/>
              <w:jc w:val="left"/>
            </w:pPr>
            <w:r>
              <w:rPr>
                <w:rFonts w:ascii="Arial" w:hAnsi="Arial"/>
                <w:sz w:val="22"/>
              </w:rPr>
              <w:t xml:space="preserve">Project team</w:t>
            </w:r>
          </w:p>
        </w:tc>
        <w:tc>
          <w:tcPr/>
          <w:p>
            <w:pPr>
              <w:pStyle w:val="Compact"/>
              <w:spacing w:line="276" w:lineRule="auto"/>
              <w:jc w:val="left"/>
            </w:pPr>
            <w:r>
              <w:rPr>
                <w:rFonts w:ascii="Arial" w:hAnsi="Arial"/>
                <w:sz w:val="22"/>
              </w:rPr>
              <w:t xml:space="preserve">Proprietary unless otherwise stated</w:t>
            </w:r>
          </w:p>
        </w:tc>
        <w:tc>
          <w:tcPr/>
          <w:p>
            <w:pPr>
              <w:pStyle w:val="Compact"/>
              <w:spacing w:line="276" w:lineRule="auto"/>
              <w:jc w:val="left"/>
            </w:pPr>
            <w:r>
              <w:rPr>
                <w:rFonts w:ascii="Arial" w:hAnsi="Arial"/>
                <w:sz w:val="22"/>
              </w:rPr>
              <w:t xml:space="preserve">Live demonstration of 3D viewer, markers, measurement, selection, screenshots and UI workflow</w:t>
            </w:r>
          </w:p>
        </w:tc>
        <w:tc>
          <w:tcPr/>
          <w:p>
            <w:pPr>
              <w:pStyle w:val="Compact"/>
              <w:spacing w:line="276" w:lineRule="auto"/>
              <w:jc w:val="left"/>
            </w:pPr>
            <w:r>
              <w:rPr>
                <w:rFonts w:ascii="Arial" w:hAnsi="Arial"/>
                <w:sz w:val="22"/>
              </w:rPr>
              <w:t xml:space="preserve">Hosted at</w:t>
            </w:r>
            <w:r>
              <w:rPr>
                <w:rFonts w:ascii="Arial" w:hAnsi="Arial"/>
                <w:sz w:val="22"/>
              </w:rPr>
              <w:t xml:space="preserve"> </w:t>
            </w:r>
            <w:r>
              <w:rPr>
                <w:rStyle w:val="VerbatimChar"/>
                <w:rFonts w:ascii="Arial" w:hAnsi="Arial"/>
                <w:sz w:val="22"/>
              </w:rPr>
              <w:t xml:space="preserve">https://tunnelsight.applications.co.zw/</w:t>
            </w:r>
            <w:r>
              <w:rPr>
                <w:rFonts w:ascii="Arial" w:hAnsi="Arial"/>
                <w:sz w:val="22"/>
              </w:rPr>
              <w:t xml:space="preserve">.</w:t>
            </w:r>
          </w:p>
        </w:tc>
      </w:tr>
      <w:tr>
        <w:tc>
          <w:tcPr/>
          <w:p>
            <w:pPr>
              <w:pStyle w:val="Compact"/>
              <w:spacing w:line="276" w:lineRule="auto"/>
              <w:jc w:val="left"/>
            </w:pPr>
            <w:r>
              <w:rPr>
                <w:rFonts w:ascii="Arial" w:hAnsi="Arial"/>
                <w:sz w:val="22"/>
              </w:rPr>
              <w:t xml:space="preserve">PlayCanvas engine</w:t>
            </w:r>
          </w:p>
        </w:tc>
        <w:tc>
          <w:tcPr/>
          <w:p>
            <w:pPr>
              <w:pStyle w:val="Compact"/>
              <w:spacing w:line="276" w:lineRule="auto"/>
              <w:jc w:val="left"/>
            </w:pPr>
            <w:r>
              <w:rPr>
                <w:rFonts w:ascii="Arial" w:hAnsi="Arial"/>
                <w:sz w:val="22"/>
              </w:rPr>
              <w:t xml:space="preserve">Third party</w:t>
            </w:r>
          </w:p>
        </w:tc>
        <w:tc>
          <w:tcPr/>
          <w:p>
            <w:pPr>
              <w:pStyle w:val="Compact"/>
              <w:spacing w:line="276" w:lineRule="auto"/>
              <w:jc w:val="left"/>
            </w:pPr>
            <w:r>
              <w:rPr>
                <w:rFonts w:ascii="Arial" w:hAnsi="Arial"/>
                <w:sz w:val="22"/>
              </w:rPr>
              <w:t xml:space="preserve">Open-source licence to be confirmed from upstream before final submission</w:t>
            </w:r>
          </w:p>
        </w:tc>
        <w:tc>
          <w:tcPr/>
          <w:p>
            <w:pPr>
              <w:pStyle w:val="Compact"/>
              <w:spacing w:line="276" w:lineRule="auto"/>
              <w:jc w:val="left"/>
            </w:pPr>
            <w:r>
              <w:rPr>
                <w:rFonts w:ascii="Arial" w:hAnsi="Arial"/>
                <w:sz w:val="22"/>
              </w:rPr>
              <w:t xml:space="preserve">Browser-based 3D rendering and interaction</w:t>
            </w:r>
          </w:p>
        </w:tc>
        <w:tc>
          <w:tcPr/>
          <w:p>
            <w:pPr>
              <w:pStyle w:val="Compact"/>
              <w:spacing w:line="276" w:lineRule="auto"/>
              <w:jc w:val="left"/>
            </w:pPr>
            <w:r>
              <w:rPr>
                <w:rFonts w:ascii="Arial" w:hAnsi="Arial"/>
                <w:sz w:val="22"/>
              </w:rPr>
              <w:t xml:space="preserve">Used by the current frontend prototype.</w:t>
            </w:r>
          </w:p>
        </w:tc>
      </w:tr>
      <w:tr>
        <w:tc>
          <w:tcPr/>
          <w:p>
            <w:pPr>
              <w:pStyle w:val="Compact"/>
              <w:spacing w:line="276" w:lineRule="auto"/>
              <w:jc w:val="left"/>
            </w:pPr>
            <w:r>
              <w:rPr>
                <w:rFonts w:ascii="Arial" w:hAnsi="Arial"/>
                <w:sz w:val="22"/>
              </w:rPr>
              <w:t xml:space="preserve">Vite</w:t>
            </w:r>
          </w:p>
        </w:tc>
        <w:tc>
          <w:tcPr/>
          <w:p>
            <w:pPr>
              <w:pStyle w:val="Compact"/>
              <w:spacing w:line="276" w:lineRule="auto"/>
              <w:jc w:val="left"/>
            </w:pPr>
            <w:r>
              <w:rPr>
                <w:rFonts w:ascii="Arial" w:hAnsi="Arial"/>
                <w:sz w:val="22"/>
              </w:rPr>
              <w:t xml:space="preserve">Third party</w:t>
            </w:r>
          </w:p>
        </w:tc>
        <w:tc>
          <w:tcPr/>
          <w:p>
            <w:pPr>
              <w:pStyle w:val="Compact"/>
              <w:spacing w:line="276" w:lineRule="auto"/>
              <w:jc w:val="left"/>
            </w:pPr>
            <w:r>
              <w:rPr>
                <w:rFonts w:ascii="Arial" w:hAnsi="Arial"/>
                <w:sz w:val="22"/>
              </w:rPr>
              <w:t xml:space="preserve">Open-source licence to be confirmed from upstream before final submission</w:t>
            </w:r>
          </w:p>
        </w:tc>
        <w:tc>
          <w:tcPr/>
          <w:p>
            <w:pPr>
              <w:pStyle w:val="Compact"/>
              <w:spacing w:line="276" w:lineRule="auto"/>
              <w:jc w:val="left"/>
            </w:pPr>
            <w:r>
              <w:rPr>
                <w:rFonts w:ascii="Arial" w:hAnsi="Arial"/>
                <w:sz w:val="22"/>
              </w:rPr>
              <w:t xml:space="preserve">Frontend build tooling</w:t>
            </w:r>
          </w:p>
        </w:tc>
        <w:tc>
          <w:tcPr/>
          <w:p>
            <w:pPr>
              <w:pStyle w:val="Compact"/>
              <w:spacing w:line="276" w:lineRule="auto"/>
              <w:jc w:val="left"/>
            </w:pPr>
            <w:r>
              <w:rPr>
                <w:rFonts w:ascii="Arial" w:hAnsi="Arial"/>
                <w:sz w:val="22"/>
              </w:rPr>
              <w:t xml:space="preserve">Used for local development and production builds.</w:t>
            </w:r>
          </w:p>
        </w:tc>
      </w:tr>
      <w:tr>
        <w:tc>
          <w:tcPr/>
          <w:p>
            <w:pPr>
              <w:pStyle w:val="Compact"/>
              <w:spacing w:line="276" w:lineRule="auto"/>
              <w:jc w:val="left"/>
            </w:pPr>
            <w:r>
              <w:rPr>
                <w:rFonts w:ascii="Arial" w:hAnsi="Arial"/>
                <w:sz w:val="22"/>
              </w:rPr>
              <w:t xml:space="preserve">Demo GLB models</w:t>
            </w:r>
          </w:p>
        </w:tc>
        <w:tc>
          <w:tcPr/>
          <w:p>
            <w:pPr>
              <w:pStyle w:val="Compact"/>
              <w:spacing w:line="276" w:lineRule="auto"/>
              <w:jc w:val="left"/>
            </w:pPr>
            <w:r>
              <w:rPr>
                <w:rFonts w:ascii="Arial" w:hAnsi="Arial"/>
                <w:sz w:val="22"/>
              </w:rPr>
              <w:t xml:space="preserve">Project/demo assets</w:t>
            </w:r>
          </w:p>
        </w:tc>
        <w:tc>
          <w:tcPr/>
          <w:p>
            <w:pPr>
              <w:pStyle w:val="Compact"/>
              <w:spacing w:line="276" w:lineRule="auto"/>
              <w:jc w:val="left"/>
            </w:pPr>
            <w:r>
              <w:rPr>
                <w:rFonts w:ascii="Arial" w:hAnsi="Arial"/>
                <w:sz w:val="22"/>
              </w:rPr>
              <w:t xml:space="preserve">Ownership and licence to be confirmed before final submission</w:t>
            </w:r>
          </w:p>
        </w:tc>
        <w:tc>
          <w:tcPr/>
          <w:p>
            <w:pPr>
              <w:pStyle w:val="Compact"/>
              <w:spacing w:line="276" w:lineRule="auto"/>
              <w:jc w:val="left"/>
            </w:pPr>
            <w:r>
              <w:rPr>
                <w:rFonts w:ascii="Arial" w:hAnsi="Arial"/>
                <w:sz w:val="22"/>
              </w:rPr>
              <w:t xml:space="preserve">3D tunnel/mining visualization in prototype</w:t>
            </w:r>
          </w:p>
        </w:tc>
        <w:tc>
          <w:tcPr/>
          <w:p>
            <w:pPr>
              <w:pStyle w:val="Compact"/>
              <w:spacing w:line="276" w:lineRule="auto"/>
              <w:jc w:val="left"/>
            </w:pPr>
            <w:r>
              <w:rPr>
                <w:rFonts w:ascii="Arial" w:hAnsi="Arial"/>
                <w:sz w:val="22"/>
              </w:rPr>
              <w:t xml:space="preserve">Do not submit confidential or unlicensed model assets.</w:t>
            </w:r>
          </w:p>
        </w:tc>
      </w:tr>
      <w:tr>
        <w:tc>
          <w:tcPr/>
          <w:p>
            <w:pPr>
              <w:pStyle w:val="Compact"/>
              <w:spacing w:line="276" w:lineRule="auto"/>
              <w:jc w:val="left"/>
            </w:pPr>
            <w:r>
              <w:rPr>
                <w:rFonts w:ascii="Arial" w:hAnsi="Arial"/>
                <w:sz w:val="22"/>
              </w:rPr>
              <w:t xml:space="preserve">Runtime risk markers</w:t>
            </w:r>
          </w:p>
        </w:tc>
        <w:tc>
          <w:tcPr/>
          <w:p>
            <w:pPr>
              <w:pStyle w:val="Compact"/>
              <w:spacing w:line="276" w:lineRule="auto"/>
              <w:jc w:val="left"/>
            </w:pPr>
            <w:r>
              <w:rPr>
                <w:rFonts w:ascii="Arial" w:hAnsi="Arial"/>
                <w:sz w:val="22"/>
              </w:rPr>
              <w:t xml:space="preserve">Project team</w:t>
            </w:r>
          </w:p>
        </w:tc>
        <w:tc>
          <w:tcPr/>
          <w:p>
            <w:pPr>
              <w:pStyle w:val="Compact"/>
              <w:spacing w:line="276" w:lineRule="auto"/>
              <w:jc w:val="left"/>
            </w:pPr>
            <w:r>
              <w:rPr>
                <w:rFonts w:ascii="Arial" w:hAnsi="Arial"/>
                <w:sz w:val="22"/>
              </w:rPr>
              <w:t xml:space="preserve">Synthetic/demo data</w:t>
            </w:r>
          </w:p>
        </w:tc>
        <w:tc>
          <w:tcPr/>
          <w:p>
            <w:pPr>
              <w:pStyle w:val="Compact"/>
              <w:spacing w:line="276" w:lineRule="auto"/>
              <w:jc w:val="left"/>
            </w:pPr>
            <w:r>
              <w:rPr>
                <w:rFonts w:ascii="Arial" w:hAnsi="Arial"/>
                <w:sz w:val="22"/>
              </w:rPr>
              <w:t xml:space="preserve">Demonstrates marker overlays and safety-report workflow</w:t>
            </w:r>
          </w:p>
        </w:tc>
        <w:tc>
          <w:tcPr/>
          <w:p>
            <w:pPr>
              <w:pStyle w:val="Compact"/>
              <w:spacing w:line="276" w:lineRule="auto"/>
              <w:jc w:val="left"/>
            </w:pPr>
            <w:r>
              <w:rPr>
                <w:rFonts w:ascii="Arial" w:hAnsi="Arial"/>
                <w:sz w:val="22"/>
              </w:rPr>
              <w:t xml:space="preserve">These are not validated mine-safety detections.</w:t>
            </w:r>
          </w:p>
        </w:tc>
      </w:tr>
      <w:tr>
        <w:tc>
          <w:tcPr/>
          <w:p>
            <w:pPr>
              <w:pStyle w:val="Compact"/>
              <w:spacing w:line="276" w:lineRule="auto"/>
              <w:jc w:val="left"/>
            </w:pPr>
            <w:r>
              <w:rPr>
                <w:rFonts w:ascii="Arial" w:hAnsi="Arial"/>
                <w:sz w:val="22"/>
              </w:rPr>
              <w:t xml:space="preserve">User-created marker data</w:t>
            </w:r>
          </w:p>
        </w:tc>
        <w:tc>
          <w:tcPr/>
          <w:p>
            <w:pPr>
              <w:pStyle w:val="Compact"/>
              <w:spacing w:line="276" w:lineRule="auto"/>
              <w:jc w:val="left"/>
            </w:pPr>
            <w:r>
              <w:rPr>
                <w:rFonts w:ascii="Arial" w:hAnsi="Arial"/>
                <w:sz w:val="22"/>
              </w:rPr>
              <w:t xml:space="preserve">User/uploader</w:t>
            </w:r>
          </w:p>
        </w:tc>
        <w:tc>
          <w:tcPr/>
          <w:p>
            <w:pPr>
              <w:pStyle w:val="Compact"/>
              <w:spacing w:line="276" w:lineRule="auto"/>
              <w:jc w:val="left"/>
            </w:pPr>
            <w:r>
              <w:rPr>
                <w:rFonts w:ascii="Arial" w:hAnsi="Arial"/>
                <w:sz w:val="22"/>
              </w:rPr>
              <w:t xml:space="preserve">Permission required from uploader/site owner</w:t>
            </w:r>
          </w:p>
        </w:tc>
        <w:tc>
          <w:tcPr/>
          <w:p>
            <w:pPr>
              <w:pStyle w:val="Compact"/>
              <w:spacing w:line="276" w:lineRule="auto"/>
              <w:jc w:val="left"/>
            </w:pPr>
            <w:r>
              <w:rPr>
                <w:rFonts w:ascii="Arial" w:hAnsi="Arial"/>
                <w:sz w:val="22"/>
              </w:rPr>
              <w:t xml:space="preserve">Future field annotations and review notes</w:t>
            </w:r>
          </w:p>
        </w:tc>
        <w:tc>
          <w:tcPr/>
          <w:p>
            <w:pPr>
              <w:pStyle w:val="Compact"/>
              <w:spacing w:line="276" w:lineRule="auto"/>
              <w:jc w:val="left"/>
            </w:pPr>
            <w:r>
              <w:rPr>
                <w:rFonts w:ascii="Arial" w:hAnsi="Arial"/>
                <w:sz w:val="22"/>
              </w:rPr>
              <w:t xml:space="preserve">Add consent checkbox before accepting real site data.</w:t>
            </w:r>
          </w:p>
        </w:tc>
      </w:tr>
      <w:tr>
        <w:tc>
          <w:tcPr/>
          <w:p>
            <w:pPr>
              <w:pStyle w:val="Compact"/>
              <w:spacing w:line="276" w:lineRule="auto"/>
              <w:jc w:val="left"/>
            </w:pPr>
            <w:r>
              <w:rPr>
                <w:rFonts w:ascii="Arial" w:hAnsi="Arial"/>
                <w:sz w:val="22"/>
              </w:rPr>
              <w:t xml:space="preserve">Controlled mine images/videos</w:t>
            </w:r>
          </w:p>
        </w:tc>
        <w:tc>
          <w:tcPr/>
          <w:p>
            <w:pPr>
              <w:pStyle w:val="Compact"/>
              <w:spacing w:line="276" w:lineRule="auto"/>
              <w:jc w:val="left"/>
            </w:pPr>
            <w:r>
              <w:rPr>
                <w:rFonts w:ascii="Arial" w:hAnsi="Arial"/>
                <w:sz w:val="22"/>
              </w:rPr>
              <w:t xml:space="preserve">To be captured by team or partner</w:t>
            </w:r>
          </w:p>
        </w:tc>
        <w:tc>
          <w:tcPr/>
          <w:p>
            <w:pPr>
              <w:pStyle w:val="Compact"/>
              <w:spacing w:line="276" w:lineRule="auto"/>
              <w:jc w:val="left"/>
            </w:pPr>
            <w:r>
              <w:rPr>
                <w:rFonts w:ascii="Arial" w:hAnsi="Arial"/>
                <w:sz w:val="22"/>
              </w:rPr>
              <w:t xml:space="preserve">Written permission required</w:t>
            </w:r>
          </w:p>
        </w:tc>
        <w:tc>
          <w:tcPr/>
          <w:p>
            <w:pPr>
              <w:pStyle w:val="Compact"/>
              <w:spacing w:line="276" w:lineRule="auto"/>
              <w:jc w:val="left"/>
            </w:pPr>
            <w:r>
              <w:rPr>
                <w:rFonts w:ascii="Arial" w:hAnsi="Arial"/>
                <w:sz w:val="22"/>
              </w:rPr>
              <w:t xml:space="preserve">Future reconstruction and hazard testing</w:t>
            </w:r>
          </w:p>
        </w:tc>
        <w:tc>
          <w:tcPr/>
          <w:p>
            <w:pPr>
              <w:pStyle w:val="Compact"/>
              <w:spacing w:line="276" w:lineRule="auto"/>
              <w:jc w:val="left"/>
            </w:pPr>
            <w:r>
              <w:rPr>
                <w:rFonts w:ascii="Arial" w:hAnsi="Arial"/>
                <w:sz w:val="22"/>
              </w:rPr>
              <w:t xml:space="preserve">Must separate real site data from demo/synthetic data.</w:t>
            </w:r>
          </w:p>
        </w:tc>
      </w:tr>
      <w:tr>
        <w:tc>
          <w:tcPr/>
          <w:p>
            <w:pPr>
              <w:pStyle w:val="Compact"/>
              <w:spacing w:line="276" w:lineRule="auto"/>
              <w:jc w:val="left"/>
            </w:pPr>
            <w:r>
              <w:rPr>
                <w:rFonts w:ascii="Arial" w:hAnsi="Arial"/>
                <w:sz w:val="22"/>
              </w:rPr>
              <w:t xml:space="preserve">Synthetic tunnel imagery</w:t>
            </w:r>
          </w:p>
        </w:tc>
        <w:tc>
          <w:tcPr/>
          <w:p>
            <w:pPr>
              <w:pStyle w:val="Compact"/>
              <w:spacing w:line="276" w:lineRule="auto"/>
              <w:jc w:val="left"/>
            </w:pPr>
            <w:r>
              <w:rPr>
                <w:rFonts w:ascii="Arial" w:hAnsi="Arial"/>
                <w:sz w:val="22"/>
              </w:rPr>
              <w:t xml:space="preserve">Project team or generated assets</w:t>
            </w:r>
          </w:p>
        </w:tc>
        <w:tc>
          <w:tcPr/>
          <w:p>
            <w:pPr>
              <w:pStyle w:val="Compact"/>
              <w:spacing w:line="276" w:lineRule="auto"/>
              <w:jc w:val="left"/>
            </w:pPr>
            <w:r>
              <w:rPr>
                <w:rFonts w:ascii="Arial" w:hAnsi="Arial"/>
                <w:sz w:val="22"/>
              </w:rPr>
              <w:t xml:space="preserve">Generation/tool terms to be recorded</w:t>
            </w:r>
          </w:p>
        </w:tc>
        <w:tc>
          <w:tcPr/>
          <w:p>
            <w:pPr>
              <w:pStyle w:val="Compact"/>
              <w:spacing w:line="276" w:lineRule="auto"/>
              <w:jc w:val="left"/>
            </w:pPr>
            <w:r>
              <w:rPr>
                <w:rFonts w:ascii="Arial" w:hAnsi="Arial"/>
                <w:sz w:val="22"/>
              </w:rPr>
              <w:t xml:space="preserve">Model prototyping and UI testing</w:t>
            </w:r>
          </w:p>
        </w:tc>
        <w:tc>
          <w:tcPr/>
          <w:p>
            <w:pPr>
              <w:pStyle w:val="Compact"/>
              <w:spacing w:line="276" w:lineRule="auto"/>
              <w:jc w:val="left"/>
            </w:pPr>
            <w:r>
              <w:rPr>
                <w:rFonts w:ascii="Arial" w:hAnsi="Arial"/>
                <w:sz w:val="22"/>
              </w:rPr>
              <w:t xml:space="preserve">Must be disclosed as synthetic.</w:t>
            </w:r>
          </w:p>
        </w:tc>
      </w:tr>
      <w:tr>
        <w:tc>
          <w:tcPr/>
          <w:p>
            <w:pPr>
              <w:pStyle w:val="Compact"/>
              <w:spacing w:line="276" w:lineRule="auto"/>
              <w:jc w:val="left"/>
            </w:pPr>
            <w:r>
              <w:rPr>
                <w:rFonts w:ascii="Arial" w:hAnsi="Arial"/>
                <w:sz w:val="22"/>
              </w:rPr>
              <w:t xml:space="preserve">Public mining/geology datasets</w:t>
            </w:r>
          </w:p>
        </w:tc>
        <w:tc>
          <w:tcPr/>
          <w:p>
            <w:pPr>
              <w:pStyle w:val="Compact"/>
              <w:spacing w:line="276" w:lineRule="auto"/>
              <w:jc w:val="left"/>
            </w:pPr>
            <w:r>
              <w:rPr>
                <w:rFonts w:ascii="Arial" w:hAnsi="Arial"/>
                <w:sz w:val="22"/>
              </w:rPr>
              <w:t xml:space="preserve">To be selected</w:t>
            </w:r>
          </w:p>
        </w:tc>
        <w:tc>
          <w:tcPr/>
          <w:p>
            <w:pPr>
              <w:pStyle w:val="Compact"/>
              <w:spacing w:line="276" w:lineRule="auto"/>
              <w:jc w:val="left"/>
            </w:pPr>
            <w:r>
              <w:rPr>
                <w:rFonts w:ascii="Arial" w:hAnsi="Arial"/>
                <w:sz w:val="22"/>
              </w:rPr>
              <w:t xml:space="preserve">Dataset licence must permit intended use</w:t>
            </w:r>
          </w:p>
        </w:tc>
        <w:tc>
          <w:tcPr/>
          <w:p>
            <w:pPr>
              <w:pStyle w:val="Compact"/>
              <w:spacing w:line="276" w:lineRule="auto"/>
              <w:jc w:val="left"/>
            </w:pPr>
            <w:r>
              <w:rPr>
                <w:rFonts w:ascii="Arial" w:hAnsi="Arial"/>
                <w:sz w:val="22"/>
              </w:rPr>
              <w:t xml:space="preserve">Baseline training/testing where appropriate</w:t>
            </w:r>
          </w:p>
        </w:tc>
        <w:tc>
          <w:tcPr/>
          <w:p>
            <w:pPr>
              <w:pStyle w:val="Compact"/>
              <w:spacing w:line="276" w:lineRule="auto"/>
              <w:jc w:val="left"/>
            </w:pPr>
            <w:r>
              <w:rPr>
                <w:rFonts w:ascii="Arial" w:hAnsi="Arial"/>
                <w:sz w:val="22"/>
              </w:rPr>
              <w:t xml:space="preserve">Do not list a dataset in the proposal until it is actually chosen and checked.</w:t>
            </w:r>
          </w:p>
        </w:tc>
      </w:tr>
      <w:tr>
        <w:tc>
          <w:tcPr/>
          <w:p>
            <w:pPr>
              <w:pStyle w:val="Compact"/>
              <w:spacing w:line="276" w:lineRule="auto"/>
              <w:jc w:val="left"/>
            </w:pPr>
            <w:r>
              <w:rPr>
                <w:rFonts w:ascii="Arial" w:hAnsi="Arial"/>
                <w:sz w:val="22"/>
              </w:rPr>
              <w:t xml:space="preserve">COLMAP</w:t>
            </w:r>
          </w:p>
        </w:tc>
        <w:tc>
          <w:tcPr/>
          <w:p>
            <w:pPr>
              <w:pStyle w:val="Compact"/>
              <w:spacing w:line="276" w:lineRule="auto"/>
              <w:jc w:val="left"/>
            </w:pPr>
            <w:r>
              <w:rPr>
                <w:rFonts w:ascii="Arial" w:hAnsi="Arial"/>
                <w:sz w:val="22"/>
              </w:rPr>
              <w:t xml:space="preserve">Third party</w:t>
            </w:r>
          </w:p>
        </w:tc>
        <w:tc>
          <w:tcPr/>
          <w:p>
            <w:pPr>
              <w:pStyle w:val="Compact"/>
              <w:spacing w:line="276" w:lineRule="auto"/>
              <w:jc w:val="left"/>
            </w:pPr>
            <w:r>
              <w:rPr>
                <w:rFonts w:ascii="Arial" w:hAnsi="Arial"/>
                <w:sz w:val="22"/>
              </w:rPr>
              <w:t xml:space="preserve">Open-source licence to be confirmed from upstream before final submission</w:t>
            </w:r>
          </w:p>
        </w:tc>
        <w:tc>
          <w:tcPr/>
          <w:p>
            <w:pPr>
              <w:pStyle w:val="Compact"/>
              <w:spacing w:line="276" w:lineRule="auto"/>
              <w:jc w:val="left"/>
            </w:pPr>
            <w:r>
              <w:rPr>
                <w:rFonts w:ascii="Arial" w:hAnsi="Arial"/>
                <w:sz w:val="22"/>
              </w:rPr>
              <w:t xml:space="preserve">Planned Structure-from-Motion reconstruction testing</w:t>
            </w:r>
          </w:p>
        </w:tc>
        <w:tc>
          <w:tcPr/>
          <w:p>
            <w:pPr>
              <w:pStyle w:val="Compact"/>
              <w:spacing w:line="276" w:lineRule="auto"/>
              <w:jc w:val="left"/>
            </w:pPr>
            <w:r>
              <w:rPr>
                <w:rFonts w:ascii="Arial" w:hAnsi="Arial"/>
                <w:sz w:val="22"/>
              </w:rPr>
              <w:t xml:space="preserve">Planned, not yet integrated.</w:t>
            </w:r>
          </w:p>
        </w:tc>
      </w:tr>
      <w:tr>
        <w:tc>
          <w:tcPr/>
          <w:p>
            <w:pPr>
              <w:pStyle w:val="Compact"/>
              <w:spacing w:line="276" w:lineRule="auto"/>
              <w:jc w:val="left"/>
            </w:pPr>
            <w:r>
              <w:rPr>
                <w:rFonts w:ascii="Arial" w:hAnsi="Arial"/>
                <w:sz w:val="22"/>
              </w:rPr>
              <w:t xml:space="preserve">Open3D</w:t>
            </w:r>
          </w:p>
        </w:tc>
        <w:tc>
          <w:tcPr/>
          <w:p>
            <w:pPr>
              <w:pStyle w:val="Compact"/>
              <w:spacing w:line="276" w:lineRule="auto"/>
              <w:jc w:val="left"/>
            </w:pPr>
            <w:r>
              <w:rPr>
                <w:rFonts w:ascii="Arial" w:hAnsi="Arial"/>
                <w:sz w:val="22"/>
              </w:rPr>
              <w:t xml:space="preserve">Third party</w:t>
            </w:r>
          </w:p>
        </w:tc>
        <w:tc>
          <w:tcPr/>
          <w:p>
            <w:pPr>
              <w:pStyle w:val="Compact"/>
              <w:spacing w:line="276" w:lineRule="auto"/>
              <w:jc w:val="left"/>
            </w:pPr>
            <w:r>
              <w:rPr>
                <w:rFonts w:ascii="Arial" w:hAnsi="Arial"/>
                <w:sz w:val="22"/>
              </w:rPr>
              <w:t xml:space="preserve">Open-source licence to be confirmed from upstream before final submission</w:t>
            </w:r>
          </w:p>
        </w:tc>
        <w:tc>
          <w:tcPr/>
          <w:p>
            <w:pPr>
              <w:pStyle w:val="Compact"/>
              <w:spacing w:line="276" w:lineRule="auto"/>
              <w:jc w:val="left"/>
            </w:pPr>
            <w:r>
              <w:rPr>
                <w:rFonts w:ascii="Arial" w:hAnsi="Arial"/>
                <w:sz w:val="22"/>
              </w:rPr>
              <w:t xml:space="preserve">Planned point-cloud and mesh processing</w:t>
            </w:r>
          </w:p>
        </w:tc>
        <w:tc>
          <w:tcPr/>
          <w:p>
            <w:pPr>
              <w:pStyle w:val="Compact"/>
              <w:spacing w:line="276" w:lineRule="auto"/>
              <w:jc w:val="left"/>
            </w:pPr>
            <w:r>
              <w:rPr>
                <w:rFonts w:ascii="Arial" w:hAnsi="Arial"/>
                <w:sz w:val="22"/>
              </w:rPr>
              <w:t xml:space="preserve">Planned, not yet integrated.</w:t>
            </w:r>
          </w:p>
        </w:tc>
      </w:tr>
      <w:tr>
        <w:tc>
          <w:tcPr/>
          <w:p>
            <w:pPr>
              <w:pStyle w:val="Compact"/>
              <w:spacing w:line="276" w:lineRule="auto"/>
              <w:jc w:val="left"/>
            </w:pPr>
            <w:r>
              <w:rPr>
                <w:rFonts w:ascii="Arial" w:hAnsi="Arial"/>
                <w:sz w:val="22"/>
              </w:rPr>
              <w:t xml:space="preserve">Future hazard model weights</w:t>
            </w:r>
          </w:p>
        </w:tc>
        <w:tc>
          <w:tcPr/>
          <w:p>
            <w:pPr>
              <w:pStyle w:val="Compact"/>
              <w:spacing w:line="276" w:lineRule="auto"/>
              <w:jc w:val="left"/>
            </w:pPr>
            <w:r>
              <w:rPr>
                <w:rFonts w:ascii="Arial" w:hAnsi="Arial"/>
                <w:sz w:val="22"/>
              </w:rPr>
              <w:t xml:space="preserve">Project team or selected base model</w:t>
            </w:r>
          </w:p>
        </w:tc>
        <w:tc>
          <w:tcPr/>
          <w:p>
            <w:pPr>
              <w:pStyle w:val="Compact"/>
              <w:spacing w:line="276" w:lineRule="auto"/>
              <w:jc w:val="left"/>
            </w:pPr>
            <w:r>
              <w:rPr>
                <w:rFonts w:ascii="Arial" w:hAnsi="Arial"/>
                <w:sz w:val="22"/>
              </w:rPr>
              <w:t xml:space="preserve">Licence/status to be recorded before use</w:t>
            </w:r>
          </w:p>
        </w:tc>
        <w:tc>
          <w:tcPr/>
          <w:p>
            <w:pPr>
              <w:pStyle w:val="Compact"/>
              <w:spacing w:line="276" w:lineRule="auto"/>
              <w:jc w:val="left"/>
            </w:pPr>
            <w:r>
              <w:rPr>
                <w:rFonts w:ascii="Arial" w:hAnsi="Arial"/>
                <w:sz w:val="22"/>
              </w:rPr>
              <w:t xml:space="preserve">Crack, loose rock, water, unsupported roof or related hazard classification</w:t>
            </w:r>
          </w:p>
        </w:tc>
        <w:tc>
          <w:tcPr/>
          <w:p>
            <w:pPr>
              <w:pStyle w:val="Compact"/>
              <w:spacing w:line="276" w:lineRule="auto"/>
              <w:jc w:val="left"/>
            </w:pPr>
            <w:r>
              <w:rPr>
                <w:rFonts w:ascii="Arial" w:hAnsi="Arial"/>
                <w:sz w:val="22"/>
              </w:rPr>
              <w:t xml:space="preserve">No trained validated hazard model is currently claimed.</w:t>
            </w:r>
          </w:p>
        </w:tc>
      </w:tr>
      <w:tr>
        <w:tc>
          <w:tcPr/>
          <w:p>
            <w:pPr>
              <w:pStyle w:val="Compact"/>
              <w:spacing w:line="276" w:lineRule="auto"/>
              <w:jc w:val="left"/>
            </w:pPr>
            <w:r>
              <w:rPr>
                <w:rFonts w:ascii="Arial" w:hAnsi="Arial"/>
                <w:sz w:val="22"/>
              </w:rPr>
              <w:t xml:space="preserve">Map/location APIs</w:t>
            </w:r>
          </w:p>
        </w:tc>
        <w:tc>
          <w:tcPr/>
          <w:p>
            <w:pPr>
              <w:pStyle w:val="Compact"/>
              <w:spacing w:line="276" w:lineRule="auto"/>
              <w:jc w:val="left"/>
            </w:pPr>
            <w:r>
              <w:rPr>
                <w:rFonts w:ascii="Arial" w:hAnsi="Arial"/>
                <w:sz w:val="22"/>
              </w:rPr>
              <w:t xml:space="preserve">Not currently required</w:t>
            </w:r>
          </w:p>
        </w:tc>
        <w:tc>
          <w:tcPr/>
          <w:p>
            <w:pPr>
              <w:pStyle w:val="Compact"/>
              <w:spacing w:line="276" w:lineRule="auto"/>
              <w:jc w:val="left"/>
            </w:pPr>
            <w:r>
              <w:rPr>
                <w:rFonts w:ascii="Arial" w:hAnsi="Arial"/>
                <w:sz w:val="22"/>
              </w:rPr>
              <w:t xml:space="preserve">Provider terms required if added</w:t>
            </w:r>
          </w:p>
        </w:tc>
        <w:tc>
          <w:tcPr/>
          <w:p>
            <w:pPr>
              <w:pStyle w:val="Compact"/>
              <w:spacing w:line="276" w:lineRule="auto"/>
              <w:jc w:val="left"/>
            </w:pPr>
            <w:r>
              <w:rPr>
                <w:rFonts w:ascii="Arial" w:hAnsi="Arial"/>
                <w:sz w:val="22"/>
              </w:rPr>
              <w:t xml:space="preserve">Future GIS/location context</w:t>
            </w:r>
          </w:p>
        </w:tc>
        <w:tc>
          <w:tcPr/>
          <w:p>
            <w:pPr>
              <w:pStyle w:val="Compact"/>
              <w:spacing w:line="276" w:lineRule="auto"/>
              <w:jc w:val="left"/>
            </w:pPr>
            <w:r>
              <w:rPr>
                <w:rFonts w:ascii="Arial" w:hAnsi="Arial"/>
                <w:sz w:val="22"/>
              </w:rPr>
              <w:t xml:space="preserve">Avoid exposing sensitive mine locations without permission.</w:t>
            </w:r>
          </w:p>
        </w:tc>
      </w:tr>
    </w:tbl>
    <w:bookmarkStart w:id="43" w:name="submission-notes"/>
    <w:p>
      <w:pPr>
        <w:pStyle w:val="Heading2"/>
        <w:spacing w:line="276" w:lineRule="auto"/>
      </w:pPr>
      <w:r>
        <w:rPr>
          <w:rFonts w:ascii="Arial" w:hAnsi="Arial"/>
          <w:sz w:val="22"/>
        </w:rPr>
        <w:t xml:space="preserve">Submission Notes</w:t>
      </w:r>
    </w:p>
    <w:p>
      <w:pPr>
        <w:numPr>
          <w:ilvl w:val="0"/>
          <w:numId w:val="1010"/>
        </w:numPr>
        <w:pStyle w:val="Compact"/>
        <w:spacing w:line="276" w:lineRule="auto"/>
      </w:pPr>
      <w:r>
        <w:rPr>
          <w:rFonts w:ascii="Arial" w:hAnsi="Arial"/>
          <w:sz w:val="22"/>
        </w:rPr>
        <w:t xml:space="preserve">Do not claim ownership of third-party libraries, models, datasets or images.</w:t>
      </w:r>
    </w:p>
    <w:p>
      <w:pPr>
        <w:numPr>
          <w:ilvl w:val="0"/>
          <w:numId w:val="1010"/>
        </w:numPr>
        <w:pStyle w:val="Compact"/>
        <w:spacing w:line="276" w:lineRule="auto"/>
      </w:pPr>
      <w:r>
        <w:rPr>
          <w:rFonts w:ascii="Arial" w:hAnsi="Arial"/>
          <w:sz w:val="22"/>
        </w:rPr>
        <w:t xml:space="preserve">Do not include real mine images, scans, coordinates or production information unless the team has written permission.</w:t>
      </w:r>
    </w:p>
    <w:p>
      <w:pPr>
        <w:numPr>
          <w:ilvl w:val="0"/>
          <w:numId w:val="1010"/>
        </w:numPr>
        <w:pStyle w:val="Compact"/>
        <w:spacing w:line="276" w:lineRule="auto"/>
      </w:pPr>
      <w:r>
        <w:rPr>
          <w:rFonts w:ascii="Arial" w:hAnsi="Arial"/>
          <w:sz w:val="22"/>
        </w:rPr>
        <w:t xml:space="preserve">Keep generated, simulated and real-world data clearly separated in the repository and in the proposal.</w:t>
      </w:r>
    </w:p>
    <w:p>
      <w:pPr>
        <w:numPr>
          <w:ilvl w:val="0"/>
          <w:numId w:val="1010"/>
        </w:numPr>
        <w:pStyle w:val="Compact"/>
        <w:spacing w:line="276" w:lineRule="auto"/>
      </w:pPr>
      <w:r>
        <w:rPr>
          <w:rFonts w:ascii="Arial" w:hAnsi="Arial"/>
          <w:sz w:val="22"/>
        </w:rPr>
        <w:t xml:space="preserve">Before final PDF submission, replace</w:t>
      </w:r>
      <w:r>
        <w:rPr>
          <w:rFonts w:ascii="Arial" w:hAnsi="Arial"/>
          <w:sz w:val="22"/>
        </w:rPr>
        <w:t xml:space="preserve"> </w:t>
      </w:r>
      <w:r>
        <w:rPr>
          <w:rFonts w:ascii="Arial" w:hAnsi="Arial"/>
          <w:sz w:val="22"/>
        </w:rPr>
        <w:t xml:space="preserve">“</w:t>
      </w:r>
      <w:r>
        <w:rPr>
          <w:rFonts w:ascii="Arial" w:hAnsi="Arial"/>
          <w:sz w:val="22"/>
        </w:rPr>
        <w:t xml:space="preserve">to be confirmed</w:t>
      </w:r>
      <w:r>
        <w:rPr>
          <w:rFonts w:ascii="Arial" w:hAnsi="Arial"/>
          <w:sz w:val="22"/>
        </w:rPr>
        <w:t xml:space="preserve">”</w:t>
      </w:r>
      <w:r>
        <w:rPr>
          <w:rFonts w:ascii="Arial" w:hAnsi="Arial"/>
          <w:sz w:val="22"/>
        </w:rPr>
        <w:t xml:space="preserve"> </w:t>
      </w:r>
      <w:r>
        <w:rPr>
          <w:rFonts w:ascii="Arial" w:hAnsi="Arial"/>
          <w:sz w:val="22"/>
        </w:rPr>
        <w:t xml:space="preserve">entries with checked licence names and links where applicable.</w:t>
      </w:r>
    </w:p>
    <w:bookmarkEnd w:id="43"/>
    <w:bookmarkEnd w:id="44"/>
    <w:bookmarkStart w:id="50" w:name="consent-safety-and-data-handling-note"/>
    <w:p>
      <w:pPr>
        <w:pStyle w:val="Heading1"/>
        <w:spacing w:line="276" w:lineRule="auto"/>
      </w:pPr>
      <w:r>
        <w:rPr>
          <w:rFonts w:ascii="Arial" w:hAnsi="Arial"/>
          <w:sz w:val="22"/>
        </w:rPr>
        <w:t xml:space="preserve">Consent, Safety and Data Handling Note</w:t>
      </w:r>
    </w:p>
    <w:p>
      <w:pPr>
        <w:pStyle w:val="FirstParagraph"/>
        <w:spacing w:line="276" w:lineRule="auto"/>
      </w:pPr>
      <w:r>
        <w:rPr>
          <w:rFonts w:ascii="Arial" w:hAnsi="Arial"/>
          <w:sz w:val="22"/>
        </w:rPr>
        <w:t xml:space="preserve">Project: TunnelSight AI: Intelligent 3D Subsurface Mapping and Risk Prediction System</w:t>
      </w:r>
    </w:p>
    <w:p>
      <w:pPr>
        <w:pStyle w:val="BodyText"/>
        <w:spacing w:line="276" w:lineRule="auto"/>
      </w:pPr>
      <w:r>
        <w:rPr>
          <w:rFonts w:ascii="Arial" w:hAnsi="Arial"/>
          <w:sz w:val="22"/>
        </w:rPr>
        <w:t xml:space="preserve">This text can be used in the proposal appendix, demo, upload page or future terms of use.</w:t>
      </w:r>
    </w:p>
    <w:bookmarkStart w:id="45" w:name="uploader-consent-wording"/>
    <w:p>
      <w:pPr>
        <w:pStyle w:val="Heading2"/>
        <w:spacing w:line="276" w:lineRule="auto"/>
      </w:pPr>
      <w:r>
        <w:rPr>
          <w:rFonts w:ascii="Arial" w:hAnsi="Arial"/>
          <w:sz w:val="22"/>
        </w:rPr>
        <w:t xml:space="preserve">Uploader Consent Wording</w:t>
      </w:r>
    </w:p>
    <w:p>
      <w:pPr>
        <w:pStyle w:val="FirstParagraph"/>
        <w:spacing w:line="276" w:lineRule="auto"/>
      </w:pPr>
      <w:r>
        <w:rPr>
          <w:rFonts w:ascii="Arial" w:hAnsi="Arial"/>
          <w:sz w:val="22"/>
        </w:rPr>
        <w:t xml:space="preserve">Before uploading any site image, video, point cloud, model, report or scan, the uploader should confirm:</w:t>
      </w:r>
    </w:p>
    <w:p>
      <w:pPr>
        <w:pStyle w:val="BlockText"/>
        <w:spacing w:line="276" w:lineRule="auto"/>
      </w:pPr>
      <w:r>
        <w:rPr>
          <w:rFonts w:ascii="Arial" w:hAnsi="Arial"/>
          <w:sz w:val="22"/>
        </w:rPr>
        <w:t xml:space="preserve">I confirm that I own this data or have permission from the lawful owner/operator to upload it for processing by GAMIS. I understand that mine images, scans, location information and geological data may be commercially sensitive. I confirm that the uploaded material does not contain personal information, confidential third-party information, restricted security details or data that I am not authorised to process.</w:t>
      </w:r>
    </w:p>
    <w:p>
      <w:pPr>
        <w:pStyle w:val="FirstParagraph"/>
        <w:spacing w:line="276" w:lineRule="auto"/>
      </w:pPr>
      <w:r>
        <w:rPr>
          <w:rFonts w:ascii="Arial" w:hAnsi="Arial"/>
          <w:sz w:val="22"/>
        </w:rPr>
        <w:t xml:space="preserve">Recommended checkbox label:</w:t>
      </w:r>
    </w:p>
    <w:p>
      <w:pPr>
        <w:pStyle w:val="SourceCode"/>
        <w:spacing w:line="276" w:lineRule="auto"/>
      </w:pPr>
      <w:r>
        <w:rPr>
          <w:rStyle w:val="VerbatimChar"/>
          <w:rFonts w:ascii="Arial" w:hAnsi="Arial"/>
          <w:sz w:val="22"/>
        </w:rPr>
        <w:t xml:space="preserve">I confirm that I own this site data or have permission to process it.</w:t>
      </w:r>
    </w:p>
    <w:bookmarkEnd w:id="45"/>
    <w:bookmarkStart w:id="46" w:name="safety-disclaimer"/>
    <w:p>
      <w:pPr>
        <w:pStyle w:val="Heading2"/>
        <w:spacing w:line="276" w:lineRule="auto"/>
      </w:pPr>
      <w:r>
        <w:rPr>
          <w:rFonts w:ascii="Arial" w:hAnsi="Arial"/>
          <w:sz w:val="22"/>
        </w:rPr>
        <w:t xml:space="preserve">Safety Disclaimer</w:t>
      </w:r>
    </w:p>
    <w:p>
      <w:pPr>
        <w:pStyle w:val="FirstParagraph"/>
        <w:spacing w:line="276" w:lineRule="auto"/>
      </w:pPr>
      <w:r>
        <w:rPr>
          <w:rFonts w:ascii="Arial" w:hAnsi="Arial"/>
          <w:sz w:val="22"/>
        </w:rPr>
        <w:t xml:space="preserve">GAMIS is a decision-support and inspection-assistance system. It must not be treated as a replacement for a qualified mining engineer, geotechnical engineer, safety officer or legally required inspection process.</w:t>
      </w:r>
    </w:p>
    <w:p>
      <w:pPr>
        <w:pStyle w:val="BodyText"/>
        <w:spacing w:line="276" w:lineRule="auto"/>
      </w:pPr>
      <w:r>
        <w:rPr>
          <w:rFonts w:ascii="Arial" w:hAnsi="Arial"/>
          <w:sz w:val="22"/>
        </w:rPr>
        <w:t xml:space="preserve">Automated outputs, including hazard labels, risk markers, measurements, reconstructed models and recommendations, may be incomplete or incorrect. False negatives are especially dangerous in a mine-safety context because a missed hazard could lead to unsafe decisions. Any recommendation produced by the system must be reviewed by a competent human professional before field action.</w:t>
      </w:r>
    </w:p>
    <w:bookmarkEnd w:id="46"/>
    <w:bookmarkStart w:id="47" w:name="data-protection-controls"/>
    <w:p>
      <w:pPr>
        <w:pStyle w:val="Heading2"/>
        <w:spacing w:line="276" w:lineRule="auto"/>
      </w:pPr>
      <w:r>
        <w:rPr>
          <w:rFonts w:ascii="Arial" w:hAnsi="Arial"/>
          <w:sz w:val="22"/>
        </w:rPr>
        <w:t xml:space="preserve">Data Protection Controls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jc w:val="left"/>
            </w:pPr>
            <w:r>
              <w:rPr>
                <w:rFonts w:ascii="Arial" w:hAnsi="Arial"/>
                <w:sz w:val="22"/>
              </w:rPr>
              <w:t xml:space="preserve">Area</w:t>
            </w:r>
          </w:p>
        </w:tc>
        <w:tc>
          <w:tcPr/>
          <w:p>
            <w:pPr>
              <w:pStyle w:val="Compact"/>
              <w:spacing w:line="276" w:lineRule="auto"/>
              <w:jc w:val="left"/>
            </w:pPr>
            <w:r>
              <w:rPr>
                <w:rFonts w:ascii="Arial" w:hAnsi="Arial"/>
                <w:sz w:val="22"/>
              </w:rPr>
              <w:t xml:space="preserve">Proposed control</w:t>
            </w:r>
          </w:p>
        </w:tc>
      </w:tr>
      <w:tr>
        <w:tc>
          <w:tcPr/>
          <w:p>
            <w:pPr>
              <w:pStyle w:val="Compact"/>
              <w:spacing w:line="276" w:lineRule="auto"/>
              <w:jc w:val="left"/>
            </w:pPr>
            <w:r>
              <w:rPr>
                <w:rFonts w:ascii="Arial" w:hAnsi="Arial"/>
                <w:sz w:val="22"/>
              </w:rPr>
              <w:t xml:space="preserve">Consent</w:t>
            </w:r>
          </w:p>
        </w:tc>
        <w:tc>
          <w:tcPr/>
          <w:p>
            <w:pPr>
              <w:pStyle w:val="Compact"/>
              <w:spacing w:line="276" w:lineRule="auto"/>
              <w:jc w:val="left"/>
            </w:pPr>
            <w:r>
              <w:rPr>
                <w:rFonts w:ascii="Arial" w:hAnsi="Arial"/>
                <w:sz w:val="22"/>
              </w:rPr>
              <w:t xml:space="preserve">Require uploader confirmation before processing site data</w:t>
            </w:r>
          </w:p>
        </w:tc>
      </w:tr>
      <w:tr>
        <w:tc>
          <w:tcPr/>
          <w:p>
            <w:pPr>
              <w:pStyle w:val="Compact"/>
              <w:spacing w:line="276" w:lineRule="auto"/>
              <w:jc w:val="left"/>
            </w:pPr>
            <w:r>
              <w:rPr>
                <w:rFonts w:ascii="Arial" w:hAnsi="Arial"/>
                <w:sz w:val="22"/>
              </w:rPr>
              <w:t xml:space="preserve">Personal data</w:t>
            </w:r>
          </w:p>
        </w:tc>
        <w:tc>
          <w:tcPr/>
          <w:p>
            <w:pPr>
              <w:pStyle w:val="Compact"/>
              <w:spacing w:line="276" w:lineRule="auto"/>
              <w:jc w:val="left"/>
            </w:pPr>
            <w:r>
              <w:rPr>
                <w:rFonts w:ascii="Arial" w:hAnsi="Arial"/>
                <w:sz w:val="22"/>
              </w:rPr>
              <w:t xml:space="preserve">Avoid collecting personal data unless strictly necessary</w:t>
            </w:r>
          </w:p>
        </w:tc>
      </w:tr>
      <w:tr>
        <w:tc>
          <w:tcPr/>
          <w:p>
            <w:pPr>
              <w:pStyle w:val="Compact"/>
              <w:spacing w:line="276" w:lineRule="auto"/>
              <w:jc w:val="left"/>
            </w:pPr>
            <w:r>
              <w:rPr>
                <w:rFonts w:ascii="Arial" w:hAnsi="Arial"/>
                <w:sz w:val="22"/>
              </w:rPr>
              <w:t xml:space="preserve">Site confidentiality</w:t>
            </w:r>
          </w:p>
        </w:tc>
        <w:tc>
          <w:tcPr/>
          <w:p>
            <w:pPr>
              <w:pStyle w:val="Compact"/>
              <w:spacing w:line="276" w:lineRule="auto"/>
              <w:jc w:val="left"/>
            </w:pPr>
            <w:r>
              <w:rPr>
                <w:rFonts w:ascii="Arial" w:hAnsi="Arial"/>
                <w:sz w:val="22"/>
              </w:rPr>
              <w:t xml:space="preserve">Treat mine images, scans, coordinates and production information as confidential</w:t>
            </w:r>
          </w:p>
        </w:tc>
      </w:tr>
      <w:tr>
        <w:tc>
          <w:tcPr/>
          <w:p>
            <w:pPr>
              <w:pStyle w:val="Compact"/>
              <w:spacing w:line="276" w:lineRule="auto"/>
              <w:jc w:val="left"/>
            </w:pPr>
            <w:r>
              <w:rPr>
                <w:rFonts w:ascii="Arial" w:hAnsi="Arial"/>
                <w:sz w:val="22"/>
              </w:rPr>
              <w:t xml:space="preserve">Transmission</w:t>
            </w:r>
          </w:p>
        </w:tc>
        <w:tc>
          <w:tcPr/>
          <w:p>
            <w:pPr>
              <w:pStyle w:val="Compact"/>
              <w:spacing w:line="276" w:lineRule="auto"/>
              <w:jc w:val="left"/>
            </w:pPr>
            <w:r>
              <w:rPr>
                <w:rFonts w:ascii="Arial" w:hAnsi="Arial"/>
                <w:sz w:val="22"/>
              </w:rPr>
              <w:t xml:space="preserve">Use HTTPS for uploads and downloads</w:t>
            </w:r>
          </w:p>
        </w:tc>
      </w:tr>
      <w:tr>
        <w:tc>
          <w:tcPr/>
          <w:p>
            <w:pPr>
              <w:pStyle w:val="Compact"/>
              <w:spacing w:line="276" w:lineRule="auto"/>
              <w:jc w:val="left"/>
            </w:pPr>
            <w:r>
              <w:rPr>
                <w:rFonts w:ascii="Arial" w:hAnsi="Arial"/>
                <w:sz w:val="22"/>
              </w:rPr>
              <w:t xml:space="preserve">Storage</w:t>
            </w:r>
          </w:p>
        </w:tc>
        <w:tc>
          <w:tcPr/>
          <w:p>
            <w:pPr>
              <w:pStyle w:val="Compact"/>
              <w:spacing w:line="276" w:lineRule="auto"/>
              <w:jc w:val="left"/>
            </w:pPr>
            <w:r>
              <w:rPr>
                <w:rFonts w:ascii="Arial" w:hAnsi="Arial"/>
                <w:sz w:val="22"/>
              </w:rPr>
              <w:t xml:space="preserve">Restrict access to uploaded project files and generated outputs</w:t>
            </w:r>
          </w:p>
        </w:tc>
      </w:tr>
      <w:tr>
        <w:tc>
          <w:tcPr/>
          <w:p>
            <w:pPr>
              <w:pStyle w:val="Compact"/>
              <w:spacing w:line="276" w:lineRule="auto"/>
              <w:jc w:val="left"/>
            </w:pPr>
            <w:r>
              <w:rPr>
                <w:rFonts w:ascii="Arial" w:hAnsi="Arial"/>
                <w:sz w:val="22"/>
              </w:rPr>
              <w:t xml:space="preserve">Retention</w:t>
            </w:r>
          </w:p>
        </w:tc>
        <w:tc>
          <w:tcPr/>
          <w:p>
            <w:pPr>
              <w:pStyle w:val="Compact"/>
              <w:spacing w:line="276" w:lineRule="auto"/>
              <w:jc w:val="left"/>
            </w:pPr>
            <w:r>
              <w:rPr>
                <w:rFonts w:ascii="Arial" w:hAnsi="Arial"/>
                <w:sz w:val="22"/>
              </w:rPr>
              <w:t xml:space="preserve">Define project-level retention and deletion settings</w:t>
            </w:r>
          </w:p>
        </w:tc>
      </w:tr>
      <w:tr>
        <w:tc>
          <w:tcPr/>
          <w:p>
            <w:pPr>
              <w:pStyle w:val="Compact"/>
              <w:spacing w:line="276" w:lineRule="auto"/>
              <w:jc w:val="left"/>
            </w:pPr>
            <w:r>
              <w:rPr>
                <w:rFonts w:ascii="Arial" w:hAnsi="Arial"/>
                <w:sz w:val="22"/>
              </w:rPr>
              <w:t xml:space="preserve">Auditability</w:t>
            </w:r>
          </w:p>
        </w:tc>
        <w:tc>
          <w:tcPr/>
          <w:p>
            <w:pPr>
              <w:pStyle w:val="Compact"/>
              <w:spacing w:line="276" w:lineRule="auto"/>
              <w:jc w:val="left"/>
            </w:pPr>
            <w:r>
              <w:rPr>
                <w:rFonts w:ascii="Arial" w:hAnsi="Arial"/>
                <w:sz w:val="22"/>
              </w:rPr>
              <w:t xml:space="preserve">Log processing events, user actions and report generation</w:t>
            </w:r>
          </w:p>
        </w:tc>
      </w:tr>
      <w:tr>
        <w:tc>
          <w:tcPr/>
          <w:p>
            <w:pPr>
              <w:pStyle w:val="Compact"/>
              <w:spacing w:line="276" w:lineRule="auto"/>
              <w:jc w:val="left"/>
            </w:pPr>
            <w:r>
              <w:rPr>
                <w:rFonts w:ascii="Arial" w:hAnsi="Arial"/>
                <w:sz w:val="22"/>
              </w:rPr>
              <w:t xml:space="preserve">Human review</w:t>
            </w:r>
          </w:p>
        </w:tc>
        <w:tc>
          <w:tcPr/>
          <w:p>
            <w:pPr>
              <w:pStyle w:val="Compact"/>
              <w:spacing w:line="276" w:lineRule="auto"/>
              <w:jc w:val="left"/>
            </w:pPr>
            <w:r>
              <w:rPr>
                <w:rFonts w:ascii="Arial" w:hAnsi="Arial"/>
                <w:sz w:val="22"/>
              </w:rPr>
              <w:t xml:space="preserve">Mark all AI outputs as preliminary until reviewed</w:t>
            </w:r>
          </w:p>
        </w:tc>
      </w:tr>
      <w:tr>
        <w:tc>
          <w:tcPr/>
          <w:p>
            <w:pPr>
              <w:pStyle w:val="Compact"/>
              <w:spacing w:line="276" w:lineRule="auto"/>
              <w:jc w:val="left"/>
            </w:pPr>
            <w:r>
              <w:rPr>
                <w:rFonts w:ascii="Arial" w:hAnsi="Arial"/>
                <w:sz w:val="22"/>
              </w:rPr>
              <w:t xml:space="preserve">Access control</w:t>
            </w:r>
          </w:p>
        </w:tc>
        <w:tc>
          <w:tcPr/>
          <w:p>
            <w:pPr>
              <w:pStyle w:val="Compact"/>
              <w:spacing w:line="276" w:lineRule="auto"/>
              <w:jc w:val="left"/>
            </w:pPr>
            <w:r>
              <w:rPr>
                <w:rFonts w:ascii="Arial" w:hAnsi="Arial"/>
                <w:sz w:val="22"/>
              </w:rPr>
              <w:t xml:space="preserve">Add role-based access for project owners, engineers, reviewers and administrators</w:t>
            </w:r>
          </w:p>
        </w:tc>
      </w:tr>
    </w:tbl>
    <w:bookmarkEnd w:id="47"/>
    <w:bookmarkStart w:id="48" w:name="zimbabwe-compliance-position"/>
    <w:p>
      <w:pPr>
        <w:pStyle w:val="Heading2"/>
        <w:spacing w:line="276" w:lineRule="auto"/>
      </w:pPr>
      <w:r>
        <w:rPr>
          <w:rFonts w:ascii="Arial" w:hAnsi="Arial"/>
          <w:sz w:val="22"/>
        </w:rPr>
        <w:t xml:space="preserve">Zimbabwe Compliance Position</w:t>
      </w:r>
    </w:p>
    <w:p>
      <w:pPr>
        <w:pStyle w:val="FirstParagraph"/>
        <w:spacing w:line="276" w:lineRule="auto"/>
      </w:pPr>
      <w:r>
        <w:rPr>
          <w:rFonts w:ascii="Arial" w:hAnsi="Arial"/>
          <w:sz w:val="22"/>
        </w:rPr>
        <w:t xml:space="preserve">The project should comply with Zimbabwe’s Data Protection Act [Chapter 12:07] by limiting collection to necessary data, obtaining permission before processing sensitive project material, protecting uploaded records, and allowing deletion or correction where appropriate.</w:t>
      </w:r>
    </w:p>
    <w:bookmarkEnd w:id="48"/>
    <w:bookmarkStart w:id="49" w:name="known-safety-risks"/>
    <w:p>
      <w:pPr>
        <w:pStyle w:val="Heading2"/>
        <w:spacing w:line="276" w:lineRule="auto"/>
      </w:pPr>
      <w:r>
        <w:rPr>
          <w:rFonts w:ascii="Arial" w:hAnsi="Arial"/>
          <w:sz w:val="22"/>
        </w:rPr>
        <w:t xml:space="preserve">Known Safety Risks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jc w:val="left"/>
            </w:pPr>
            <w:r>
              <w:rPr>
                <w:rFonts w:ascii="Arial" w:hAnsi="Arial"/>
                <w:sz w:val="22"/>
              </w:rPr>
              <w:t xml:space="preserve">Risk</w:t>
            </w:r>
          </w:p>
        </w:tc>
        <w:tc>
          <w:tcPr/>
          <w:p>
            <w:pPr>
              <w:pStyle w:val="Compact"/>
              <w:spacing w:line="276" w:lineRule="auto"/>
              <w:jc w:val="left"/>
            </w:pPr>
            <w:r>
              <w:rPr>
                <w:rFonts w:ascii="Arial" w:hAnsi="Arial"/>
                <w:sz w:val="22"/>
              </w:rPr>
              <w:t xml:space="preserve">Mitigation</w:t>
            </w:r>
          </w:p>
        </w:tc>
      </w:tr>
      <w:tr>
        <w:tc>
          <w:tcPr/>
          <w:p>
            <w:pPr>
              <w:pStyle w:val="Compact"/>
              <w:spacing w:line="276" w:lineRule="auto"/>
              <w:jc w:val="left"/>
            </w:pPr>
            <w:r>
              <w:rPr>
                <w:rFonts w:ascii="Arial" w:hAnsi="Arial"/>
                <w:sz w:val="22"/>
              </w:rPr>
              <w:t xml:space="preserve">Missed hazard</w:t>
            </w:r>
          </w:p>
        </w:tc>
        <w:tc>
          <w:tcPr/>
          <w:p>
            <w:pPr>
              <w:pStyle w:val="Compact"/>
              <w:spacing w:line="276" w:lineRule="auto"/>
              <w:jc w:val="left"/>
            </w:pPr>
            <w:r>
              <w:rPr>
                <w:rFonts w:ascii="Arial" w:hAnsi="Arial"/>
                <w:sz w:val="22"/>
              </w:rPr>
              <w:t xml:space="preserve">Human review, conservative reporting, field validation</w:t>
            </w:r>
          </w:p>
        </w:tc>
      </w:tr>
      <w:tr>
        <w:tc>
          <w:tcPr/>
          <w:p>
            <w:pPr>
              <w:pStyle w:val="Compact"/>
              <w:spacing w:line="276" w:lineRule="auto"/>
              <w:jc w:val="left"/>
            </w:pPr>
            <w:r>
              <w:rPr>
                <w:rFonts w:ascii="Arial" w:hAnsi="Arial"/>
                <w:sz w:val="22"/>
              </w:rPr>
              <w:t xml:space="preserve">False alarm</w:t>
            </w:r>
          </w:p>
        </w:tc>
        <w:tc>
          <w:tcPr/>
          <w:p>
            <w:pPr>
              <w:pStyle w:val="Compact"/>
              <w:spacing w:line="276" w:lineRule="auto"/>
              <w:jc w:val="left"/>
            </w:pPr>
            <w:r>
              <w:rPr>
                <w:rFonts w:ascii="Arial" w:hAnsi="Arial"/>
                <w:sz w:val="22"/>
              </w:rPr>
              <w:t xml:space="preserve">Confidence display, reviewer override, model retraining</w:t>
            </w:r>
          </w:p>
        </w:tc>
      </w:tr>
      <w:tr>
        <w:tc>
          <w:tcPr/>
          <w:p>
            <w:pPr>
              <w:pStyle w:val="Compact"/>
              <w:spacing w:line="276" w:lineRule="auto"/>
              <w:jc w:val="left"/>
            </w:pPr>
            <w:r>
              <w:rPr>
                <w:rFonts w:ascii="Arial" w:hAnsi="Arial"/>
                <w:sz w:val="22"/>
              </w:rPr>
              <w:t xml:space="preserve">Poor image quality</w:t>
            </w:r>
          </w:p>
        </w:tc>
        <w:tc>
          <w:tcPr/>
          <w:p>
            <w:pPr>
              <w:pStyle w:val="Compact"/>
              <w:spacing w:line="276" w:lineRule="auto"/>
              <w:jc w:val="left"/>
            </w:pPr>
            <w:r>
              <w:rPr>
                <w:rFonts w:ascii="Arial" w:hAnsi="Arial"/>
                <w:sz w:val="22"/>
              </w:rPr>
              <w:t xml:space="preserve">Upload quality checks and capture guidance</w:t>
            </w:r>
          </w:p>
        </w:tc>
      </w:tr>
      <w:tr>
        <w:tc>
          <w:tcPr/>
          <w:p>
            <w:pPr>
              <w:pStyle w:val="Compact"/>
              <w:spacing w:line="276" w:lineRule="auto"/>
              <w:jc w:val="left"/>
            </w:pPr>
            <w:r>
              <w:rPr>
                <w:rFonts w:ascii="Arial" w:hAnsi="Arial"/>
                <w:sz w:val="22"/>
              </w:rPr>
              <w:t xml:space="preserve">Sensitive mine data exposure</w:t>
            </w:r>
          </w:p>
        </w:tc>
        <w:tc>
          <w:tcPr/>
          <w:p>
            <w:pPr>
              <w:pStyle w:val="Compact"/>
              <w:spacing w:line="276" w:lineRule="auto"/>
              <w:jc w:val="left"/>
            </w:pPr>
            <w:r>
              <w:rPr>
                <w:rFonts w:ascii="Arial" w:hAnsi="Arial"/>
                <w:sz w:val="22"/>
              </w:rPr>
              <w:t xml:space="preserve">Authentication, access control and encrypted transport</w:t>
            </w:r>
          </w:p>
        </w:tc>
      </w:tr>
      <w:tr>
        <w:tc>
          <w:tcPr/>
          <w:p>
            <w:pPr>
              <w:pStyle w:val="Compact"/>
              <w:spacing w:line="276" w:lineRule="auto"/>
              <w:jc w:val="left"/>
            </w:pPr>
            <w:r>
              <w:rPr>
                <w:rFonts w:ascii="Arial" w:hAnsi="Arial"/>
                <w:sz w:val="22"/>
              </w:rPr>
              <w:t xml:space="preserve">Misuse as autonomous safety approval</w:t>
            </w:r>
          </w:p>
        </w:tc>
        <w:tc>
          <w:tcPr/>
          <w:p>
            <w:pPr>
              <w:pStyle w:val="Compact"/>
              <w:spacing w:line="276" w:lineRule="auto"/>
              <w:jc w:val="left"/>
            </w:pPr>
            <w:r>
              <w:rPr>
                <w:rFonts w:ascii="Arial" w:hAnsi="Arial"/>
                <w:sz w:val="22"/>
              </w:rPr>
              <w:t xml:space="preserve">Clear disclaimer and workflow requiring expert review</w:t>
            </w:r>
          </w:p>
        </w:tc>
      </w:tr>
    </w:tbl>
    <w:bookmarkEnd w:id="49"/>
    <w:bookmarkEnd w:id="50"/>
    <w:bookmarkStart w:id="55" w:name="demo-recording-script"/>
    <w:p>
      <w:pPr>
        <w:pStyle w:val="Heading1"/>
        <w:spacing w:line="276" w:lineRule="auto"/>
      </w:pPr>
      <w:r>
        <w:rPr>
          <w:rFonts w:ascii="Arial" w:hAnsi="Arial"/>
          <w:sz w:val="22"/>
        </w:rPr>
        <w:t xml:space="preserve">Demo Recording Script</w:t>
      </w:r>
    </w:p>
    <w:p>
      <w:pPr>
        <w:pStyle w:val="FirstParagraph"/>
        <w:spacing w:line="276" w:lineRule="auto"/>
      </w:pPr>
      <w:r>
        <w:rPr>
          <w:rFonts w:ascii="Arial" w:hAnsi="Arial"/>
          <w:sz w:val="22"/>
        </w:rPr>
        <w:t xml:space="preserve">Recommended length: 2 to 4 minutes</w:t>
      </w:r>
    </w:p>
    <w:p>
      <w:pPr>
        <w:pStyle w:val="BodyText"/>
        <w:spacing w:line="276" w:lineRule="auto"/>
      </w:pPr>
      <w:r>
        <w:rPr>
          <w:rFonts w:ascii="Arial" w:hAnsi="Arial"/>
          <w:sz w:val="22"/>
        </w:rPr>
        <w:t xml:space="preserve">Live demo URL:</w:t>
      </w:r>
      <w:r>
        <w:rPr>
          <w:rFonts w:ascii="Arial" w:hAnsi="Arial"/>
          <w:sz w:val="22"/>
        </w:rPr>
        <w:t xml:space="preserve"> </w:t>
      </w:r>
      <w:r>
        <w:rPr>
          <w:rStyle w:val="VerbatimChar"/>
          <w:rFonts w:ascii="Arial" w:hAnsi="Arial"/>
          <w:sz w:val="22"/>
        </w:rPr>
        <w:t xml:space="preserve">https://tunnelsight.applications.co.zw/</w:t>
      </w:r>
    </w:p>
    <w:p>
      <w:pPr>
        <w:pStyle w:val="BodyText"/>
        <w:spacing w:line="276" w:lineRule="auto"/>
      </w:pPr>
      <w:r>
        <w:rPr>
          <w:rFonts w:ascii="Arial" w:hAnsi="Arial"/>
          <w:sz w:val="22"/>
        </w:rPr>
        <w:t xml:space="preserve">The goal is to prove that the project has a working prototype, while clearly separating working features from planned AI features.</w:t>
      </w:r>
    </w:p>
    <w:bookmarkStart w:id="51" w:name="recording-checklist"/>
    <w:p>
      <w:pPr>
        <w:pStyle w:val="Heading2"/>
        <w:spacing w:line="276" w:lineRule="auto"/>
      </w:pPr>
      <w:r>
        <w:rPr>
          <w:rFonts w:ascii="Arial" w:hAnsi="Arial"/>
          <w:sz w:val="22"/>
        </w:rPr>
        <w:t xml:space="preserve">Recording Checklist</w:t>
      </w:r>
    </w:p>
    <w:p>
      <w:pPr>
        <w:numPr>
          <w:ilvl w:val="0"/>
          <w:numId w:val="1011"/>
        </w:numPr>
        <w:pStyle w:val="Compact"/>
        <w:spacing w:line="276" w:lineRule="auto"/>
      </w:pPr>
      <w:r>
        <w:rPr>
          <w:rFonts w:ascii="Arial" w:hAnsi="Arial"/>
          <w:sz w:val="22"/>
        </w:rPr>
        <w:t xml:space="preserve">Open the live prototype.</w:t>
      </w:r>
    </w:p>
    <w:p>
      <w:pPr>
        <w:numPr>
          <w:ilvl w:val="0"/>
          <w:numId w:val="1011"/>
        </w:numPr>
        <w:pStyle w:val="Compact"/>
        <w:spacing w:line="276" w:lineRule="auto"/>
      </w:pPr>
      <w:r>
        <w:rPr>
          <w:rFonts w:ascii="Arial" w:hAnsi="Arial"/>
          <w:sz w:val="22"/>
        </w:rPr>
        <w:t xml:space="preserve">Show the loading state while the 3D environment initializes.</w:t>
      </w:r>
    </w:p>
    <w:p>
      <w:pPr>
        <w:numPr>
          <w:ilvl w:val="0"/>
          <w:numId w:val="1011"/>
        </w:numPr>
        <w:pStyle w:val="Compact"/>
        <w:spacing w:line="276" w:lineRule="auto"/>
      </w:pPr>
      <w:r>
        <w:rPr>
          <w:rFonts w:ascii="Arial" w:hAnsi="Arial"/>
          <w:sz w:val="22"/>
        </w:rPr>
        <w:t xml:space="preserve">Navigate around the 3D tunnel scene smoothly.</w:t>
      </w:r>
    </w:p>
    <w:p>
      <w:pPr>
        <w:numPr>
          <w:ilvl w:val="0"/>
          <w:numId w:val="1011"/>
        </w:numPr>
        <w:pStyle w:val="Compact"/>
        <w:spacing w:line="276" w:lineRule="auto"/>
      </w:pPr>
      <w:r>
        <w:rPr>
          <w:rFonts w:ascii="Arial" w:hAnsi="Arial"/>
          <w:sz w:val="22"/>
        </w:rPr>
        <w:t xml:space="preserve">Switch to marker mode and place a risk marker.</w:t>
      </w:r>
    </w:p>
    <w:p>
      <w:pPr>
        <w:numPr>
          <w:ilvl w:val="0"/>
          <w:numId w:val="1011"/>
        </w:numPr>
        <w:pStyle w:val="Compact"/>
        <w:spacing w:line="276" w:lineRule="auto"/>
      </w:pPr>
      <w:r>
        <w:rPr>
          <w:rFonts w:ascii="Arial" w:hAnsi="Arial"/>
          <w:sz w:val="22"/>
        </w:rPr>
        <w:t xml:space="preserve">Switch to measure mode and measure between two visible points.</w:t>
      </w:r>
    </w:p>
    <w:p>
      <w:pPr>
        <w:numPr>
          <w:ilvl w:val="0"/>
          <w:numId w:val="1011"/>
        </w:numPr>
        <w:pStyle w:val="Compact"/>
        <w:spacing w:line="276" w:lineRule="auto"/>
      </w:pPr>
      <w:r>
        <w:rPr>
          <w:rFonts w:ascii="Arial" w:hAnsi="Arial"/>
          <w:sz w:val="22"/>
        </w:rPr>
        <w:t xml:space="preserve">Switch to selection/box-select mode and show the UI mode changing away from pure navigation.</w:t>
      </w:r>
    </w:p>
    <w:p>
      <w:pPr>
        <w:numPr>
          <w:ilvl w:val="0"/>
          <w:numId w:val="1011"/>
        </w:numPr>
        <w:pStyle w:val="Compact"/>
        <w:spacing w:line="276" w:lineRule="auto"/>
      </w:pPr>
      <w:r>
        <w:rPr>
          <w:rFonts w:ascii="Arial" w:hAnsi="Arial"/>
          <w:sz w:val="22"/>
        </w:rPr>
        <w:t xml:space="preserve">Use screenshot/export capture if available in the interface.</w:t>
      </w:r>
    </w:p>
    <w:p>
      <w:pPr>
        <w:numPr>
          <w:ilvl w:val="0"/>
          <w:numId w:val="1011"/>
        </w:numPr>
        <w:pStyle w:val="Compact"/>
        <w:spacing w:line="276" w:lineRule="auto"/>
      </w:pPr>
      <w:r>
        <w:rPr>
          <w:rFonts w:ascii="Arial" w:hAnsi="Arial"/>
          <w:sz w:val="22"/>
        </w:rPr>
        <w:t xml:space="preserve">Show the generated or visible risk/report panel if available.</w:t>
      </w:r>
    </w:p>
    <w:p>
      <w:pPr>
        <w:numPr>
          <w:ilvl w:val="0"/>
          <w:numId w:val="1011"/>
        </w:numPr>
        <w:pStyle w:val="Compact"/>
        <w:spacing w:line="276" w:lineRule="auto"/>
      </w:pPr>
      <w:r>
        <w:rPr>
          <w:rFonts w:ascii="Arial" w:hAnsi="Arial"/>
          <w:sz w:val="22"/>
        </w:rPr>
        <w:t xml:space="preserve">End with a short status slide or spoken statement explaining what is already working and what is planned next.</w:t>
      </w:r>
    </w:p>
    <w:bookmarkEnd w:id="51"/>
    <w:bookmarkStart w:id="52" w:name="suggested-spoken-script"/>
    <w:p>
      <w:pPr>
        <w:pStyle w:val="Heading2"/>
        <w:spacing w:line="276" w:lineRule="auto"/>
      </w:pPr>
      <w:r>
        <w:rPr>
          <w:rFonts w:ascii="Arial" w:hAnsi="Arial"/>
          <w:sz w:val="22"/>
        </w:rPr>
        <w:t xml:space="preserve">Suggested Spoken Script</w:t>
      </w:r>
    </w:p>
    <w:p>
      <w:pPr>
        <w:pStyle w:val="FirstParagraph"/>
        <w:spacing w:line="276" w:lineRule="auto"/>
      </w:pPr>
      <w:r>
        <w:rPr>
          <w:rFonts w:ascii="Arial" w:hAnsi="Arial"/>
          <w:sz w:val="22"/>
        </w:rPr>
        <w:t xml:space="preserve">This is the current early prototype of GAMIS, also called TunnelSight in the demo environment. The system is being developed as a mining and tunnel intelligence platform for 3D inspection, risk marking and future AI-assisted hazard analysis.</w:t>
      </w:r>
    </w:p>
    <w:p>
      <w:pPr>
        <w:pStyle w:val="BodyText"/>
        <w:spacing w:line="276" w:lineRule="auto"/>
      </w:pPr>
      <w:r>
        <w:rPr>
          <w:rFonts w:ascii="Arial" w:hAnsi="Arial"/>
          <w:sz w:val="22"/>
        </w:rPr>
        <w:t xml:space="preserve">In the current prototype, the user can load and inspect a 3D tunnel scene in the browser. The viewer supports smooth navigation, visible loading states, risk-marker placement, basic distance measurement, selection modes and screenshot capture. These features demonstrate the user workflow for field review and safety reporting.</w:t>
      </w:r>
    </w:p>
    <w:p>
      <w:pPr>
        <w:pStyle w:val="BodyText"/>
        <w:spacing w:line="276" w:lineRule="auto"/>
      </w:pPr>
      <w:r>
        <w:rPr>
          <w:rFonts w:ascii="Arial" w:hAnsi="Arial"/>
          <w:sz w:val="22"/>
        </w:rPr>
        <w:t xml:space="preserve">The current risk markers are demonstration markers and user annotations. Automated hazard detection is not yet being claimed as validated. During the challenge, the next development step is to connect a controlled image or video capture workflow to a reconstruction pipeline, then test first-pass hazard classification for visible hazards such as cracks, loose rock, water accumulation or unsupported areas.</w:t>
      </w:r>
    </w:p>
    <w:p>
      <w:pPr>
        <w:pStyle w:val="BodyText"/>
        <w:spacing w:line="276" w:lineRule="auto"/>
      </w:pPr>
      <w:r>
        <w:rPr>
          <w:rFonts w:ascii="Arial" w:hAnsi="Arial"/>
          <w:sz w:val="22"/>
        </w:rPr>
        <w:t xml:space="preserve">The intended MVP is a decision-support tool. A user uploads controlled tunnel imagery, the system reconstructs or displays the environment, highlights selected hazards, allows measurements and annotations, and generates a preliminary report for review by a qualified mining or geotechnical professional.</w:t>
      </w:r>
    </w:p>
    <w:bookmarkEnd w:id="52"/>
    <w:bookmarkStart w:id="53" w:name="evidence-to-capture"/>
    <w:p>
      <w:pPr>
        <w:pStyle w:val="Heading2"/>
        <w:spacing w:line="276" w:lineRule="auto"/>
      </w:pPr>
      <w:r>
        <w:rPr>
          <w:rFonts w:ascii="Arial" w:hAnsi="Arial"/>
          <w:sz w:val="22"/>
        </w:rPr>
        <w:t xml:space="preserve">Evidence to Capture</w:t>
      </w:r>
    </w:p>
    <w:p>
      <w:pPr>
        <w:pStyle w:val="FirstParagraph"/>
        <w:spacing w:line="276" w:lineRule="auto"/>
      </w:pPr>
      <w:r>
        <w:rPr>
          <w:rFonts w:ascii="Arial" w:hAnsi="Arial"/>
          <w:sz w:val="22"/>
        </w:rPr>
        <w:t xml:space="preserve">Save the recording link and include it in the proposal or submission portal. Also capture at least three screenshots: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jc w:val="left"/>
            </w:pPr>
            <w:r>
              <w:rPr>
                <w:rFonts w:ascii="Arial" w:hAnsi="Arial"/>
                <w:sz w:val="22"/>
              </w:rPr>
              <w:t xml:space="preserve">Screenshot</w:t>
            </w:r>
          </w:p>
        </w:tc>
        <w:tc>
          <w:tcPr/>
          <w:p>
            <w:pPr>
              <w:pStyle w:val="Compact"/>
              <w:spacing w:line="276" w:lineRule="auto"/>
              <w:jc w:val="left"/>
            </w:pPr>
            <w:r>
              <w:rPr>
                <w:rFonts w:ascii="Arial" w:hAnsi="Arial"/>
                <w:sz w:val="22"/>
              </w:rPr>
              <w:t xml:space="preserve">Purpose</w:t>
            </w:r>
          </w:p>
        </w:tc>
      </w:tr>
      <w:tr>
        <w:tc>
          <w:tcPr/>
          <w:p>
            <w:pPr>
              <w:pStyle w:val="Compact"/>
              <w:spacing w:line="276" w:lineRule="auto"/>
              <w:jc w:val="left"/>
            </w:pPr>
            <w:r>
              <w:rPr>
                <w:rFonts w:ascii="Arial" w:hAnsi="Arial"/>
                <w:sz w:val="22"/>
              </w:rPr>
              <w:t xml:space="preserve">3D viewer loaded</w:t>
            </w:r>
          </w:p>
        </w:tc>
        <w:tc>
          <w:tcPr/>
          <w:p>
            <w:pPr>
              <w:pStyle w:val="Compact"/>
              <w:spacing w:line="276" w:lineRule="auto"/>
              <w:jc w:val="left"/>
            </w:pPr>
            <w:r>
              <w:rPr>
                <w:rFonts w:ascii="Arial" w:hAnsi="Arial"/>
                <w:sz w:val="22"/>
              </w:rPr>
              <w:t xml:space="preserve">Shows working prototype environment</w:t>
            </w:r>
          </w:p>
        </w:tc>
      </w:tr>
      <w:tr>
        <w:tc>
          <w:tcPr/>
          <w:p>
            <w:pPr>
              <w:pStyle w:val="Compact"/>
              <w:spacing w:line="276" w:lineRule="auto"/>
              <w:jc w:val="left"/>
            </w:pPr>
            <w:r>
              <w:rPr>
                <w:rFonts w:ascii="Arial" w:hAnsi="Arial"/>
                <w:sz w:val="22"/>
              </w:rPr>
              <w:t xml:space="preserve">Marker or measurement interaction</w:t>
            </w:r>
          </w:p>
        </w:tc>
        <w:tc>
          <w:tcPr/>
          <w:p>
            <w:pPr>
              <w:pStyle w:val="Compact"/>
              <w:spacing w:line="276" w:lineRule="auto"/>
              <w:jc w:val="left"/>
            </w:pPr>
            <w:r>
              <w:rPr>
                <w:rFonts w:ascii="Arial" w:hAnsi="Arial"/>
                <w:sz w:val="22"/>
              </w:rPr>
              <w:t xml:space="preserve">Shows functional inspection tools</w:t>
            </w:r>
          </w:p>
        </w:tc>
      </w:tr>
      <w:tr>
        <w:tc>
          <w:tcPr/>
          <w:p>
            <w:pPr>
              <w:pStyle w:val="Compact"/>
              <w:spacing w:line="276" w:lineRule="auto"/>
              <w:jc w:val="left"/>
            </w:pPr>
            <w:r>
              <w:rPr>
                <w:rFonts w:ascii="Arial" w:hAnsi="Arial"/>
                <w:sz w:val="22"/>
              </w:rPr>
              <w:t xml:space="preserve">Screenshot/report/export state</w:t>
            </w:r>
          </w:p>
        </w:tc>
        <w:tc>
          <w:tcPr/>
          <w:p>
            <w:pPr>
              <w:pStyle w:val="Compact"/>
              <w:spacing w:line="276" w:lineRule="auto"/>
              <w:jc w:val="left"/>
            </w:pPr>
            <w:r>
              <w:rPr>
                <w:rFonts w:ascii="Arial" w:hAnsi="Arial"/>
                <w:sz w:val="22"/>
              </w:rPr>
              <w:t xml:space="preserve">Shows review and documentation workflow</w:t>
            </w:r>
          </w:p>
        </w:tc>
      </w:tr>
    </w:tbl>
    <w:bookmarkEnd w:id="53"/>
    <w:bookmarkStart w:id="54" w:name="avoid-these-claims"/>
    <w:p>
      <w:pPr>
        <w:pStyle w:val="Heading2"/>
        <w:spacing w:line="276" w:lineRule="auto"/>
      </w:pPr>
      <w:r>
        <w:rPr>
          <w:rFonts w:ascii="Arial" w:hAnsi="Arial"/>
          <w:sz w:val="22"/>
        </w:rPr>
        <w:t xml:space="preserve">Avoid These Claims</w:t>
      </w:r>
    </w:p>
    <w:p>
      <w:pPr>
        <w:numPr>
          <w:ilvl w:val="0"/>
          <w:numId w:val="1012"/>
        </w:numPr>
        <w:pStyle w:val="Compact"/>
        <w:spacing w:line="276" w:lineRule="auto"/>
      </w:pPr>
      <w:r>
        <w:rPr>
          <w:rFonts w:ascii="Arial" w:hAnsi="Arial"/>
          <w:sz w:val="22"/>
        </w:rPr>
        <w:t xml:space="preserve">Do not say the system already prevents mine collapse.</w:t>
      </w:r>
    </w:p>
    <w:p>
      <w:pPr>
        <w:numPr>
          <w:ilvl w:val="0"/>
          <w:numId w:val="1012"/>
        </w:numPr>
        <w:pStyle w:val="Compact"/>
        <w:spacing w:line="276" w:lineRule="auto"/>
      </w:pPr>
      <w:r>
        <w:rPr>
          <w:rFonts w:ascii="Arial" w:hAnsi="Arial"/>
          <w:sz w:val="22"/>
        </w:rPr>
        <w:t xml:space="preserve">Do not say the AI model is already validated unless there are real metrics.</w:t>
      </w:r>
    </w:p>
    <w:p>
      <w:pPr>
        <w:numPr>
          <w:ilvl w:val="0"/>
          <w:numId w:val="1012"/>
        </w:numPr>
        <w:pStyle w:val="Compact"/>
        <w:spacing w:line="276" w:lineRule="auto"/>
      </w:pPr>
      <w:r>
        <w:rPr>
          <w:rFonts w:ascii="Arial" w:hAnsi="Arial"/>
          <w:sz w:val="22"/>
        </w:rPr>
        <w:t xml:space="preserve">Do not describe demo markers as real detected hazards.</w:t>
      </w:r>
    </w:p>
    <w:p>
      <w:pPr>
        <w:numPr>
          <w:ilvl w:val="0"/>
          <w:numId w:val="1012"/>
        </w:numPr>
        <w:pStyle w:val="Compact"/>
        <w:spacing w:line="276" w:lineRule="auto"/>
      </w:pPr>
      <w:r>
        <w:rPr>
          <w:rFonts w:ascii="Arial" w:hAnsi="Arial"/>
          <w:sz w:val="22"/>
        </w:rPr>
        <w:t xml:space="preserve">Do not present the system as a replacement for a qualified mining engineer.</w:t>
      </w:r>
    </w:p>
    <w:bookmarkEnd w:id="54"/>
    <w:bookmarkEnd w:id="55"/>
    <w:bookmarkStart w:id="61" w:name="X4f58b3620f7c1018a6bd3a99f0d973830d388b6"/>
    <w:p>
      <w:pPr>
        <w:pStyle w:val="Heading1"/>
        <w:spacing w:line="276" w:lineRule="auto"/>
      </w:pPr>
      <w:r>
        <w:rPr>
          <w:rFonts w:ascii="Arial" w:hAnsi="Arial"/>
          <w:sz w:val="22"/>
        </w:rPr>
        <w:t xml:space="preserve">AI4I Development Track Submission Checklist</w:t>
      </w:r>
    </w:p>
    <w:bookmarkStart w:id="56" w:name="required-items"/>
    <w:p>
      <w:pPr>
        <w:pStyle w:val="Heading2"/>
        <w:spacing w:line="276" w:lineRule="auto"/>
      </w:pPr>
      <w:r>
        <w:rPr>
          <w:rFonts w:ascii="Arial" w:hAnsi="Arial"/>
          <w:sz w:val="22"/>
        </w:rPr>
        <w:t xml:space="preserve">Required Items</w:t>
      </w:r>
    </w:p>
    <w:p>
      <w:pPr>
        <w:numPr>
          <w:ilvl w:val="0"/>
          <w:numId w:val="1013"/>
        </w:numPr>
        <w:pStyle w:val="Compact"/>
        <w:spacing w:line="276" w:lineRule="auto"/>
      </w:pPr>
      <w:r>
        <w:rPr>
          <w:rFonts w:ascii="Arial" w:hAnsi="Arial"/>
          <w:sz w:val="22"/>
        </w:rPr>
        <w:t xml:space="preserve">☐ Complete online portal questionnaire.</w:t>
      </w:r>
    </w:p>
    <w:p>
      <w:pPr>
        <w:numPr>
          <w:ilvl w:val="0"/>
          <w:numId w:val="1013"/>
        </w:numPr>
        <w:pStyle w:val="Compact"/>
        <w:spacing w:line="276" w:lineRule="auto"/>
      </w:pPr>
      <w:r>
        <w:rPr>
          <w:rFonts w:ascii="Arial" w:hAnsi="Arial"/>
          <w:sz w:val="22"/>
        </w:rPr>
        <w:t xml:space="preserve">☐ Export</w:t>
      </w:r>
      <w:r>
        <w:rPr>
          <w:rFonts w:ascii="Arial" w:hAnsi="Arial"/>
          <w:sz w:val="22"/>
        </w:rPr>
        <w:t xml:space="preserve"> </w:t>
      </w:r>
      <w:r>
        <w:rPr>
          <w:rStyle w:val="VerbatimChar"/>
          <w:rFonts w:ascii="Arial" w:hAnsi="Arial"/>
          <w:sz w:val="22"/>
        </w:rPr>
        <w:t xml:space="preserve">PROJECTID_AI4I_Proposal_Development.md</w:t>
      </w:r>
      <w:r>
        <w:rPr>
          <w:rFonts w:ascii="Arial" w:hAnsi="Arial"/>
          <w:sz w:val="22"/>
        </w:rPr>
        <w:t xml:space="preserve"> </w:t>
      </w:r>
      <w:r>
        <w:rPr>
          <w:rFonts w:ascii="Arial" w:hAnsi="Arial"/>
          <w:sz w:val="22"/>
        </w:rPr>
        <w:t xml:space="preserve">as PDF.</w:t>
      </w:r>
    </w:p>
    <w:p>
      <w:pPr>
        <w:numPr>
          <w:ilvl w:val="0"/>
          <w:numId w:val="1013"/>
        </w:numPr>
        <w:pStyle w:val="Compact"/>
        <w:spacing w:line="276" w:lineRule="auto"/>
      </w:pPr>
      <w:r>
        <w:rPr>
          <w:rFonts w:ascii="Arial" w:hAnsi="Arial"/>
          <w:sz w:val="22"/>
        </w:rPr>
        <w:t xml:space="preserve">☐ Rename PDF to</w:t>
      </w:r>
      <w:r>
        <w:rPr>
          <w:rFonts w:ascii="Arial" w:hAnsi="Arial"/>
          <w:sz w:val="22"/>
        </w:rPr>
        <w:t xml:space="preserve"> </w:t>
      </w:r>
      <w:r>
        <w:rPr>
          <w:rStyle w:val="VerbatimChar"/>
          <w:rFonts w:ascii="Arial" w:hAnsi="Arial"/>
          <w:sz w:val="22"/>
        </w:rPr>
        <w:t xml:space="preserve">[ProjectID]_AI4I_Proposal_Development.pdf</w:t>
      </w:r>
      <w:r>
        <w:rPr>
          <w:rFonts w:ascii="Arial" w:hAnsi="Arial"/>
          <w:sz w:val="22"/>
        </w:rPr>
        <w:t xml:space="preserve">.</w:t>
      </w:r>
    </w:p>
    <w:p>
      <w:pPr>
        <w:numPr>
          <w:ilvl w:val="0"/>
          <w:numId w:val="1013"/>
        </w:numPr>
        <w:pStyle w:val="Compact"/>
        <w:spacing w:line="276" w:lineRule="auto"/>
      </w:pPr>
      <w:r>
        <w:rPr>
          <w:rFonts w:ascii="Arial" w:hAnsi="Arial"/>
          <w:sz w:val="22"/>
        </w:rPr>
        <w:t xml:space="preserve">☐ Insert actual Project ID.</w:t>
      </w:r>
    </w:p>
    <w:p>
      <w:pPr>
        <w:numPr>
          <w:ilvl w:val="0"/>
          <w:numId w:val="1013"/>
        </w:numPr>
        <w:pStyle w:val="Compact"/>
        <w:spacing w:line="276" w:lineRule="auto"/>
      </w:pPr>
      <w:r>
        <w:rPr>
          <w:rFonts w:ascii="Arial" w:hAnsi="Arial"/>
          <w:sz w:val="22"/>
        </w:rPr>
        <w:t xml:space="preserve">☐ Insert team name.</w:t>
      </w:r>
    </w:p>
    <w:p>
      <w:pPr>
        <w:numPr>
          <w:ilvl w:val="0"/>
          <w:numId w:val="1013"/>
        </w:numPr>
        <w:pStyle w:val="Compact"/>
        <w:spacing w:line="276" w:lineRule="auto"/>
      </w:pPr>
      <w:r>
        <w:rPr>
          <w:rFonts w:ascii="Arial" w:hAnsi="Arial"/>
          <w:sz w:val="22"/>
        </w:rPr>
        <w:t xml:space="preserve">☐ Insert lead innovator surname.</w:t>
      </w:r>
    </w:p>
    <w:p>
      <w:pPr>
        <w:numPr>
          <w:ilvl w:val="0"/>
          <w:numId w:val="1013"/>
        </w:numPr>
        <w:pStyle w:val="Compact"/>
        <w:spacing w:line="276" w:lineRule="auto"/>
      </w:pPr>
      <w:r>
        <w:rPr>
          <w:rFonts w:ascii="Arial" w:hAnsi="Arial"/>
          <w:sz w:val="22"/>
        </w:rPr>
        <w:t xml:space="preserve">☐ Insert Git repository link.</w:t>
      </w:r>
    </w:p>
    <w:p>
      <w:pPr>
        <w:numPr>
          <w:ilvl w:val="0"/>
          <w:numId w:val="1013"/>
        </w:numPr>
        <w:pStyle w:val="Compact"/>
        <w:spacing w:line="276" w:lineRule="auto"/>
      </w:pPr>
      <w:r>
        <w:rPr>
          <w:rFonts w:ascii="Arial" w:hAnsi="Arial"/>
          <w:sz w:val="22"/>
        </w:rPr>
        <w:t xml:space="preserve">☐ Confirm live demo URL: https://tunnelsight.applications.co.zw/</w:t>
      </w:r>
    </w:p>
    <w:p>
      <w:pPr>
        <w:numPr>
          <w:ilvl w:val="0"/>
          <w:numId w:val="1013"/>
        </w:numPr>
        <w:pStyle w:val="Compact"/>
        <w:spacing w:line="276" w:lineRule="auto"/>
      </w:pPr>
      <w:r>
        <w:rPr>
          <w:rFonts w:ascii="Arial" w:hAnsi="Arial"/>
          <w:sz w:val="22"/>
        </w:rPr>
        <w:t xml:space="preserve">☐ Add screenshots or short demo video link.</w:t>
      </w:r>
    </w:p>
    <w:p>
      <w:pPr>
        <w:numPr>
          <w:ilvl w:val="0"/>
          <w:numId w:val="1013"/>
        </w:numPr>
        <w:pStyle w:val="Compact"/>
        <w:spacing w:line="276" w:lineRule="auto"/>
      </w:pPr>
      <w:r>
        <w:rPr>
          <w:rFonts w:ascii="Arial" w:hAnsi="Arial"/>
          <w:sz w:val="22"/>
        </w:rPr>
        <w:t xml:space="preserve">☐ Confirm PDF body is no more than 10 pages excluding cover and appendices.</w:t>
      </w:r>
    </w:p>
    <w:p>
      <w:pPr>
        <w:numPr>
          <w:ilvl w:val="0"/>
          <w:numId w:val="1013"/>
        </w:numPr>
        <w:pStyle w:val="Compact"/>
        <w:spacing w:line="276" w:lineRule="auto"/>
      </w:pPr>
      <w:r>
        <w:rPr>
          <w:rFonts w:ascii="Arial" w:hAnsi="Arial"/>
          <w:sz w:val="22"/>
        </w:rPr>
        <w:t xml:space="preserve">☐ Use Arial or Avenir, 11pt, 1.15 spacing, 1-inch margins.</w:t>
      </w:r>
    </w:p>
    <w:bookmarkEnd w:id="56"/>
    <w:bookmarkStart w:id="57" w:name="repository-readiness"/>
    <w:p>
      <w:pPr>
        <w:pStyle w:val="Heading2"/>
        <w:spacing w:line="276" w:lineRule="auto"/>
      </w:pPr>
      <w:r>
        <w:rPr>
          <w:rFonts w:ascii="Arial" w:hAnsi="Arial"/>
          <w:sz w:val="22"/>
        </w:rPr>
        <w:t xml:space="preserve">Repository Readiness</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README.md</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LICENSE</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.env.example</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package.json</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package-lock.json</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src/</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models/</w:t>
      </w:r>
    </w:p>
    <w:p>
      <w:pPr>
        <w:numPr>
          <w:ilvl w:val="0"/>
          <w:numId w:val="1014"/>
        </w:numPr>
        <w:pStyle w:val="Compact"/>
        <w:spacing w:line="276" w:lineRule="auto"/>
      </w:pPr>
      <w:r>
        <w:rPr>
          <w:rFonts w:ascii="Arial" w:hAnsi="Arial"/>
          <w:sz w:val="22"/>
        </w:rPr>
        <w:t xml:space="preserve">☒</w:t>
      </w:r>
      <w:r>
        <w:rPr>
          <w:rFonts w:ascii="Arial" w:hAnsi="Arial"/>
          <w:sz w:val="22"/>
        </w:rPr>
        <w:t xml:space="preserve"> </w:t>
      </w:r>
      <w:r>
        <w:rPr>
          <w:rStyle w:val="VerbatimChar"/>
          <w:rFonts w:ascii="Arial" w:hAnsi="Arial"/>
          <w:sz w:val="22"/>
        </w:rPr>
        <w:t xml:space="preserve">docs/submission/</w:t>
      </w:r>
    </w:p>
    <w:p>
      <w:pPr>
        <w:numPr>
          <w:ilvl w:val="0"/>
          <w:numId w:val="1014"/>
        </w:numPr>
        <w:pStyle w:val="Compact"/>
        <w:spacing w:line="276" w:lineRule="auto"/>
      </w:pPr>
      <w:r>
        <w:rPr>
          <w:rFonts w:ascii="Arial" w:hAnsi="Arial"/>
          <w:sz w:val="22"/>
        </w:rPr>
        <w:t xml:space="preserve">☐ Git repository created and pushed.</w:t>
      </w:r>
    </w:p>
    <w:p>
      <w:pPr>
        <w:numPr>
          <w:ilvl w:val="0"/>
          <w:numId w:val="1014"/>
        </w:numPr>
        <w:pStyle w:val="Compact"/>
        <w:spacing w:line="276" w:lineRule="auto"/>
      </w:pPr>
      <w:r>
        <w:rPr>
          <w:rFonts w:ascii="Arial" w:hAnsi="Arial"/>
          <w:sz w:val="22"/>
        </w:rPr>
        <w:t xml:space="preserve">☐ Secrets/API keys removed.</w:t>
      </w:r>
    </w:p>
    <w:p>
      <w:pPr>
        <w:numPr>
          <w:ilvl w:val="0"/>
          <w:numId w:val="1014"/>
        </w:numPr>
        <w:pStyle w:val="Compact"/>
        <w:spacing w:line="276" w:lineRule="auto"/>
      </w:pPr>
      <w:r>
        <w:rPr>
          <w:rFonts w:ascii="Arial" w:hAnsi="Arial"/>
          <w:sz w:val="22"/>
        </w:rPr>
        <w:t xml:space="preserve">☐ Demo screenshots/video added or linked.</w:t>
      </w:r>
    </w:p>
    <w:bookmarkEnd w:id="57"/>
    <w:bookmarkStart w:id="58" w:name="proposal-evidence"/>
    <w:p>
      <w:pPr>
        <w:pStyle w:val="Heading2"/>
        <w:spacing w:line="276" w:lineRule="auto"/>
      </w:pPr>
      <w:r>
        <w:rPr>
          <w:rFonts w:ascii="Arial" w:hAnsi="Arial"/>
          <w:sz w:val="22"/>
        </w:rPr>
        <w:t xml:space="preserve">Proposal Evidence</w:t>
      </w:r>
    </w:p>
    <w:p>
      <w:pPr>
        <w:numPr>
          <w:ilvl w:val="0"/>
          <w:numId w:val="1015"/>
        </w:numPr>
        <w:pStyle w:val="Compact"/>
        <w:spacing w:line="276" w:lineRule="auto"/>
      </w:pPr>
      <w:r>
        <w:rPr>
          <w:rFonts w:ascii="Arial" w:hAnsi="Arial"/>
          <w:sz w:val="22"/>
        </w:rPr>
        <w:t xml:space="preserve">☒ Problem statement.</w:t>
      </w:r>
    </w:p>
    <w:p>
      <w:pPr>
        <w:numPr>
          <w:ilvl w:val="0"/>
          <w:numId w:val="1015"/>
        </w:numPr>
        <w:pStyle w:val="Compact"/>
        <w:spacing w:line="276" w:lineRule="auto"/>
      </w:pPr>
      <w:r>
        <w:rPr>
          <w:rFonts w:ascii="Arial" w:hAnsi="Arial"/>
          <w:sz w:val="22"/>
        </w:rPr>
        <w:t xml:space="preserve">☒ Strategic alignment.</w:t>
      </w:r>
    </w:p>
    <w:p>
      <w:pPr>
        <w:numPr>
          <w:ilvl w:val="0"/>
          <w:numId w:val="1015"/>
        </w:numPr>
        <w:pStyle w:val="Compact"/>
        <w:spacing w:line="276" w:lineRule="auto"/>
      </w:pPr>
      <w:r>
        <w:rPr>
          <w:rFonts w:ascii="Arial" w:hAnsi="Arial"/>
          <w:sz w:val="22"/>
        </w:rPr>
        <w:t xml:space="preserve">☒ Current prototype status.</w:t>
      </w:r>
    </w:p>
    <w:p>
      <w:pPr>
        <w:numPr>
          <w:ilvl w:val="0"/>
          <w:numId w:val="1015"/>
        </w:numPr>
        <w:pStyle w:val="Compact"/>
        <w:spacing w:line="276" w:lineRule="auto"/>
      </w:pPr>
      <w:r>
        <w:rPr>
          <w:rFonts w:ascii="Arial" w:hAnsi="Arial"/>
          <w:sz w:val="22"/>
        </w:rPr>
        <w:t xml:space="preserve">☒ System architecture.</w:t>
      </w:r>
    </w:p>
    <w:p>
      <w:pPr>
        <w:numPr>
          <w:ilvl w:val="0"/>
          <w:numId w:val="1015"/>
        </w:numPr>
        <w:pStyle w:val="Compact"/>
        <w:spacing w:line="276" w:lineRule="auto"/>
      </w:pPr>
      <w:r>
        <w:rPr>
          <w:rFonts w:ascii="Arial" w:hAnsi="Arial"/>
          <w:sz w:val="22"/>
        </w:rPr>
        <w:t xml:space="preserve">☒ AI methods and justification.</w:t>
      </w:r>
    </w:p>
    <w:p>
      <w:pPr>
        <w:numPr>
          <w:ilvl w:val="0"/>
          <w:numId w:val="1015"/>
        </w:numPr>
        <w:pStyle w:val="Compact"/>
        <w:spacing w:line="276" w:lineRule="auto"/>
      </w:pPr>
      <w:r>
        <w:rPr>
          <w:rFonts w:ascii="Arial" w:hAnsi="Arial"/>
          <w:sz w:val="22"/>
        </w:rPr>
        <w:t xml:space="preserve">☒ Dataset statement.</w:t>
      </w:r>
    </w:p>
    <w:p>
      <w:pPr>
        <w:numPr>
          <w:ilvl w:val="0"/>
          <w:numId w:val="1015"/>
        </w:numPr>
        <w:pStyle w:val="Compact"/>
        <w:spacing w:line="276" w:lineRule="auto"/>
      </w:pPr>
      <w:r>
        <w:rPr>
          <w:rFonts w:ascii="Arial" w:hAnsi="Arial"/>
          <w:sz w:val="22"/>
        </w:rPr>
        <w:t xml:space="preserve">☒ Roadmap.</w:t>
      </w:r>
    </w:p>
    <w:p>
      <w:pPr>
        <w:numPr>
          <w:ilvl w:val="0"/>
          <w:numId w:val="1015"/>
        </w:numPr>
        <w:pStyle w:val="Compact"/>
        <w:spacing w:line="276" w:lineRule="auto"/>
      </w:pPr>
      <w:r>
        <w:rPr>
          <w:rFonts w:ascii="Arial" w:hAnsi="Arial"/>
          <w:sz w:val="22"/>
        </w:rPr>
        <w:t xml:space="preserve">☒ Testing table.</w:t>
      </w:r>
    </w:p>
    <w:p>
      <w:pPr>
        <w:numPr>
          <w:ilvl w:val="0"/>
          <w:numId w:val="1015"/>
        </w:numPr>
        <w:pStyle w:val="Compact"/>
        <w:spacing w:line="276" w:lineRule="auto"/>
      </w:pPr>
      <w:r>
        <w:rPr>
          <w:rFonts w:ascii="Arial" w:hAnsi="Arial"/>
          <w:sz w:val="22"/>
        </w:rPr>
        <w:t xml:space="preserve">☒ Risk and compliance note.</w:t>
      </w:r>
    </w:p>
    <w:p>
      <w:pPr>
        <w:numPr>
          <w:ilvl w:val="0"/>
          <w:numId w:val="1015"/>
        </w:numPr>
        <w:pStyle w:val="Compact"/>
        <w:spacing w:line="276" w:lineRule="auto"/>
      </w:pPr>
      <w:r>
        <w:rPr>
          <w:rFonts w:ascii="Arial" w:hAnsi="Arial"/>
          <w:sz w:val="22"/>
        </w:rPr>
        <w:t xml:space="preserve">☒ Sustainability and cost model.</w:t>
      </w:r>
    </w:p>
    <w:p>
      <w:pPr>
        <w:numPr>
          <w:ilvl w:val="0"/>
          <w:numId w:val="1015"/>
        </w:numPr>
        <w:pStyle w:val="Compact"/>
        <w:spacing w:line="276" w:lineRule="auto"/>
      </w:pPr>
      <w:r>
        <w:rPr>
          <w:rFonts w:ascii="Arial" w:hAnsi="Arial"/>
          <w:sz w:val="22"/>
        </w:rPr>
        <w:t xml:space="preserve">☒ Team capability and partner needs.</w:t>
      </w:r>
    </w:p>
    <w:bookmarkEnd w:id="58"/>
    <w:bookmarkStart w:id="59" w:name="current-prototype-evidence-to-capture"/>
    <w:p>
      <w:pPr>
        <w:pStyle w:val="Heading2"/>
        <w:spacing w:line="276" w:lineRule="auto"/>
      </w:pPr>
      <w:r>
        <w:rPr>
          <w:rFonts w:ascii="Arial" w:hAnsi="Arial"/>
          <w:sz w:val="22"/>
        </w:rPr>
        <w:t xml:space="preserve">Current Prototype Evidence to Capture</w:t>
      </w:r>
    </w:p>
    <w:p>
      <w:pPr>
        <w:pStyle w:val="FirstParagraph"/>
        <w:spacing w:line="276" w:lineRule="auto"/>
      </w:pPr>
      <w:r>
        <w:rPr>
          <w:rFonts w:ascii="Arial" w:hAnsi="Arial"/>
          <w:sz w:val="22"/>
        </w:rPr>
        <w:t xml:space="preserve">Record a 2-3 minute screen video showing:</w:t>
      </w:r>
    </w:p>
    <w:p>
      <w:pPr>
        <w:numPr>
          <w:ilvl w:val="0"/>
          <w:numId w:val="1016"/>
        </w:numPr>
        <w:pStyle w:val="Compact"/>
        <w:spacing w:line="276" w:lineRule="auto"/>
      </w:pPr>
      <w:r>
        <w:rPr>
          <w:rFonts w:ascii="Arial" w:hAnsi="Arial"/>
          <w:sz w:val="22"/>
        </w:rPr>
        <w:t xml:space="preserve">Opening https://tunnelsight.applications.co.zw/.</w:t>
      </w:r>
    </w:p>
    <w:p>
      <w:pPr>
        <w:numPr>
          <w:ilvl w:val="0"/>
          <w:numId w:val="1016"/>
        </w:numPr>
        <w:pStyle w:val="Compact"/>
        <w:spacing w:line="276" w:lineRule="auto"/>
      </w:pPr>
      <w:r>
        <w:rPr>
          <w:rFonts w:ascii="Arial" w:hAnsi="Arial"/>
          <w:sz w:val="22"/>
        </w:rPr>
        <w:t xml:space="preserve">Model loading.</w:t>
      </w:r>
    </w:p>
    <w:p>
      <w:pPr>
        <w:numPr>
          <w:ilvl w:val="0"/>
          <w:numId w:val="1016"/>
        </w:numPr>
        <w:pStyle w:val="Compact"/>
        <w:spacing w:line="276" w:lineRule="auto"/>
      </w:pPr>
      <w:r>
        <w:rPr>
          <w:rFonts w:ascii="Arial" w:hAnsi="Arial"/>
          <w:sz w:val="22"/>
        </w:rPr>
        <w:t xml:space="preserve">3D navigation.</w:t>
      </w:r>
    </w:p>
    <w:p>
      <w:pPr>
        <w:numPr>
          <w:ilvl w:val="0"/>
          <w:numId w:val="1016"/>
        </w:numPr>
        <w:pStyle w:val="Compact"/>
        <w:spacing w:line="276" w:lineRule="auto"/>
      </w:pPr>
      <w:r>
        <w:rPr>
          <w:rFonts w:ascii="Arial" w:hAnsi="Arial"/>
          <w:sz w:val="22"/>
        </w:rPr>
        <w:t xml:space="preserve">Selecting seeded risk markers.</w:t>
      </w:r>
    </w:p>
    <w:p>
      <w:pPr>
        <w:numPr>
          <w:ilvl w:val="0"/>
          <w:numId w:val="1016"/>
        </w:numPr>
        <w:pStyle w:val="Compact"/>
        <w:spacing w:line="276" w:lineRule="auto"/>
      </w:pPr>
      <w:r>
        <w:rPr>
          <w:rFonts w:ascii="Arial" w:hAnsi="Arial"/>
          <w:sz w:val="22"/>
        </w:rPr>
        <w:t xml:space="preserve">Marker mode adding a new marker.</w:t>
      </w:r>
    </w:p>
    <w:p>
      <w:pPr>
        <w:numPr>
          <w:ilvl w:val="0"/>
          <w:numId w:val="1016"/>
        </w:numPr>
        <w:pStyle w:val="Compact"/>
        <w:spacing w:line="276" w:lineRule="auto"/>
      </w:pPr>
      <w:r>
        <w:rPr>
          <w:rFonts w:ascii="Arial" w:hAnsi="Arial"/>
          <w:sz w:val="22"/>
        </w:rPr>
        <w:t xml:space="preserve">Box select selecting markers.</w:t>
      </w:r>
    </w:p>
    <w:p>
      <w:pPr>
        <w:numPr>
          <w:ilvl w:val="0"/>
          <w:numId w:val="1016"/>
        </w:numPr>
        <w:pStyle w:val="Compact"/>
        <w:spacing w:line="276" w:lineRule="auto"/>
      </w:pPr>
      <w:r>
        <w:rPr>
          <w:rFonts w:ascii="Arial" w:hAnsi="Arial"/>
          <w:sz w:val="22"/>
        </w:rPr>
        <w:t xml:space="preserve">Measurement mode measuring two points.</w:t>
      </w:r>
    </w:p>
    <w:p>
      <w:pPr>
        <w:numPr>
          <w:ilvl w:val="0"/>
          <w:numId w:val="1016"/>
        </w:numPr>
        <w:pStyle w:val="Compact"/>
        <w:spacing w:line="276" w:lineRule="auto"/>
      </w:pPr>
      <w:r>
        <w:rPr>
          <w:rFonts w:ascii="Arial" w:hAnsi="Arial"/>
          <w:sz w:val="22"/>
        </w:rPr>
        <w:t xml:space="preserve">Screenshot export.</w:t>
      </w:r>
    </w:p>
    <w:p>
      <w:pPr>
        <w:pStyle w:val="FirstParagraph"/>
        <w:spacing w:line="276" w:lineRule="auto"/>
      </w:pPr>
      <w:r>
        <w:rPr>
          <w:rFonts w:ascii="Arial" w:hAnsi="Arial"/>
          <w:sz w:val="22"/>
        </w:rPr>
        <w:t xml:space="preserve">Suggested demo video title:</w:t>
      </w:r>
    </w:p>
    <w:p>
      <w:pPr>
        <w:pStyle w:val="SourceCode"/>
        <w:spacing w:line="276" w:lineRule="auto"/>
      </w:pPr>
      <w:r>
        <w:rPr>
          <w:rStyle w:val="VerbatimChar"/>
          <w:rFonts w:ascii="Arial" w:hAnsi="Arial"/>
          <w:sz w:val="22"/>
        </w:rPr>
        <w:t xml:space="preserve">TunnelSight_GAMIS_Prototype_Demo.mp4</w:t>
      </w:r>
    </w:p>
    <w:bookmarkEnd w:id="59"/>
    <w:bookmarkStart w:id="60" w:name="final-file-names"/>
    <w:p>
      <w:pPr>
        <w:pStyle w:val="Heading2"/>
        <w:spacing w:line="276" w:lineRule="auto"/>
      </w:pPr>
      <w:r>
        <w:rPr>
          <w:rFonts w:ascii="Arial" w:hAnsi="Arial"/>
          <w:sz w:val="22"/>
        </w:rPr>
        <w:t xml:space="preserve">Final File Names</w:t>
      </w:r>
    </w:p>
    <w:p>
      <w:pPr>
        <w:pStyle w:val="FirstParagraph"/>
        <w:spacing w:line="276" w:lineRule="auto"/>
      </w:pPr>
      <w:r>
        <w:rPr>
          <w:rFonts w:ascii="Arial" w:hAnsi="Arial"/>
          <w:sz w:val="22"/>
        </w:rPr>
        <w:t xml:space="preserve">Use:</w:t>
      </w:r>
    </w:p>
    <w:p>
      <w:pPr>
        <w:pStyle w:val="SourceCode"/>
        <w:spacing w:line="276" w:lineRule="auto"/>
      </w:pPr>
      <w:r>
        <w:rPr>
          <w:rStyle w:val="VerbatimChar"/>
          <w:rFonts w:ascii="Arial" w:hAnsi="Arial"/>
          <w:sz w:val="22"/>
        </w:rPr>
        <w:t xml:space="preserve">[ProjectID]_AI4I_Proposal_Development.pdf</w:t>
      </w:r>
      <w:r>
        <w:rPr>
          <w:rFonts w:ascii="Arial" w:hAnsi="Arial"/>
          <w:sz w:val="22"/>
        </w:rPr>
        <w:br/>
      </w:r>
      <w:r>
        <w:rPr>
          <w:rStyle w:val="VerbatimChar"/>
          <w:rFonts w:ascii="Arial" w:hAnsi="Arial"/>
          <w:sz w:val="22"/>
        </w:rPr>
        <w:t xml:space="preserve">TunnelSight_GAMIS_Prototype_Demo.mp4</w:t>
      </w:r>
    </w:p>
    <w:p>
      <w:pPr>
        <w:pStyle w:val="FirstParagraph"/>
        <w:spacing w:line="276" w:lineRule="auto"/>
      </w:pPr>
      <w:r>
        <w:rPr>
          <w:rFonts w:ascii="Arial" w:hAnsi="Arial"/>
          <w:sz w:val="22"/>
        </w:rPr>
        <w:t xml:space="preserve">Optional appendices:</w:t>
      </w:r>
    </w:p>
    <w:p>
      <w:pPr>
        <w:pStyle w:val="SourceCode"/>
        <w:spacing w:line="276" w:lineRule="auto"/>
      </w:pPr>
      <w:r>
        <w:rPr>
          <w:rStyle w:val="VerbatimChar"/>
          <w:rFonts w:ascii="Arial" w:hAnsi="Arial"/>
          <w:sz w:val="22"/>
        </w:rPr>
        <w:t xml:space="preserve">[ProjectID]_Technical_Appendix.pdf</w:t>
      </w:r>
      <w:r>
        <w:rPr>
          <w:rFonts w:ascii="Arial" w:hAnsi="Arial"/>
          <w:sz w:val="22"/>
        </w:rPr>
        <w:br/>
      </w:r>
      <w:r>
        <w:rPr>
          <w:rStyle w:val="VerbatimChar"/>
          <w:rFonts w:ascii="Arial" w:hAnsi="Arial"/>
          <w:sz w:val="22"/>
        </w:rPr>
        <w:t xml:space="preserve">[ProjectID]_Dataset_Statement.pdf</w:t>
      </w:r>
    </w:p>
    <w:bookmarkEnd w:id="60"/>
    <w:bookmarkEnd w:id="61"/>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Arial" w:hAnsi="Arial"/>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120" w:line="276" w:lineRule="auto"/>
      <w:jc w:val="center"/>
    </w:pPr>
    <w:rPr>
      <w:rFonts w:asciiTheme="majorHAnsi" w:cstheme="majorBidi" w:eastAsiaTheme="majorEastAsia" w:hAnsiTheme="majorHAnsi" w:ascii="Arial" w:hAnsi="Arial"/>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TunnelSight AI Supporting Appendices</dc:title>
  <dc:creator/>
  <cp:keywords/>
  <dcterms:created xsi:type="dcterms:W3CDTF">2026-07-14T13:07:50Z</dcterms:created>
  <dcterms:modified xsi:type="dcterms:W3CDTF">2026-07-14T13:07:50Z</dcterms:modified>
</cp:coreProperties>
</file>

<file path=docProps/custom.xml><?xml version="1.0" encoding="utf-8"?>
<Properties xmlns="http://schemas.openxmlformats.org/officeDocument/2006/custom-properties" xmlns:vt="http://schemas.openxmlformats.org/officeDocument/2006/docPropsVTypes"/>
</file>