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BD9" w:rsidRDefault="006C57FB" w:rsidP="006C57FB">
      <w:pPr>
        <w:pStyle w:val="1"/>
      </w:pPr>
      <w:r>
        <w:t>三</w:t>
      </w:r>
      <w:r>
        <w:rPr>
          <w:rFonts w:hint="eastAsia"/>
        </w:rPr>
        <w:t>、</w:t>
      </w:r>
      <w:r w:rsidRPr="006C57FB">
        <w:rPr>
          <w:rFonts w:hint="eastAsia"/>
        </w:rPr>
        <w:t>种子填充算法</w:t>
      </w:r>
      <w:r>
        <w:rPr>
          <w:rFonts w:hint="eastAsia"/>
        </w:rPr>
        <w:t>原理和实践</w:t>
      </w:r>
    </w:p>
    <w:p w:rsidR="006C57FB" w:rsidRDefault="004F711C" w:rsidP="004F711C">
      <w:pPr>
        <w:pStyle w:val="2"/>
      </w:pPr>
      <w:r>
        <w:rPr>
          <w:rFonts w:hint="eastAsia"/>
        </w:rPr>
        <w:t>1</w:t>
      </w:r>
      <w:r>
        <w:rPr>
          <w:rFonts w:hint="eastAsia"/>
        </w:rPr>
        <w:t>、原理</w:t>
      </w:r>
    </w:p>
    <w:p w:rsidR="004F711C" w:rsidRDefault="004F711C" w:rsidP="004F711C">
      <w:pPr>
        <w:pStyle w:val="3"/>
      </w:pPr>
      <w:r>
        <w:rPr>
          <w:rFonts w:hint="eastAsia"/>
        </w:rPr>
        <w:t>1</w:t>
      </w:r>
      <w:r>
        <w:rPr>
          <w:rFonts w:hint="eastAsia"/>
        </w:rPr>
        <w:t>）区域填充概述</w:t>
      </w:r>
    </w:p>
    <w:p w:rsidR="004F711C" w:rsidRDefault="004F711C" w:rsidP="004F711C">
      <w:r>
        <w:rPr>
          <w:rFonts w:hint="eastAsia"/>
        </w:rPr>
        <w:t>区域是指光栅网格上的一组</w:t>
      </w:r>
      <w:r w:rsidR="00F50FB5">
        <w:rPr>
          <w:rFonts w:hint="eastAsia"/>
        </w:rPr>
        <w:t>像素</w:t>
      </w:r>
      <w:r>
        <w:rPr>
          <w:rFonts w:hint="eastAsia"/>
        </w:rPr>
        <w:t>，而</w:t>
      </w:r>
      <w:r w:rsidRPr="004F711C">
        <w:rPr>
          <w:rFonts w:hint="eastAsia"/>
        </w:rPr>
        <w:t>区域填充</w:t>
      </w:r>
      <w:r>
        <w:rPr>
          <w:rFonts w:hint="eastAsia"/>
        </w:rPr>
        <w:t>就</w:t>
      </w:r>
      <w:r w:rsidRPr="004F711C">
        <w:rPr>
          <w:rFonts w:hint="eastAsia"/>
        </w:rPr>
        <w:t>是把某确定的</w:t>
      </w:r>
      <w:r w:rsidR="00F50FB5">
        <w:rPr>
          <w:rFonts w:hint="eastAsia"/>
        </w:rPr>
        <w:t>像素</w:t>
      </w:r>
      <w:r w:rsidRPr="004F711C">
        <w:rPr>
          <w:rFonts w:hint="eastAsia"/>
        </w:rPr>
        <w:t>值</w:t>
      </w:r>
      <w:r>
        <w:rPr>
          <w:rFonts w:hint="eastAsia"/>
        </w:rPr>
        <w:t>填充</w:t>
      </w:r>
      <w:r w:rsidRPr="004F711C">
        <w:rPr>
          <w:rFonts w:hint="eastAsia"/>
        </w:rPr>
        <w:t>到区域内部的所有</w:t>
      </w:r>
      <w:r w:rsidR="00F50FB5">
        <w:rPr>
          <w:rFonts w:hint="eastAsia"/>
        </w:rPr>
        <w:t>像素</w:t>
      </w:r>
      <w:r w:rsidRPr="004F711C">
        <w:rPr>
          <w:rFonts w:hint="eastAsia"/>
        </w:rPr>
        <w:t>中。</w:t>
      </w:r>
    </w:p>
    <w:p w:rsidR="005D7439" w:rsidRPr="005D7439" w:rsidRDefault="005D7439" w:rsidP="005D7439">
      <w:r>
        <w:rPr>
          <w:rFonts w:hint="eastAsia"/>
        </w:rPr>
        <w:t>区域填充方法分为两大类：</w:t>
      </w:r>
    </w:p>
    <w:p w:rsidR="005D7439" w:rsidRDefault="005D7439" w:rsidP="005D7439">
      <w:r>
        <w:rPr>
          <w:rFonts w:hint="eastAsia"/>
        </w:rPr>
        <w:t>第一类方法中，</w:t>
      </w:r>
      <w:r w:rsidRPr="005D7439">
        <w:rPr>
          <w:rFonts w:hint="eastAsia"/>
        </w:rPr>
        <w:t>区域由多边形围成，区域由多边形的顶点序列来定义</w:t>
      </w:r>
      <w:r>
        <w:rPr>
          <w:rFonts w:hint="eastAsia"/>
        </w:rPr>
        <w:t>。</w:t>
      </w:r>
    </w:p>
    <w:p w:rsidR="005D7439" w:rsidRDefault="005D7439" w:rsidP="005D7439">
      <w:r>
        <w:rPr>
          <w:rFonts w:hint="eastAsia"/>
        </w:rPr>
        <w:t>第二</w:t>
      </w:r>
      <w:r w:rsidRPr="005D7439">
        <w:rPr>
          <w:rFonts w:hint="eastAsia"/>
        </w:rPr>
        <w:t>类方法是通过</w:t>
      </w:r>
      <w:r w:rsidR="00F50FB5">
        <w:rPr>
          <w:rFonts w:hint="eastAsia"/>
        </w:rPr>
        <w:t>像素</w:t>
      </w:r>
      <w:r w:rsidRPr="005D7439">
        <w:rPr>
          <w:rFonts w:hint="eastAsia"/>
        </w:rPr>
        <w:t>的值来定义区域的内部，相应的技术是以</w:t>
      </w:r>
      <w:r w:rsidR="00F50FB5">
        <w:rPr>
          <w:rFonts w:hint="eastAsia"/>
        </w:rPr>
        <w:t>像素</w:t>
      </w:r>
      <w:r w:rsidRPr="005D7439">
        <w:rPr>
          <w:rFonts w:hint="eastAsia"/>
        </w:rPr>
        <w:t>为基础的</w:t>
      </w:r>
      <w:r>
        <w:rPr>
          <w:rFonts w:hint="eastAsia"/>
        </w:rPr>
        <w:t>，</w:t>
      </w:r>
      <w:r w:rsidR="00C6301A">
        <w:rPr>
          <w:rFonts w:hint="eastAsia"/>
        </w:rPr>
        <w:t>本文所讲的</w:t>
      </w:r>
      <w:r>
        <w:rPr>
          <w:rFonts w:hint="eastAsia"/>
        </w:rPr>
        <w:t>种子填充算法就是采用的这种方法。</w:t>
      </w:r>
    </w:p>
    <w:p w:rsidR="005D7439" w:rsidRDefault="005D7439" w:rsidP="005D7439">
      <w:pPr>
        <w:pStyle w:val="3"/>
      </w:pPr>
      <w:r>
        <w:rPr>
          <w:rFonts w:hint="eastAsia"/>
        </w:rPr>
        <w:t>2</w:t>
      </w:r>
      <w:r w:rsidR="00F50FB5">
        <w:rPr>
          <w:rFonts w:hint="eastAsia"/>
        </w:rPr>
        <w:t>）</w:t>
      </w:r>
      <w:r w:rsidR="00C6301A">
        <w:rPr>
          <w:rFonts w:hint="eastAsia"/>
        </w:rPr>
        <w:t>定义</w:t>
      </w:r>
      <w:r>
        <w:rPr>
          <w:rFonts w:hint="eastAsia"/>
        </w:rPr>
        <w:t>区域</w:t>
      </w:r>
    </w:p>
    <w:p w:rsidR="005D7439" w:rsidRDefault="005D7439" w:rsidP="005D7439">
      <w:r w:rsidRPr="005D7439">
        <w:rPr>
          <w:rFonts w:hint="eastAsia"/>
        </w:rPr>
        <w:t>以</w:t>
      </w:r>
      <w:r w:rsidR="00F50FB5">
        <w:rPr>
          <w:rFonts w:hint="eastAsia"/>
        </w:rPr>
        <w:t>像素</w:t>
      </w:r>
      <w:r w:rsidRPr="005D7439">
        <w:rPr>
          <w:rFonts w:hint="eastAsia"/>
        </w:rPr>
        <w:t>为基础的</w:t>
      </w:r>
      <w:r>
        <w:rPr>
          <w:rFonts w:hint="eastAsia"/>
        </w:rPr>
        <w:t>区域填充主要</w:t>
      </w:r>
      <w:r w:rsidRPr="005D7439">
        <w:rPr>
          <w:rFonts w:hint="eastAsia"/>
        </w:rPr>
        <w:t>依据区域的连通性进行</w:t>
      </w:r>
      <w:r w:rsidR="00F50FB5">
        <w:rPr>
          <w:rFonts w:hint="eastAsia"/>
        </w:rPr>
        <w:t>填充</w:t>
      </w:r>
      <w:r>
        <w:rPr>
          <w:rFonts w:hint="eastAsia"/>
        </w:rPr>
        <w:t>，可以使用两种方式来定义区域：</w:t>
      </w:r>
    </w:p>
    <w:p w:rsidR="005D7439" w:rsidRPr="005D7439" w:rsidRDefault="005D7439" w:rsidP="005D7439">
      <w:r>
        <w:rPr>
          <w:rFonts w:hint="eastAsia"/>
        </w:rPr>
        <w:t>①</w:t>
      </w:r>
      <w:r>
        <w:rPr>
          <w:rFonts w:hint="eastAsia"/>
        </w:rPr>
        <w:t xml:space="preserve"> </w:t>
      </w:r>
      <w:r w:rsidR="00F50FB5">
        <w:rPr>
          <w:rFonts w:hint="eastAsia"/>
        </w:rPr>
        <w:t>内定义区域：</w:t>
      </w:r>
      <w:r w:rsidRPr="005D7439">
        <w:rPr>
          <w:rFonts w:hint="eastAsia"/>
        </w:rPr>
        <w:t>定义方法是指出区域内部</w:t>
      </w:r>
      <w:r w:rsidR="00F50FB5">
        <w:rPr>
          <w:rFonts w:hint="eastAsia"/>
        </w:rPr>
        <w:t>原有的像</w:t>
      </w:r>
      <w:r w:rsidRPr="005D7439">
        <w:rPr>
          <w:rFonts w:hint="eastAsia"/>
        </w:rPr>
        <w:t>素值</w:t>
      </w:r>
      <w:r w:rsidR="00F50FB5" w:rsidRPr="007536CA">
        <w:rPr>
          <w:rFonts w:hint="eastAsia"/>
          <w:b/>
          <w:color w:val="FF0000"/>
        </w:rPr>
        <w:t>oldvalue</w:t>
      </w:r>
      <w:r>
        <w:rPr>
          <w:rFonts w:hint="eastAsia"/>
        </w:rPr>
        <w:t>，</w:t>
      </w:r>
      <w:r w:rsidRPr="005D7439">
        <w:rPr>
          <w:rFonts w:hint="eastAsia"/>
        </w:rPr>
        <w:t>此时</w:t>
      </w:r>
      <w:r w:rsidR="00F50FB5">
        <w:rPr>
          <w:rFonts w:hint="eastAsia"/>
        </w:rPr>
        <w:t>光栅网格上连通的且像素值为</w:t>
      </w:r>
      <w:r w:rsidR="00F50FB5" w:rsidRPr="005D7439">
        <w:rPr>
          <w:rFonts w:hint="eastAsia"/>
        </w:rPr>
        <w:t>oldvalue</w:t>
      </w:r>
      <w:r w:rsidR="00F50FB5">
        <w:rPr>
          <w:rFonts w:hint="eastAsia"/>
        </w:rPr>
        <w:t>的一组像素称为一个区域。</w:t>
      </w:r>
    </w:p>
    <w:p w:rsidR="005D7439" w:rsidRPr="005D7439" w:rsidRDefault="005D7439" w:rsidP="005D7439">
      <w:r>
        <w:rPr>
          <w:rFonts w:hint="eastAsia"/>
        </w:rPr>
        <w:t>②</w:t>
      </w:r>
      <w:r>
        <w:rPr>
          <w:rFonts w:hint="eastAsia"/>
        </w:rPr>
        <w:t xml:space="preserve"> </w:t>
      </w:r>
      <w:r w:rsidR="00C6301A">
        <w:rPr>
          <w:rFonts w:hint="eastAsia"/>
        </w:rPr>
        <w:t>边界定义区域：</w:t>
      </w:r>
      <w:r w:rsidRPr="005D7439">
        <w:rPr>
          <w:rFonts w:hint="eastAsia"/>
        </w:rPr>
        <w:t>定义方法是指出区域边界所具有的</w:t>
      </w:r>
      <w:r w:rsidR="00F50FB5">
        <w:rPr>
          <w:rFonts w:hint="eastAsia"/>
        </w:rPr>
        <w:t>像素</w:t>
      </w:r>
      <w:r w:rsidRPr="005D7439">
        <w:rPr>
          <w:rFonts w:hint="eastAsia"/>
        </w:rPr>
        <w:t>值</w:t>
      </w:r>
      <w:r w:rsidRPr="007536CA">
        <w:rPr>
          <w:rFonts w:hint="eastAsia"/>
          <w:b/>
          <w:color w:val="FF0000"/>
        </w:rPr>
        <w:t>boundaryvalue</w:t>
      </w:r>
      <w:r w:rsidR="00C6301A">
        <w:rPr>
          <w:rFonts w:hint="eastAsia"/>
        </w:rPr>
        <w:t>，</w:t>
      </w:r>
      <w:r w:rsidRPr="005D7439">
        <w:rPr>
          <w:rFonts w:hint="eastAsia"/>
        </w:rPr>
        <w:t>区域的边界应该是封闭的，并且应该指明区域的内部。</w:t>
      </w:r>
    </w:p>
    <w:p w:rsidR="004F711C" w:rsidRDefault="007536CA" w:rsidP="007536CA">
      <w:pPr>
        <w:pStyle w:val="3"/>
      </w:pPr>
      <w:r>
        <w:rPr>
          <w:rFonts w:hint="eastAsia"/>
        </w:rPr>
        <w:t>3</w:t>
      </w:r>
      <w:r>
        <w:rPr>
          <w:rFonts w:hint="eastAsia"/>
        </w:rPr>
        <w:t>）四连通和</w:t>
      </w:r>
      <w:r w:rsidRPr="007536CA">
        <w:rPr>
          <w:rFonts w:hint="eastAsia"/>
        </w:rPr>
        <w:t>八连通</w:t>
      </w:r>
    </w:p>
    <w:p w:rsidR="007536CA" w:rsidRPr="007536CA" w:rsidRDefault="007536CA" w:rsidP="007536CA">
      <w:r w:rsidRPr="007536CA">
        <w:rPr>
          <w:rFonts w:hint="eastAsia"/>
        </w:rPr>
        <w:t>四连通</w:t>
      </w:r>
      <w:r>
        <w:rPr>
          <w:rFonts w:hint="eastAsia"/>
        </w:rPr>
        <w:t>：</w:t>
      </w:r>
      <w:r w:rsidRPr="007536CA">
        <w:rPr>
          <w:rFonts w:hint="eastAsia"/>
        </w:rPr>
        <w:t>从区域中的一个象素出发，经连续地向上下左右四个相邻象素的移动，就可以到达区域内的任意另一个象素</w:t>
      </w:r>
      <w:r>
        <w:rPr>
          <w:rFonts w:hint="eastAsia"/>
        </w:rPr>
        <w:t>。</w:t>
      </w:r>
    </w:p>
    <w:p w:rsidR="007536CA" w:rsidRDefault="007536CA" w:rsidP="007536CA">
      <w:r w:rsidRPr="007536CA">
        <w:rPr>
          <w:rFonts w:hint="eastAsia"/>
        </w:rPr>
        <w:t>八连通</w:t>
      </w:r>
      <w:r>
        <w:rPr>
          <w:rFonts w:hint="eastAsia"/>
        </w:rPr>
        <w:t>：</w:t>
      </w:r>
      <w:r w:rsidRPr="007536CA">
        <w:rPr>
          <w:rFonts w:hint="eastAsia"/>
        </w:rPr>
        <w:t>如果除了要经上下左右的移动，还要经左上、右上、左下和右下的移动，才能由一个象素走到区域中另外任意一个象素</w:t>
      </w:r>
      <w:r>
        <w:rPr>
          <w:rFonts w:hint="eastAsia"/>
        </w:rPr>
        <w:t>。</w:t>
      </w:r>
    </w:p>
    <w:p w:rsidR="007536CA" w:rsidRDefault="007536CA" w:rsidP="007536CA">
      <w:pPr>
        <w:pStyle w:val="3"/>
      </w:pPr>
      <w:r>
        <w:rPr>
          <w:rFonts w:hint="eastAsia"/>
        </w:rPr>
        <w:t>4</w:t>
      </w:r>
      <w:r>
        <w:rPr>
          <w:rFonts w:hint="eastAsia"/>
        </w:rPr>
        <w:t>）定义种子</w:t>
      </w:r>
    </w:p>
    <w:p w:rsidR="007536CA" w:rsidRPr="007536CA" w:rsidRDefault="007536CA" w:rsidP="007536CA">
      <w:r w:rsidRPr="007536CA">
        <w:rPr>
          <w:rFonts w:hint="eastAsia"/>
        </w:rPr>
        <w:t>利用区域的连通性进行区域填充，除了需要区域应该明确定义外，还需要事先给定一个区域内部象素，这个象素称为种子。</w:t>
      </w:r>
    </w:p>
    <w:p w:rsidR="007536CA" w:rsidRDefault="007536CA" w:rsidP="007536CA">
      <w:r w:rsidRPr="007536CA">
        <w:rPr>
          <w:rFonts w:hint="eastAsia"/>
        </w:rPr>
        <w:t>做区域填充时，要进行对光栅网格的遍历，找出由种子出发能达到而又不穿过边界的所有象素。</w:t>
      </w:r>
      <w:r w:rsidR="005C192D">
        <w:rPr>
          <w:rFonts w:hint="eastAsia"/>
        </w:rPr>
        <w:t>如果使用递归进行遍历的话，只要区域大一点就会出现栈溢出</w:t>
      </w:r>
      <w:r w:rsidR="0087212F">
        <w:rPr>
          <w:rFonts w:hint="eastAsia"/>
        </w:rPr>
        <w:t>的错误</w:t>
      </w:r>
      <w:r w:rsidR="005C192D">
        <w:rPr>
          <w:rFonts w:hint="eastAsia"/>
        </w:rPr>
        <w:t>，因此应该采用迭代的方式</w:t>
      </w:r>
      <w:r w:rsidR="0087212F">
        <w:rPr>
          <w:rFonts w:hint="eastAsia"/>
        </w:rPr>
        <w:t>进行遍历。</w:t>
      </w:r>
    </w:p>
    <w:p w:rsidR="007B7B64" w:rsidRPr="007536CA" w:rsidRDefault="007B7B64" w:rsidP="007B7B64">
      <w:pPr>
        <w:pStyle w:val="3"/>
      </w:pPr>
      <w:r>
        <w:rPr>
          <w:rFonts w:hint="eastAsia"/>
        </w:rPr>
        <w:lastRenderedPageBreak/>
        <w:t>5</w:t>
      </w:r>
      <w:r w:rsidR="00FC6C07">
        <w:rPr>
          <w:rFonts w:hint="eastAsia"/>
        </w:rPr>
        <w:t>）优缺点分析</w:t>
      </w:r>
    </w:p>
    <w:p w:rsidR="00FC6C07" w:rsidRDefault="00FC6C07" w:rsidP="007536CA">
      <w:r>
        <w:rPr>
          <w:rFonts w:hint="eastAsia"/>
        </w:rPr>
        <w:t>优点：</w:t>
      </w:r>
      <w:r w:rsidR="007536CA" w:rsidRPr="007536CA">
        <w:rPr>
          <w:rFonts w:hint="eastAsia"/>
        </w:rPr>
        <w:t>不受区域不规则性的影响</w:t>
      </w:r>
      <w:r>
        <w:rPr>
          <w:rFonts w:hint="eastAsia"/>
        </w:rPr>
        <w:t>。</w:t>
      </w:r>
    </w:p>
    <w:p w:rsidR="007536CA" w:rsidRDefault="007536CA" w:rsidP="007536CA">
      <w:r w:rsidRPr="007536CA">
        <w:rPr>
          <w:rFonts w:hint="eastAsia"/>
        </w:rPr>
        <w:t>缺点</w:t>
      </w:r>
      <w:r w:rsidR="00FC6C07">
        <w:rPr>
          <w:rFonts w:hint="eastAsia"/>
        </w:rPr>
        <w:t>：①</w:t>
      </w:r>
      <w:r w:rsidRPr="007536CA">
        <w:rPr>
          <w:rFonts w:hint="eastAsia"/>
        </w:rPr>
        <w:t>需要事先知道一个内部象素</w:t>
      </w:r>
      <w:r w:rsidR="007B7B64">
        <w:rPr>
          <w:rFonts w:hint="eastAsia"/>
        </w:rPr>
        <w:t>种子</w:t>
      </w:r>
      <w:r w:rsidR="00FC6C07">
        <w:rPr>
          <w:rFonts w:hint="eastAsia"/>
        </w:rPr>
        <w:t>；②</w:t>
      </w:r>
      <w:r w:rsidR="007B7B64">
        <w:rPr>
          <w:rFonts w:hint="eastAsia"/>
        </w:rPr>
        <w:t>填充区域必须是连通的</w:t>
      </w:r>
      <w:r w:rsidR="00FC6C07">
        <w:rPr>
          <w:rFonts w:hint="eastAsia"/>
        </w:rPr>
        <w:t>；③</w:t>
      </w:r>
      <w:r w:rsidR="007B7B64">
        <w:rPr>
          <w:rFonts w:hint="eastAsia"/>
        </w:rPr>
        <w:t>如果有多个区域要进行填充时区域之间不能重叠</w:t>
      </w:r>
      <w:r w:rsidR="00FC6C07">
        <w:rPr>
          <w:rFonts w:hint="eastAsia"/>
        </w:rPr>
        <w:t>；④</w:t>
      </w:r>
      <w:r w:rsidR="00803F2B">
        <w:rPr>
          <w:rFonts w:hint="eastAsia"/>
        </w:rPr>
        <w:t>因为要进行遍历，而且每次遍历都需要进行判断，所以效率很慢。</w:t>
      </w:r>
    </w:p>
    <w:p w:rsidR="007F4A86" w:rsidRDefault="007F4A86" w:rsidP="007F4A86">
      <w:pPr>
        <w:pStyle w:val="2"/>
      </w:pPr>
      <w:r>
        <w:rPr>
          <w:rFonts w:hint="eastAsia"/>
        </w:rPr>
        <w:t>2</w:t>
      </w:r>
      <w:r>
        <w:rPr>
          <w:rFonts w:hint="eastAsia"/>
        </w:rPr>
        <w:t>、实践</w:t>
      </w:r>
    </w:p>
    <w:p w:rsidR="007F4A86" w:rsidRDefault="007F4A86" w:rsidP="007F4A86">
      <w:pPr>
        <w:pStyle w:val="3"/>
      </w:pPr>
      <w:r>
        <w:rPr>
          <w:rFonts w:hint="eastAsia"/>
        </w:rPr>
        <w:t>1</w:t>
      </w:r>
      <w:r>
        <w:rPr>
          <w:rFonts w:hint="eastAsia"/>
        </w:rPr>
        <w:t>）题目要求</w:t>
      </w:r>
    </w:p>
    <w:p w:rsidR="007F4A86" w:rsidRDefault="000C593B" w:rsidP="007F4A86">
      <w:r>
        <w:rPr>
          <w:rFonts w:hint="eastAsia"/>
        </w:rPr>
        <w:t>因为</w:t>
      </w:r>
      <w:r w:rsidR="00803F2B">
        <w:rPr>
          <w:rFonts w:hint="eastAsia"/>
        </w:rPr>
        <w:t>该算法有较大缺陷</w:t>
      </w:r>
      <w:r w:rsidR="00107745">
        <w:rPr>
          <w:rFonts w:hint="eastAsia"/>
        </w:rPr>
        <w:t>，所以此次实践只是简单验证</w:t>
      </w:r>
      <w:r w:rsidR="00107745" w:rsidRPr="00107745">
        <w:rPr>
          <w:rFonts w:hint="eastAsia"/>
        </w:rPr>
        <w:t>种子填充算法</w:t>
      </w:r>
      <w:r w:rsidR="00107745">
        <w:rPr>
          <w:rFonts w:hint="eastAsia"/>
        </w:rPr>
        <w:t>即可，更为详细的区域填充实践在“</w:t>
      </w:r>
      <w:r w:rsidR="00DA5EB5">
        <w:rPr>
          <w:rFonts w:hint="eastAsia"/>
        </w:rPr>
        <w:t>四、</w:t>
      </w:r>
      <w:r w:rsidR="00DA5EB5" w:rsidRPr="00DA5EB5">
        <w:rPr>
          <w:rFonts w:hint="eastAsia"/>
        </w:rPr>
        <w:t>多边形的扫描转换算法</w:t>
      </w:r>
      <w:r w:rsidR="002649C4">
        <w:rPr>
          <w:rFonts w:hint="eastAsia"/>
        </w:rPr>
        <w:t>原理和实践</w:t>
      </w:r>
      <w:bookmarkStart w:id="0" w:name="_GoBack"/>
      <w:bookmarkEnd w:id="0"/>
      <w:r w:rsidR="00107745">
        <w:rPr>
          <w:rFonts w:hint="eastAsia"/>
        </w:rPr>
        <w:t>”中进行。</w:t>
      </w:r>
      <w:r w:rsidR="00DA5EB5">
        <w:rPr>
          <w:rFonts w:hint="eastAsia"/>
        </w:rPr>
        <w:t>将一个</w:t>
      </w:r>
      <w:r w:rsidR="00DA5EB5">
        <w:rPr>
          <w:rFonts w:hint="eastAsia"/>
        </w:rPr>
        <w:t>100 * 100</w:t>
      </w:r>
      <w:r w:rsidR="00DA5EB5">
        <w:rPr>
          <w:rFonts w:hint="eastAsia"/>
        </w:rPr>
        <w:t>的矩形区域填充为红色，要求矩形边界使用绿色。</w:t>
      </w:r>
    </w:p>
    <w:p w:rsidR="00DA5EB5" w:rsidRDefault="00DA5EB5" w:rsidP="00DA5EB5">
      <w:pPr>
        <w:pStyle w:val="3"/>
      </w:pPr>
      <w:r>
        <w:rPr>
          <w:rFonts w:hint="eastAsia"/>
        </w:rPr>
        <w:t>2</w:t>
      </w:r>
      <w:r>
        <w:rPr>
          <w:rFonts w:hint="eastAsia"/>
        </w:rPr>
        <w:t>）分析</w:t>
      </w:r>
    </w:p>
    <w:p w:rsidR="00DA5EB5" w:rsidRDefault="000A1B69" w:rsidP="00DA5EB5">
      <w:r>
        <w:t>首先使用</w:t>
      </w:r>
      <w:r w:rsidRPr="000A1B69">
        <w:rPr>
          <w:rFonts w:hint="eastAsia"/>
        </w:rPr>
        <w:t>DDA</w:t>
      </w:r>
      <w:r w:rsidRPr="000A1B69">
        <w:rPr>
          <w:rFonts w:hint="eastAsia"/>
        </w:rPr>
        <w:t>直线扫描转换算法</w:t>
      </w:r>
      <w:r w:rsidR="005C192D">
        <w:rPr>
          <w:rFonts w:hint="eastAsia"/>
        </w:rPr>
        <w:t>绘制一</w:t>
      </w:r>
      <w:r>
        <w:rPr>
          <w:rFonts w:hint="eastAsia"/>
        </w:rPr>
        <w:t>个矩形区域，</w:t>
      </w:r>
      <w:r w:rsidR="0004671C">
        <w:rPr>
          <w:rFonts w:hint="eastAsia"/>
        </w:rPr>
        <w:t>然后使用边界定义区域</w:t>
      </w:r>
      <w:r w:rsidR="005C192D">
        <w:rPr>
          <w:rFonts w:hint="eastAsia"/>
        </w:rPr>
        <w:t>的种子填充算法</w:t>
      </w:r>
      <w:r w:rsidR="0004671C">
        <w:rPr>
          <w:rFonts w:hint="eastAsia"/>
        </w:rPr>
        <w:t>进行填充</w:t>
      </w:r>
      <w:r w:rsidR="005C192D">
        <w:rPr>
          <w:rFonts w:hint="eastAsia"/>
        </w:rPr>
        <w:t>（使用区域内原像素定义区域的方法和边界定义区域方法的实现十分类似）</w:t>
      </w:r>
      <w:r w:rsidR="0004671C">
        <w:rPr>
          <w:rFonts w:hint="eastAsia"/>
        </w:rPr>
        <w:t>。</w:t>
      </w:r>
    </w:p>
    <w:p w:rsidR="0004671C" w:rsidRDefault="0004671C" w:rsidP="0004671C">
      <w:pPr>
        <w:pStyle w:val="3"/>
      </w:pPr>
      <w:r>
        <w:rPr>
          <w:rFonts w:hint="eastAsia"/>
        </w:rPr>
        <w:t>3</w:t>
      </w:r>
      <w:r>
        <w:rPr>
          <w:rFonts w:hint="eastAsia"/>
        </w:rPr>
        <w:t>）代码实现</w:t>
      </w:r>
    </w:p>
    <w:p w:rsidR="00C4305B" w:rsidRPr="00C4305B" w:rsidRDefault="00C4305B" w:rsidP="00C4305B">
      <w:r>
        <w:rPr>
          <w:rFonts w:hint="eastAsia"/>
        </w:rPr>
        <w:t>（</w:t>
      </w:r>
      <w:r>
        <w:rPr>
          <w:rFonts w:hint="eastAsia"/>
        </w:rPr>
        <w:t>1</w:t>
      </w:r>
      <w:r>
        <w:rPr>
          <w:rFonts w:hint="eastAsia"/>
        </w:rPr>
        <w:t>）</w:t>
      </w:r>
      <w:r w:rsidR="005F3D4B">
        <w:rPr>
          <w:rFonts w:hint="eastAsia"/>
        </w:rPr>
        <w:t>种子填充算法实现（边界定义区域）：</w:t>
      </w:r>
    </w:p>
    <w:p w:rsidR="005F3D4B" w:rsidRPr="005F3D4B" w:rsidRDefault="005F3D4B" w:rsidP="005F3D4B">
      <w:pPr>
        <w:rPr>
          <w:b/>
          <w:shd w:val="pct15" w:color="auto" w:fill="FFFFFF"/>
        </w:rPr>
      </w:pPr>
      <w:r w:rsidRPr="005F3D4B">
        <w:rPr>
          <w:rFonts w:hint="eastAsia"/>
          <w:b/>
          <w:shd w:val="pct15" w:color="auto" w:fill="FFFFFF"/>
        </w:rPr>
        <w:t>//(x, y)</w:t>
      </w:r>
      <w:r w:rsidRPr="005F3D4B">
        <w:rPr>
          <w:rFonts w:hint="eastAsia"/>
          <w:b/>
          <w:shd w:val="pct15" w:color="auto" w:fill="FFFFFF"/>
        </w:rPr>
        <w:t>表示种子，</w:t>
      </w:r>
      <w:r w:rsidRPr="005F3D4B">
        <w:rPr>
          <w:rFonts w:hint="eastAsia"/>
          <w:b/>
          <w:shd w:val="pct15" w:color="auto" w:fill="FFFFFF"/>
        </w:rPr>
        <w:t>boundaryvalue</w:t>
      </w:r>
      <w:r w:rsidRPr="005F3D4B">
        <w:rPr>
          <w:rFonts w:hint="eastAsia"/>
          <w:b/>
          <w:shd w:val="pct15" w:color="auto" w:fill="FFFFFF"/>
        </w:rPr>
        <w:t>表示边界颜色，</w:t>
      </w:r>
      <w:r w:rsidRPr="005F3D4B">
        <w:rPr>
          <w:rFonts w:hint="eastAsia"/>
          <w:b/>
          <w:shd w:val="pct15" w:color="auto" w:fill="FFFFFF"/>
        </w:rPr>
        <w:t>color</w:t>
      </w:r>
      <w:r w:rsidRPr="005F3D4B">
        <w:rPr>
          <w:rFonts w:hint="eastAsia"/>
          <w:b/>
          <w:shd w:val="pct15" w:color="auto" w:fill="FFFFFF"/>
        </w:rPr>
        <w:t>表示填充颜色</w:t>
      </w:r>
    </w:p>
    <w:p w:rsidR="005F3D4B" w:rsidRPr="005F3D4B" w:rsidRDefault="005F3D4B" w:rsidP="005F3D4B">
      <w:pPr>
        <w:rPr>
          <w:b/>
          <w:shd w:val="pct15" w:color="auto" w:fill="FFFFFF"/>
        </w:rPr>
      </w:pPr>
      <w:r w:rsidRPr="005F3D4B">
        <w:rPr>
          <w:b/>
          <w:shd w:val="pct15" w:color="auto" w:fill="FFFFFF"/>
        </w:rPr>
        <w:t>void CTestView::Boundaryfill(CDC * pDC, int x, int y, COLORREF boundaryvalue, COLORREF color)</w:t>
      </w:r>
    </w:p>
    <w:p w:rsidR="005F3D4B" w:rsidRPr="005F3D4B" w:rsidRDefault="005F3D4B" w:rsidP="005F3D4B">
      <w:pPr>
        <w:rPr>
          <w:b/>
          <w:shd w:val="pct15" w:color="auto" w:fill="FFFFFF"/>
        </w:rPr>
      </w:pPr>
      <w:r w:rsidRPr="005F3D4B">
        <w:rPr>
          <w:b/>
          <w:shd w:val="pct15" w:color="auto" w:fill="FFFFFF"/>
        </w:rPr>
        <w:t>{</w:t>
      </w:r>
    </w:p>
    <w:p w:rsidR="005F3D4B" w:rsidRPr="005F3D4B" w:rsidRDefault="005F3D4B" w:rsidP="005F3D4B">
      <w:pPr>
        <w:rPr>
          <w:b/>
          <w:shd w:val="pct15" w:color="auto" w:fill="FFFFFF"/>
        </w:rPr>
      </w:pPr>
      <w:r w:rsidRPr="005F3D4B">
        <w:rPr>
          <w:b/>
          <w:shd w:val="pct15" w:color="auto" w:fill="FFFFFF"/>
        </w:rPr>
        <w:tab/>
        <w:t>/*</w:t>
      </w:r>
    </w:p>
    <w:p w:rsidR="005F3D4B" w:rsidRPr="005F3D4B" w:rsidRDefault="005F3D4B" w:rsidP="005F3D4B">
      <w:pPr>
        <w:rPr>
          <w:b/>
          <w:shd w:val="pct15" w:color="auto" w:fill="FFFFFF"/>
        </w:rPr>
      </w:pPr>
      <w:r w:rsidRPr="005F3D4B">
        <w:rPr>
          <w:rFonts w:hint="eastAsia"/>
          <w:b/>
          <w:shd w:val="pct15" w:color="auto" w:fill="FFFFFF"/>
        </w:rPr>
        <w:tab/>
        <w:t>//</w:t>
      </w:r>
      <w:r w:rsidRPr="005F3D4B">
        <w:rPr>
          <w:rFonts w:hint="eastAsia"/>
          <w:b/>
          <w:shd w:val="pct15" w:color="auto" w:fill="FFFFFF"/>
        </w:rPr>
        <w:t>递归调用会造成栈溢出</w:t>
      </w:r>
    </w:p>
    <w:p w:rsidR="005F3D4B" w:rsidRPr="005F3D4B" w:rsidRDefault="005F3D4B" w:rsidP="005F3D4B">
      <w:pPr>
        <w:rPr>
          <w:b/>
          <w:shd w:val="pct15" w:color="auto" w:fill="FFFFFF"/>
        </w:rPr>
      </w:pPr>
      <w:r w:rsidRPr="005F3D4B">
        <w:rPr>
          <w:b/>
          <w:shd w:val="pct15" w:color="auto" w:fill="FFFFFF"/>
        </w:rPr>
        <w:tab/>
        <w:t>COLORREF oldColor = pDC-&gt;GetPixel(p);</w:t>
      </w:r>
    </w:p>
    <w:p w:rsidR="005F3D4B" w:rsidRPr="005F3D4B" w:rsidRDefault="005F3D4B" w:rsidP="005F3D4B">
      <w:pPr>
        <w:rPr>
          <w:b/>
          <w:shd w:val="pct15" w:color="auto" w:fill="FFFFFF"/>
        </w:rPr>
      </w:pPr>
      <w:r w:rsidRPr="005F3D4B">
        <w:rPr>
          <w:rFonts w:hint="eastAsia"/>
          <w:b/>
          <w:shd w:val="pct15" w:color="auto" w:fill="FFFFFF"/>
        </w:rPr>
        <w:tab/>
        <w:t xml:space="preserve">if (oldColor != boundaryvalue &amp;&amp; oldColor != color) // </w:t>
      </w:r>
      <w:r w:rsidRPr="005F3D4B">
        <w:rPr>
          <w:rFonts w:hint="eastAsia"/>
          <w:b/>
          <w:shd w:val="pct15" w:color="auto" w:fill="FFFFFF"/>
        </w:rPr>
        <w:t>未达边界且未访问过</w:t>
      </w:r>
    </w:p>
    <w:p w:rsidR="005F3D4B" w:rsidRPr="005F3D4B" w:rsidRDefault="005F3D4B" w:rsidP="005F3D4B">
      <w:pPr>
        <w:rPr>
          <w:b/>
          <w:shd w:val="pct15" w:color="auto" w:fill="FFFFFF"/>
        </w:rPr>
      </w:pPr>
      <w:r w:rsidRPr="005F3D4B">
        <w:rPr>
          <w:b/>
          <w:shd w:val="pct15" w:color="auto" w:fill="FFFFFF"/>
        </w:rPr>
        <w:tab/>
        <w:t>{</w:t>
      </w:r>
    </w:p>
    <w:p w:rsidR="005F3D4B" w:rsidRPr="005F3D4B" w:rsidRDefault="005F3D4B" w:rsidP="005F3D4B">
      <w:pPr>
        <w:rPr>
          <w:b/>
          <w:shd w:val="pct15" w:color="auto" w:fill="FFFFFF"/>
        </w:rPr>
      </w:pPr>
      <w:r w:rsidRPr="005F3D4B">
        <w:rPr>
          <w:b/>
          <w:shd w:val="pct15" w:color="auto" w:fill="FFFFFF"/>
        </w:rPr>
        <w:tab/>
      </w:r>
      <w:r w:rsidRPr="005F3D4B">
        <w:rPr>
          <w:b/>
          <w:shd w:val="pct15" w:color="auto" w:fill="FFFFFF"/>
        </w:rPr>
        <w:tab/>
        <w:t>pDC-&gt;SetPixel(x, y, color);</w:t>
      </w:r>
    </w:p>
    <w:p w:rsidR="005F3D4B" w:rsidRPr="005F3D4B" w:rsidRDefault="005F3D4B" w:rsidP="005F3D4B">
      <w:pPr>
        <w:rPr>
          <w:b/>
          <w:shd w:val="pct15" w:color="auto" w:fill="FFFFFF"/>
        </w:rPr>
      </w:pPr>
    </w:p>
    <w:p w:rsidR="005F3D4B" w:rsidRPr="005F3D4B" w:rsidRDefault="005F3D4B" w:rsidP="005F3D4B">
      <w:pPr>
        <w:rPr>
          <w:b/>
          <w:shd w:val="pct15" w:color="auto" w:fill="FFFFFF"/>
        </w:rPr>
      </w:pPr>
      <w:r w:rsidRPr="005F3D4B">
        <w:rPr>
          <w:rFonts w:hint="eastAsia"/>
          <w:b/>
          <w:shd w:val="pct15" w:color="auto" w:fill="FFFFFF"/>
        </w:rPr>
        <w:tab/>
      </w:r>
      <w:r w:rsidRPr="005F3D4B">
        <w:rPr>
          <w:rFonts w:hint="eastAsia"/>
          <w:b/>
          <w:shd w:val="pct15" w:color="auto" w:fill="FFFFFF"/>
        </w:rPr>
        <w:tab/>
        <w:t>Boundaryfill(pDC, x, y - 1, boundaryvalue, color);  //</w:t>
      </w:r>
      <w:r w:rsidRPr="005F3D4B">
        <w:rPr>
          <w:rFonts w:hint="eastAsia"/>
          <w:b/>
          <w:shd w:val="pct15" w:color="auto" w:fill="FFFFFF"/>
        </w:rPr>
        <w:t>向四个方向扩散。</w:t>
      </w:r>
    </w:p>
    <w:p w:rsidR="005F3D4B" w:rsidRPr="005F3D4B" w:rsidRDefault="005F3D4B" w:rsidP="005F3D4B">
      <w:pPr>
        <w:rPr>
          <w:b/>
          <w:shd w:val="pct15" w:color="auto" w:fill="FFFFFF"/>
        </w:rPr>
      </w:pPr>
      <w:r w:rsidRPr="005F3D4B">
        <w:rPr>
          <w:b/>
          <w:shd w:val="pct15" w:color="auto" w:fill="FFFFFF"/>
        </w:rPr>
        <w:tab/>
      </w:r>
      <w:r w:rsidRPr="005F3D4B">
        <w:rPr>
          <w:b/>
          <w:shd w:val="pct15" w:color="auto" w:fill="FFFFFF"/>
        </w:rPr>
        <w:tab/>
        <w:t>Boundaryfill(pDC, x, y + 1, boundaryvalue, color);</w:t>
      </w:r>
    </w:p>
    <w:p w:rsidR="005F3D4B" w:rsidRPr="005F3D4B" w:rsidRDefault="005F3D4B" w:rsidP="005F3D4B">
      <w:pPr>
        <w:rPr>
          <w:b/>
          <w:shd w:val="pct15" w:color="auto" w:fill="FFFFFF"/>
        </w:rPr>
      </w:pPr>
      <w:r w:rsidRPr="005F3D4B">
        <w:rPr>
          <w:b/>
          <w:shd w:val="pct15" w:color="auto" w:fill="FFFFFF"/>
        </w:rPr>
        <w:tab/>
      </w:r>
      <w:r w:rsidRPr="005F3D4B">
        <w:rPr>
          <w:b/>
          <w:shd w:val="pct15" w:color="auto" w:fill="FFFFFF"/>
        </w:rPr>
        <w:tab/>
        <w:t>Boundaryfill(pDC, x - 1, y, boundaryvalue, color);</w:t>
      </w:r>
    </w:p>
    <w:p w:rsidR="005F3D4B" w:rsidRPr="005F3D4B" w:rsidRDefault="005F3D4B" w:rsidP="005F3D4B">
      <w:pPr>
        <w:rPr>
          <w:b/>
          <w:shd w:val="pct15" w:color="auto" w:fill="FFFFFF"/>
        </w:rPr>
      </w:pPr>
      <w:r w:rsidRPr="005F3D4B">
        <w:rPr>
          <w:b/>
          <w:shd w:val="pct15" w:color="auto" w:fill="FFFFFF"/>
        </w:rPr>
        <w:tab/>
      </w:r>
      <w:r w:rsidRPr="005F3D4B">
        <w:rPr>
          <w:b/>
          <w:shd w:val="pct15" w:color="auto" w:fill="FFFFFF"/>
        </w:rPr>
        <w:tab/>
        <w:t>Boundaryfill(pDC, x + 1, y, boundaryvalue, color);</w:t>
      </w:r>
    </w:p>
    <w:p w:rsidR="005F3D4B" w:rsidRPr="005F3D4B" w:rsidRDefault="005F3D4B" w:rsidP="005F3D4B">
      <w:pPr>
        <w:rPr>
          <w:b/>
          <w:shd w:val="pct15" w:color="auto" w:fill="FFFFFF"/>
        </w:rPr>
      </w:pPr>
      <w:r w:rsidRPr="005F3D4B">
        <w:rPr>
          <w:b/>
          <w:shd w:val="pct15" w:color="auto" w:fill="FFFFFF"/>
        </w:rPr>
        <w:tab/>
        <w:t>}*/</w:t>
      </w:r>
    </w:p>
    <w:p w:rsidR="005F3D4B" w:rsidRPr="005F3D4B" w:rsidRDefault="005F3D4B" w:rsidP="005F3D4B">
      <w:pPr>
        <w:rPr>
          <w:b/>
          <w:shd w:val="pct15" w:color="auto" w:fill="FFFFFF"/>
        </w:rPr>
      </w:pPr>
    </w:p>
    <w:p w:rsidR="005F3D4B" w:rsidRPr="005F3D4B" w:rsidRDefault="005F3D4B" w:rsidP="005F3D4B">
      <w:pPr>
        <w:rPr>
          <w:b/>
          <w:shd w:val="pct15" w:color="auto" w:fill="FFFFFF"/>
        </w:rPr>
      </w:pPr>
      <w:r w:rsidRPr="005F3D4B">
        <w:rPr>
          <w:rFonts w:hint="eastAsia"/>
          <w:b/>
          <w:shd w:val="pct15" w:color="auto" w:fill="FFFFFF"/>
        </w:rPr>
        <w:tab/>
        <w:t>//</w:t>
      </w:r>
      <w:r w:rsidRPr="005F3D4B">
        <w:rPr>
          <w:rFonts w:hint="eastAsia"/>
          <w:b/>
          <w:shd w:val="pct15" w:color="auto" w:fill="FFFFFF"/>
        </w:rPr>
        <w:t>将递归改为迭代</w:t>
      </w:r>
    </w:p>
    <w:p w:rsidR="005F3D4B" w:rsidRPr="005F3D4B" w:rsidRDefault="005F3D4B" w:rsidP="005F3D4B">
      <w:pPr>
        <w:rPr>
          <w:b/>
          <w:shd w:val="pct15" w:color="auto" w:fill="FFFFFF"/>
        </w:rPr>
      </w:pPr>
      <w:r w:rsidRPr="005F3D4B">
        <w:rPr>
          <w:b/>
          <w:shd w:val="pct15" w:color="auto" w:fill="FFFFFF"/>
        </w:rPr>
        <w:tab/>
        <w:t>CPoint p;</w:t>
      </w:r>
    </w:p>
    <w:p w:rsidR="005F3D4B" w:rsidRPr="005F3D4B" w:rsidRDefault="005F3D4B" w:rsidP="005F3D4B">
      <w:pPr>
        <w:rPr>
          <w:b/>
          <w:shd w:val="pct15" w:color="auto" w:fill="FFFFFF"/>
        </w:rPr>
      </w:pPr>
      <w:r w:rsidRPr="005F3D4B">
        <w:rPr>
          <w:b/>
          <w:shd w:val="pct15" w:color="auto" w:fill="FFFFFF"/>
        </w:rPr>
        <w:lastRenderedPageBreak/>
        <w:tab/>
        <w:t>vector&lt;CPoint&gt; stack;</w:t>
      </w:r>
    </w:p>
    <w:p w:rsidR="005F3D4B" w:rsidRPr="005F3D4B" w:rsidRDefault="005F3D4B" w:rsidP="005F3D4B">
      <w:pPr>
        <w:rPr>
          <w:b/>
          <w:shd w:val="pct15" w:color="auto" w:fill="FFFFFF"/>
        </w:rPr>
      </w:pPr>
      <w:r w:rsidRPr="005F3D4B">
        <w:rPr>
          <w:rFonts w:hint="eastAsia"/>
          <w:b/>
          <w:shd w:val="pct15" w:color="auto" w:fill="FFFFFF"/>
        </w:rPr>
        <w:tab/>
        <w:t>stack.push_back(CPoint(x, y)); //</w:t>
      </w:r>
      <w:r w:rsidRPr="005F3D4B">
        <w:rPr>
          <w:rFonts w:hint="eastAsia"/>
          <w:b/>
          <w:shd w:val="pct15" w:color="auto" w:fill="FFFFFF"/>
        </w:rPr>
        <w:t>种子入栈</w:t>
      </w:r>
    </w:p>
    <w:p w:rsidR="005F3D4B" w:rsidRPr="005F3D4B" w:rsidRDefault="005F3D4B" w:rsidP="005F3D4B">
      <w:pPr>
        <w:rPr>
          <w:b/>
          <w:shd w:val="pct15" w:color="auto" w:fill="FFFFFF"/>
        </w:rPr>
      </w:pPr>
      <w:r w:rsidRPr="005F3D4B">
        <w:rPr>
          <w:b/>
          <w:shd w:val="pct15" w:color="auto" w:fill="FFFFFF"/>
        </w:rPr>
        <w:tab/>
        <w:t>while (!stack.empty())</w:t>
      </w:r>
    </w:p>
    <w:p w:rsidR="005F3D4B" w:rsidRPr="005F3D4B" w:rsidRDefault="005F3D4B" w:rsidP="005F3D4B">
      <w:pPr>
        <w:rPr>
          <w:b/>
          <w:shd w:val="pct15" w:color="auto" w:fill="FFFFFF"/>
        </w:rPr>
      </w:pPr>
      <w:r w:rsidRPr="005F3D4B">
        <w:rPr>
          <w:b/>
          <w:shd w:val="pct15" w:color="auto" w:fill="FFFFFF"/>
        </w:rPr>
        <w:tab/>
        <w:t>{</w:t>
      </w:r>
    </w:p>
    <w:p w:rsidR="005F3D4B" w:rsidRPr="005F3D4B" w:rsidRDefault="005F3D4B" w:rsidP="005F3D4B">
      <w:pPr>
        <w:rPr>
          <w:b/>
          <w:shd w:val="pct15" w:color="auto" w:fill="FFFFFF"/>
        </w:rPr>
      </w:pPr>
      <w:r w:rsidRPr="005F3D4B">
        <w:rPr>
          <w:rFonts w:hint="eastAsia"/>
          <w:b/>
          <w:shd w:val="pct15" w:color="auto" w:fill="FFFFFF"/>
        </w:rPr>
        <w:tab/>
      </w:r>
      <w:r w:rsidRPr="005F3D4B">
        <w:rPr>
          <w:rFonts w:hint="eastAsia"/>
          <w:b/>
          <w:shd w:val="pct15" w:color="auto" w:fill="FFFFFF"/>
        </w:rPr>
        <w:tab/>
        <w:t>p = stack.back(); //</w:t>
      </w:r>
      <w:r w:rsidRPr="005F3D4B">
        <w:rPr>
          <w:rFonts w:hint="eastAsia"/>
          <w:b/>
          <w:shd w:val="pct15" w:color="auto" w:fill="FFFFFF"/>
        </w:rPr>
        <w:t>栈顶象素出栈</w:t>
      </w:r>
    </w:p>
    <w:p w:rsidR="005F3D4B" w:rsidRPr="005F3D4B" w:rsidRDefault="005F3D4B" w:rsidP="005F3D4B">
      <w:pPr>
        <w:rPr>
          <w:b/>
          <w:shd w:val="pct15" w:color="auto" w:fill="FFFFFF"/>
        </w:rPr>
      </w:pPr>
      <w:r w:rsidRPr="005F3D4B">
        <w:rPr>
          <w:b/>
          <w:shd w:val="pct15" w:color="auto" w:fill="FFFFFF"/>
        </w:rPr>
        <w:tab/>
      </w:r>
      <w:r w:rsidRPr="005F3D4B">
        <w:rPr>
          <w:b/>
          <w:shd w:val="pct15" w:color="auto" w:fill="FFFFFF"/>
        </w:rPr>
        <w:tab/>
        <w:t>stack.pop_back();</w:t>
      </w:r>
    </w:p>
    <w:p w:rsidR="005F3D4B" w:rsidRPr="005F3D4B" w:rsidRDefault="005F3D4B" w:rsidP="005F3D4B">
      <w:pPr>
        <w:rPr>
          <w:b/>
          <w:shd w:val="pct15" w:color="auto" w:fill="FFFFFF"/>
        </w:rPr>
      </w:pPr>
    </w:p>
    <w:p w:rsidR="005F3D4B" w:rsidRPr="005F3D4B" w:rsidRDefault="005F3D4B" w:rsidP="005F3D4B">
      <w:pPr>
        <w:rPr>
          <w:b/>
          <w:shd w:val="pct15" w:color="auto" w:fill="FFFFFF"/>
        </w:rPr>
      </w:pPr>
      <w:r w:rsidRPr="005F3D4B">
        <w:rPr>
          <w:b/>
          <w:shd w:val="pct15" w:color="auto" w:fill="FFFFFF"/>
        </w:rPr>
        <w:tab/>
      </w:r>
      <w:r w:rsidRPr="005F3D4B">
        <w:rPr>
          <w:b/>
          <w:shd w:val="pct15" w:color="auto" w:fill="FFFFFF"/>
        </w:rPr>
        <w:tab/>
        <w:t>COLORREF oldColor = pDC-&gt;GetPixel(p);</w:t>
      </w:r>
    </w:p>
    <w:p w:rsidR="005F3D4B" w:rsidRPr="005F3D4B" w:rsidRDefault="005F3D4B" w:rsidP="005F3D4B">
      <w:pPr>
        <w:rPr>
          <w:b/>
          <w:shd w:val="pct15" w:color="auto" w:fill="FFFFFF"/>
        </w:rPr>
      </w:pPr>
      <w:r w:rsidRPr="005F3D4B">
        <w:rPr>
          <w:rFonts w:hint="eastAsia"/>
          <w:b/>
          <w:shd w:val="pct15" w:color="auto" w:fill="FFFFFF"/>
        </w:rPr>
        <w:tab/>
      </w:r>
      <w:r w:rsidRPr="005F3D4B">
        <w:rPr>
          <w:rFonts w:hint="eastAsia"/>
          <w:b/>
          <w:shd w:val="pct15" w:color="auto" w:fill="FFFFFF"/>
        </w:rPr>
        <w:tab/>
        <w:t xml:space="preserve">if (oldColor != boundaryvalue &amp;&amp; oldColor != color) // </w:t>
      </w:r>
      <w:r w:rsidRPr="005F3D4B">
        <w:rPr>
          <w:rFonts w:hint="eastAsia"/>
          <w:b/>
          <w:shd w:val="pct15" w:color="auto" w:fill="FFFFFF"/>
        </w:rPr>
        <w:t>未达边界且未访问过</w:t>
      </w:r>
    </w:p>
    <w:p w:rsidR="005F3D4B" w:rsidRPr="005F3D4B" w:rsidRDefault="005F3D4B" w:rsidP="005F3D4B">
      <w:pPr>
        <w:rPr>
          <w:b/>
          <w:shd w:val="pct15" w:color="auto" w:fill="FFFFFF"/>
        </w:rPr>
      </w:pPr>
      <w:r w:rsidRPr="005F3D4B">
        <w:rPr>
          <w:b/>
          <w:shd w:val="pct15" w:color="auto" w:fill="FFFFFF"/>
        </w:rPr>
        <w:tab/>
      </w:r>
      <w:r w:rsidRPr="005F3D4B">
        <w:rPr>
          <w:b/>
          <w:shd w:val="pct15" w:color="auto" w:fill="FFFFFF"/>
        </w:rPr>
        <w:tab/>
        <w:t>{</w:t>
      </w:r>
    </w:p>
    <w:p w:rsidR="005F3D4B" w:rsidRPr="005F3D4B" w:rsidRDefault="005F3D4B" w:rsidP="005F3D4B">
      <w:pPr>
        <w:rPr>
          <w:b/>
          <w:shd w:val="pct15" w:color="auto" w:fill="FFFFFF"/>
        </w:rPr>
      </w:pPr>
      <w:r w:rsidRPr="005F3D4B">
        <w:rPr>
          <w:b/>
          <w:shd w:val="pct15" w:color="auto" w:fill="FFFFFF"/>
        </w:rPr>
        <w:tab/>
      </w:r>
      <w:r w:rsidRPr="005F3D4B">
        <w:rPr>
          <w:b/>
          <w:shd w:val="pct15" w:color="auto" w:fill="FFFFFF"/>
        </w:rPr>
        <w:tab/>
      </w:r>
      <w:r w:rsidRPr="005F3D4B">
        <w:rPr>
          <w:b/>
          <w:shd w:val="pct15" w:color="auto" w:fill="FFFFFF"/>
        </w:rPr>
        <w:tab/>
        <w:t>pDC-&gt;SetPixel(p.x, p.y, color);</w:t>
      </w:r>
    </w:p>
    <w:p w:rsidR="005F3D4B" w:rsidRPr="005F3D4B" w:rsidRDefault="005F3D4B" w:rsidP="005F3D4B">
      <w:pPr>
        <w:rPr>
          <w:b/>
          <w:shd w:val="pct15" w:color="auto" w:fill="FFFFFF"/>
        </w:rPr>
      </w:pPr>
    </w:p>
    <w:p w:rsidR="005F3D4B" w:rsidRPr="005F3D4B" w:rsidRDefault="005F3D4B" w:rsidP="005F3D4B">
      <w:pPr>
        <w:rPr>
          <w:b/>
          <w:shd w:val="pct15" w:color="auto" w:fill="FFFFFF"/>
        </w:rPr>
      </w:pPr>
      <w:r w:rsidRPr="005F3D4B">
        <w:rPr>
          <w:rFonts w:hint="eastAsia"/>
          <w:b/>
          <w:shd w:val="pct15" w:color="auto" w:fill="FFFFFF"/>
        </w:rPr>
        <w:tab/>
      </w:r>
      <w:r w:rsidRPr="005F3D4B">
        <w:rPr>
          <w:rFonts w:hint="eastAsia"/>
          <w:b/>
          <w:shd w:val="pct15" w:color="auto" w:fill="FFFFFF"/>
        </w:rPr>
        <w:tab/>
      </w:r>
      <w:r w:rsidRPr="005F3D4B">
        <w:rPr>
          <w:rFonts w:hint="eastAsia"/>
          <w:b/>
          <w:shd w:val="pct15" w:color="auto" w:fill="FFFFFF"/>
        </w:rPr>
        <w:tab/>
        <w:t>stack.push_back(CPoint(p.x, p.y + 1));  //</w:t>
      </w:r>
      <w:r w:rsidRPr="005F3D4B">
        <w:rPr>
          <w:rFonts w:hint="eastAsia"/>
          <w:b/>
          <w:shd w:val="pct15" w:color="auto" w:fill="FFFFFF"/>
        </w:rPr>
        <w:t>四连通</w:t>
      </w:r>
    </w:p>
    <w:p w:rsidR="005F3D4B" w:rsidRPr="005F3D4B" w:rsidRDefault="005F3D4B" w:rsidP="005F3D4B">
      <w:pPr>
        <w:rPr>
          <w:b/>
          <w:shd w:val="pct15" w:color="auto" w:fill="FFFFFF"/>
        </w:rPr>
      </w:pPr>
      <w:r w:rsidRPr="005F3D4B">
        <w:rPr>
          <w:b/>
          <w:shd w:val="pct15" w:color="auto" w:fill="FFFFFF"/>
        </w:rPr>
        <w:tab/>
      </w:r>
      <w:r w:rsidRPr="005F3D4B">
        <w:rPr>
          <w:b/>
          <w:shd w:val="pct15" w:color="auto" w:fill="FFFFFF"/>
        </w:rPr>
        <w:tab/>
      </w:r>
      <w:r w:rsidRPr="005F3D4B">
        <w:rPr>
          <w:b/>
          <w:shd w:val="pct15" w:color="auto" w:fill="FFFFFF"/>
        </w:rPr>
        <w:tab/>
        <w:t>stack.push_back(CPoint(p.x, p.y - 1));</w:t>
      </w:r>
    </w:p>
    <w:p w:rsidR="005F3D4B" w:rsidRPr="005F3D4B" w:rsidRDefault="005F3D4B" w:rsidP="005F3D4B">
      <w:pPr>
        <w:rPr>
          <w:b/>
          <w:shd w:val="pct15" w:color="auto" w:fill="FFFFFF"/>
        </w:rPr>
      </w:pPr>
      <w:r w:rsidRPr="005F3D4B">
        <w:rPr>
          <w:b/>
          <w:shd w:val="pct15" w:color="auto" w:fill="FFFFFF"/>
        </w:rPr>
        <w:tab/>
      </w:r>
      <w:r w:rsidRPr="005F3D4B">
        <w:rPr>
          <w:b/>
          <w:shd w:val="pct15" w:color="auto" w:fill="FFFFFF"/>
        </w:rPr>
        <w:tab/>
      </w:r>
      <w:r w:rsidRPr="005F3D4B">
        <w:rPr>
          <w:b/>
          <w:shd w:val="pct15" w:color="auto" w:fill="FFFFFF"/>
        </w:rPr>
        <w:tab/>
        <w:t>stack.push_back(CPoint(p.x + 1, p.y));</w:t>
      </w:r>
    </w:p>
    <w:p w:rsidR="005F3D4B" w:rsidRPr="005F3D4B" w:rsidRDefault="005F3D4B" w:rsidP="005F3D4B">
      <w:pPr>
        <w:rPr>
          <w:b/>
          <w:shd w:val="pct15" w:color="auto" w:fill="FFFFFF"/>
        </w:rPr>
      </w:pPr>
      <w:r w:rsidRPr="005F3D4B">
        <w:rPr>
          <w:b/>
          <w:shd w:val="pct15" w:color="auto" w:fill="FFFFFF"/>
        </w:rPr>
        <w:tab/>
      </w:r>
      <w:r w:rsidRPr="005F3D4B">
        <w:rPr>
          <w:b/>
          <w:shd w:val="pct15" w:color="auto" w:fill="FFFFFF"/>
        </w:rPr>
        <w:tab/>
      </w:r>
      <w:r w:rsidRPr="005F3D4B">
        <w:rPr>
          <w:b/>
          <w:shd w:val="pct15" w:color="auto" w:fill="FFFFFF"/>
        </w:rPr>
        <w:tab/>
        <w:t>stack.push_back(CPoint(p.x - 1, p.y));</w:t>
      </w:r>
    </w:p>
    <w:p w:rsidR="005F3D4B" w:rsidRPr="005F3D4B" w:rsidRDefault="005F3D4B" w:rsidP="005F3D4B">
      <w:pPr>
        <w:rPr>
          <w:b/>
          <w:shd w:val="pct15" w:color="auto" w:fill="FFFFFF"/>
        </w:rPr>
      </w:pPr>
      <w:r w:rsidRPr="005F3D4B">
        <w:rPr>
          <w:b/>
          <w:shd w:val="pct15" w:color="auto" w:fill="FFFFFF"/>
        </w:rPr>
        <w:tab/>
      </w:r>
      <w:r w:rsidRPr="005F3D4B">
        <w:rPr>
          <w:b/>
          <w:shd w:val="pct15" w:color="auto" w:fill="FFFFFF"/>
        </w:rPr>
        <w:tab/>
        <w:t>}</w:t>
      </w:r>
    </w:p>
    <w:p w:rsidR="005F3D4B" w:rsidRPr="005F3D4B" w:rsidRDefault="005F3D4B" w:rsidP="005F3D4B">
      <w:pPr>
        <w:rPr>
          <w:b/>
          <w:shd w:val="pct15" w:color="auto" w:fill="FFFFFF"/>
        </w:rPr>
      </w:pPr>
      <w:r w:rsidRPr="005F3D4B">
        <w:rPr>
          <w:b/>
          <w:shd w:val="pct15" w:color="auto" w:fill="FFFFFF"/>
        </w:rPr>
        <w:tab/>
        <w:t>}</w:t>
      </w:r>
    </w:p>
    <w:p w:rsidR="0004671C" w:rsidRPr="005F3D4B" w:rsidRDefault="005F3D4B" w:rsidP="005F3D4B">
      <w:pPr>
        <w:rPr>
          <w:b/>
          <w:shd w:val="pct15" w:color="auto" w:fill="FFFFFF"/>
        </w:rPr>
      </w:pPr>
      <w:r w:rsidRPr="005F3D4B">
        <w:rPr>
          <w:b/>
          <w:shd w:val="pct15" w:color="auto" w:fill="FFFFFF"/>
        </w:rPr>
        <w:t>}</w:t>
      </w:r>
    </w:p>
    <w:p w:rsidR="005F3D4B" w:rsidRDefault="005F3D4B" w:rsidP="005F3D4B">
      <w:r>
        <w:rPr>
          <w:rFonts w:hint="eastAsia"/>
        </w:rPr>
        <w:t>（</w:t>
      </w:r>
      <w:r>
        <w:rPr>
          <w:rFonts w:hint="eastAsia"/>
        </w:rPr>
        <w:t>2</w:t>
      </w:r>
      <w:r>
        <w:rPr>
          <w:rFonts w:hint="eastAsia"/>
        </w:rPr>
        <w:t>）实现</w:t>
      </w:r>
      <w:r w:rsidRPr="005F3D4B">
        <w:t>OnDraw</w:t>
      </w:r>
      <w:r>
        <w:t>函数</w:t>
      </w:r>
      <w:r>
        <w:rPr>
          <w:rFonts w:hint="eastAsia"/>
        </w:rPr>
        <w:t>：</w:t>
      </w:r>
    </w:p>
    <w:p w:rsidR="005F3D4B" w:rsidRPr="005F3D4B" w:rsidRDefault="005F3D4B" w:rsidP="005F3D4B">
      <w:pPr>
        <w:rPr>
          <w:b/>
          <w:shd w:val="pct15" w:color="auto" w:fill="FFFFFF"/>
        </w:rPr>
      </w:pPr>
      <w:r w:rsidRPr="005F3D4B">
        <w:rPr>
          <w:b/>
          <w:shd w:val="pct15" w:color="auto" w:fill="FFFFFF"/>
        </w:rPr>
        <w:t>void CTestView::OnDraw(CDC* pDC)</w:t>
      </w:r>
    </w:p>
    <w:p w:rsidR="005F3D4B" w:rsidRPr="005F3D4B" w:rsidRDefault="005F3D4B" w:rsidP="005F3D4B">
      <w:pPr>
        <w:rPr>
          <w:b/>
          <w:shd w:val="pct15" w:color="auto" w:fill="FFFFFF"/>
        </w:rPr>
      </w:pPr>
      <w:r w:rsidRPr="005F3D4B">
        <w:rPr>
          <w:b/>
          <w:shd w:val="pct15" w:color="auto" w:fill="FFFFFF"/>
        </w:rPr>
        <w:t>{</w:t>
      </w:r>
    </w:p>
    <w:p w:rsidR="005F3D4B" w:rsidRPr="005F3D4B" w:rsidRDefault="005F3D4B" w:rsidP="005F3D4B">
      <w:pPr>
        <w:rPr>
          <w:b/>
          <w:shd w:val="pct15" w:color="auto" w:fill="FFFFFF"/>
        </w:rPr>
      </w:pPr>
      <w:r w:rsidRPr="005F3D4B">
        <w:rPr>
          <w:b/>
          <w:shd w:val="pct15" w:color="auto" w:fill="FFFFFF"/>
        </w:rPr>
        <w:tab/>
        <w:t>CTestDoc* pDoc = GetDocument();</w:t>
      </w:r>
    </w:p>
    <w:p w:rsidR="005F3D4B" w:rsidRPr="005F3D4B" w:rsidRDefault="005F3D4B" w:rsidP="005F3D4B">
      <w:pPr>
        <w:rPr>
          <w:b/>
          <w:shd w:val="pct15" w:color="auto" w:fill="FFFFFF"/>
        </w:rPr>
      </w:pPr>
      <w:r w:rsidRPr="005F3D4B">
        <w:rPr>
          <w:b/>
          <w:shd w:val="pct15" w:color="auto" w:fill="FFFFFF"/>
        </w:rPr>
        <w:tab/>
        <w:t>ASSERT_VALID(pDoc);</w:t>
      </w:r>
    </w:p>
    <w:p w:rsidR="005F3D4B" w:rsidRPr="005F3D4B" w:rsidRDefault="005F3D4B" w:rsidP="005F3D4B">
      <w:pPr>
        <w:rPr>
          <w:b/>
          <w:shd w:val="pct15" w:color="auto" w:fill="FFFFFF"/>
        </w:rPr>
      </w:pPr>
      <w:r w:rsidRPr="005F3D4B">
        <w:rPr>
          <w:b/>
          <w:shd w:val="pct15" w:color="auto" w:fill="FFFFFF"/>
        </w:rPr>
        <w:tab/>
        <w:t>if (!pDoc)</w:t>
      </w:r>
    </w:p>
    <w:p w:rsidR="005F3D4B" w:rsidRPr="005F3D4B" w:rsidRDefault="005F3D4B" w:rsidP="005F3D4B">
      <w:pPr>
        <w:rPr>
          <w:b/>
          <w:shd w:val="pct15" w:color="auto" w:fill="FFFFFF"/>
        </w:rPr>
      </w:pPr>
      <w:r w:rsidRPr="005F3D4B">
        <w:rPr>
          <w:b/>
          <w:shd w:val="pct15" w:color="auto" w:fill="FFFFFF"/>
        </w:rPr>
        <w:tab/>
      </w:r>
      <w:r w:rsidRPr="005F3D4B">
        <w:rPr>
          <w:b/>
          <w:shd w:val="pct15" w:color="auto" w:fill="FFFFFF"/>
        </w:rPr>
        <w:tab/>
        <w:t>return;</w:t>
      </w:r>
    </w:p>
    <w:p w:rsidR="005F3D4B" w:rsidRPr="005F3D4B" w:rsidRDefault="005F3D4B" w:rsidP="005F3D4B">
      <w:pPr>
        <w:rPr>
          <w:b/>
          <w:shd w:val="pct15" w:color="auto" w:fill="FFFFFF"/>
        </w:rPr>
      </w:pPr>
    </w:p>
    <w:p w:rsidR="005F3D4B" w:rsidRPr="005F3D4B" w:rsidRDefault="005F3D4B" w:rsidP="005F3D4B">
      <w:pPr>
        <w:rPr>
          <w:b/>
          <w:shd w:val="pct15" w:color="auto" w:fill="FFFFFF"/>
        </w:rPr>
      </w:pPr>
      <w:r w:rsidRPr="005F3D4B">
        <w:rPr>
          <w:rFonts w:hint="eastAsia"/>
          <w:b/>
          <w:shd w:val="pct15" w:color="auto" w:fill="FFFFFF"/>
        </w:rPr>
        <w:tab/>
        <w:t>//</w:t>
      </w:r>
      <w:r w:rsidRPr="005F3D4B">
        <w:rPr>
          <w:rFonts w:hint="eastAsia"/>
          <w:b/>
          <w:shd w:val="pct15" w:color="auto" w:fill="FFFFFF"/>
        </w:rPr>
        <w:t>绘制矩形</w:t>
      </w:r>
    </w:p>
    <w:p w:rsidR="005F3D4B" w:rsidRPr="005F3D4B" w:rsidRDefault="005F3D4B" w:rsidP="005F3D4B">
      <w:pPr>
        <w:rPr>
          <w:b/>
          <w:shd w:val="pct15" w:color="auto" w:fill="FFFFFF"/>
        </w:rPr>
      </w:pPr>
      <w:r w:rsidRPr="005F3D4B">
        <w:rPr>
          <w:b/>
          <w:shd w:val="pct15" w:color="auto" w:fill="FFFFFF"/>
        </w:rPr>
        <w:tab/>
        <w:t>DDALine(pDC, 10, 10, 110, 10, RGB(0, 255, 0));</w:t>
      </w:r>
    </w:p>
    <w:p w:rsidR="005F3D4B" w:rsidRPr="005F3D4B" w:rsidRDefault="005F3D4B" w:rsidP="005F3D4B">
      <w:pPr>
        <w:rPr>
          <w:b/>
          <w:shd w:val="pct15" w:color="auto" w:fill="FFFFFF"/>
        </w:rPr>
      </w:pPr>
      <w:r w:rsidRPr="005F3D4B">
        <w:rPr>
          <w:b/>
          <w:shd w:val="pct15" w:color="auto" w:fill="FFFFFF"/>
        </w:rPr>
        <w:tab/>
        <w:t>DDALine(pDC, 10, 10, 10, 110, RGB(0, 255, 0));</w:t>
      </w:r>
    </w:p>
    <w:p w:rsidR="005F3D4B" w:rsidRPr="005F3D4B" w:rsidRDefault="005F3D4B" w:rsidP="005F3D4B">
      <w:pPr>
        <w:rPr>
          <w:b/>
          <w:shd w:val="pct15" w:color="auto" w:fill="FFFFFF"/>
        </w:rPr>
      </w:pPr>
      <w:r w:rsidRPr="005F3D4B">
        <w:rPr>
          <w:b/>
          <w:shd w:val="pct15" w:color="auto" w:fill="FFFFFF"/>
        </w:rPr>
        <w:tab/>
        <w:t>DDALine(pDC, 110, 110, 110, 10, RGB(0, 255, 0));</w:t>
      </w:r>
    </w:p>
    <w:p w:rsidR="005F3D4B" w:rsidRPr="005F3D4B" w:rsidRDefault="005F3D4B" w:rsidP="005F3D4B">
      <w:pPr>
        <w:rPr>
          <w:b/>
          <w:shd w:val="pct15" w:color="auto" w:fill="FFFFFF"/>
        </w:rPr>
      </w:pPr>
      <w:r w:rsidRPr="005F3D4B">
        <w:rPr>
          <w:b/>
          <w:shd w:val="pct15" w:color="auto" w:fill="FFFFFF"/>
        </w:rPr>
        <w:tab/>
        <w:t>DDALine(pDC, 110, 110, 10, 110, RGB(0, 255, 0));</w:t>
      </w:r>
    </w:p>
    <w:p w:rsidR="005F3D4B" w:rsidRPr="005F3D4B" w:rsidRDefault="005F3D4B" w:rsidP="005F3D4B">
      <w:pPr>
        <w:rPr>
          <w:b/>
          <w:shd w:val="pct15" w:color="auto" w:fill="FFFFFF"/>
        </w:rPr>
      </w:pPr>
      <w:r w:rsidRPr="005F3D4B">
        <w:rPr>
          <w:rFonts w:hint="eastAsia"/>
          <w:b/>
          <w:shd w:val="pct15" w:color="auto" w:fill="FFFFFF"/>
        </w:rPr>
        <w:tab/>
        <w:t>//</w:t>
      </w:r>
      <w:r w:rsidRPr="005F3D4B">
        <w:rPr>
          <w:rFonts w:hint="eastAsia"/>
          <w:b/>
          <w:shd w:val="pct15" w:color="auto" w:fill="FFFFFF"/>
        </w:rPr>
        <w:t>区域填充</w:t>
      </w:r>
    </w:p>
    <w:p w:rsidR="005F3D4B" w:rsidRPr="005F3D4B" w:rsidRDefault="005F3D4B" w:rsidP="005F3D4B">
      <w:pPr>
        <w:rPr>
          <w:b/>
          <w:shd w:val="pct15" w:color="auto" w:fill="FFFFFF"/>
        </w:rPr>
      </w:pPr>
      <w:r w:rsidRPr="005F3D4B">
        <w:rPr>
          <w:b/>
          <w:shd w:val="pct15" w:color="auto" w:fill="FFFFFF"/>
        </w:rPr>
        <w:tab/>
        <w:t>Boundaryfill(pDC, 20, 20, RGB(0, 255, 0), RGB(255, 0, 0));</w:t>
      </w:r>
    </w:p>
    <w:p w:rsidR="005F3D4B" w:rsidRPr="005F3D4B" w:rsidRDefault="005F3D4B" w:rsidP="005F3D4B">
      <w:pPr>
        <w:rPr>
          <w:b/>
          <w:shd w:val="pct15" w:color="auto" w:fill="FFFFFF"/>
        </w:rPr>
      </w:pPr>
      <w:r w:rsidRPr="005F3D4B">
        <w:rPr>
          <w:b/>
          <w:shd w:val="pct15" w:color="auto" w:fill="FFFFFF"/>
        </w:rPr>
        <w:t>}</w:t>
      </w:r>
    </w:p>
    <w:p w:rsidR="00034325" w:rsidRDefault="005F3D4B" w:rsidP="0005503E">
      <w:pPr>
        <w:pStyle w:val="3"/>
      </w:pPr>
      <w:r>
        <w:lastRenderedPageBreak/>
        <w:t>4</w:t>
      </w:r>
      <w:r>
        <w:rPr>
          <w:rFonts w:hint="eastAsia"/>
        </w:rPr>
        <w:t>）效果</w:t>
      </w:r>
    </w:p>
    <w:p w:rsidR="007F4A86" w:rsidRPr="007536CA" w:rsidRDefault="005F3D4B" w:rsidP="00034325">
      <w:pPr>
        <w:jc w:val="center"/>
      </w:pPr>
      <w:r>
        <w:rPr>
          <w:noProof/>
        </w:rPr>
        <w:drawing>
          <wp:inline distT="0" distB="0" distL="0" distR="0" wp14:anchorId="61221CBB" wp14:editId="63857A96">
            <wp:extent cx="4248150" cy="2476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8150" cy="2476500"/>
                    </a:xfrm>
                    <a:prstGeom prst="rect">
                      <a:avLst/>
                    </a:prstGeom>
                  </pic:spPr>
                </pic:pic>
              </a:graphicData>
            </a:graphic>
          </wp:inline>
        </w:drawing>
      </w:r>
    </w:p>
    <w:sectPr w:rsidR="007F4A86" w:rsidRPr="007536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DFE" w:rsidRDefault="00C12DFE" w:rsidP="002649C4">
      <w:r>
        <w:separator/>
      </w:r>
    </w:p>
  </w:endnote>
  <w:endnote w:type="continuationSeparator" w:id="0">
    <w:p w:rsidR="00C12DFE" w:rsidRDefault="00C12DFE" w:rsidP="00264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DFE" w:rsidRDefault="00C12DFE" w:rsidP="002649C4">
      <w:r>
        <w:separator/>
      </w:r>
    </w:p>
  </w:footnote>
  <w:footnote w:type="continuationSeparator" w:id="0">
    <w:p w:rsidR="00C12DFE" w:rsidRDefault="00C12DFE" w:rsidP="002649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7FB"/>
    <w:rsid w:val="00034325"/>
    <w:rsid w:val="0004671C"/>
    <w:rsid w:val="0005503E"/>
    <w:rsid w:val="000A1B69"/>
    <w:rsid w:val="000C593B"/>
    <w:rsid w:val="00107745"/>
    <w:rsid w:val="002649C4"/>
    <w:rsid w:val="004F711C"/>
    <w:rsid w:val="005C192D"/>
    <w:rsid w:val="005D7439"/>
    <w:rsid w:val="005F3D4B"/>
    <w:rsid w:val="006C57FB"/>
    <w:rsid w:val="007536CA"/>
    <w:rsid w:val="007B7B64"/>
    <w:rsid w:val="007F4A86"/>
    <w:rsid w:val="00803F2B"/>
    <w:rsid w:val="0087212F"/>
    <w:rsid w:val="00C12DFE"/>
    <w:rsid w:val="00C4305B"/>
    <w:rsid w:val="00C6301A"/>
    <w:rsid w:val="00DA5EB5"/>
    <w:rsid w:val="00DF7BD9"/>
    <w:rsid w:val="00F50FB5"/>
    <w:rsid w:val="00FC6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F6E698-02CE-4C00-A2E4-D4E03EDFC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C57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F71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F71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57FB"/>
    <w:rPr>
      <w:b/>
      <w:bCs/>
      <w:kern w:val="44"/>
      <w:sz w:val="44"/>
      <w:szCs w:val="44"/>
    </w:rPr>
  </w:style>
  <w:style w:type="character" w:customStyle="1" w:styleId="2Char">
    <w:name w:val="标题 2 Char"/>
    <w:basedOn w:val="a0"/>
    <w:link w:val="2"/>
    <w:uiPriority w:val="9"/>
    <w:rsid w:val="004F711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F711C"/>
    <w:rPr>
      <w:b/>
      <w:bCs/>
      <w:sz w:val="32"/>
      <w:szCs w:val="32"/>
    </w:rPr>
  </w:style>
  <w:style w:type="paragraph" w:styleId="a3">
    <w:name w:val="header"/>
    <w:basedOn w:val="a"/>
    <w:link w:val="Char"/>
    <w:uiPriority w:val="99"/>
    <w:unhideWhenUsed/>
    <w:rsid w:val="002649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49C4"/>
    <w:rPr>
      <w:sz w:val="18"/>
      <w:szCs w:val="18"/>
    </w:rPr>
  </w:style>
  <w:style w:type="paragraph" w:styleId="a4">
    <w:name w:val="footer"/>
    <w:basedOn w:val="a"/>
    <w:link w:val="Char0"/>
    <w:uiPriority w:val="99"/>
    <w:unhideWhenUsed/>
    <w:rsid w:val="002649C4"/>
    <w:pPr>
      <w:tabs>
        <w:tab w:val="center" w:pos="4153"/>
        <w:tab w:val="right" w:pos="8306"/>
      </w:tabs>
      <w:snapToGrid w:val="0"/>
      <w:jc w:val="left"/>
    </w:pPr>
    <w:rPr>
      <w:sz w:val="18"/>
      <w:szCs w:val="18"/>
    </w:rPr>
  </w:style>
  <w:style w:type="character" w:customStyle="1" w:styleId="Char0">
    <w:name w:val="页脚 Char"/>
    <w:basedOn w:val="a0"/>
    <w:link w:val="a4"/>
    <w:uiPriority w:val="99"/>
    <w:rsid w:val="002649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李彤</dc:creator>
  <cp:keywords/>
  <dc:description/>
  <cp:lastModifiedBy>李彤</cp:lastModifiedBy>
  <cp:revision>18</cp:revision>
  <dcterms:created xsi:type="dcterms:W3CDTF">2017-11-24T13:33:00Z</dcterms:created>
  <dcterms:modified xsi:type="dcterms:W3CDTF">2017-11-29T14:33:00Z</dcterms:modified>
</cp:coreProperties>
</file>