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43" w:rsidRDefault="00FF3148" w:rsidP="00FF3148">
      <w:pPr>
        <w:pStyle w:val="1"/>
      </w:pPr>
      <w:r>
        <w:t>适配器模式</w:t>
      </w:r>
    </w:p>
    <w:p w:rsidR="00B56E04" w:rsidRDefault="00B56E04" w:rsidP="00B56E04">
      <w:pPr>
        <w:pStyle w:val="2"/>
      </w:pPr>
      <w:r>
        <w:rPr>
          <w:rFonts w:hint="eastAsia"/>
        </w:rPr>
        <w:t>引入</w:t>
      </w:r>
    </w:p>
    <w:p w:rsidR="00FF3148" w:rsidRDefault="00544B2C" w:rsidP="00FF3148">
      <w:r>
        <w:rPr>
          <w:rFonts w:hint="eastAsia"/>
        </w:rPr>
        <w:t>在软件开发过程中，可能会遇到这种情况：已有的类可以很好的满足客户的功能需求，但是它所提供的接口并不是客户所期望的</w:t>
      </w:r>
      <w:r w:rsidR="00022DBE">
        <w:rPr>
          <w:rFonts w:hint="eastAsia"/>
        </w:rPr>
        <w:t>（比如方法名不同）</w:t>
      </w:r>
      <w:r>
        <w:rPr>
          <w:rFonts w:hint="eastAsia"/>
        </w:rPr>
        <w:t>，此时若想不改变已有的代码（包括已有类的代码和客户所提供的代码）来解决这个问题，就需要用到适配器模式，它和现实生活中的适配器扮演者同样的角色：将一个接口转换为另一个接口，以符合客户的期望。就如同电源适配器：可以将欧式插座经过转换变成美式插座，从而可以使美式插头可以使用该插座。</w:t>
      </w:r>
      <w:r w:rsidR="00022DBE">
        <w:rPr>
          <w:rFonts w:hint="eastAsia"/>
        </w:rPr>
        <w:t>当然，在转换过程中，电源适配器可能只是简单的改变插座的形状来匹配客户的插头，但是也有可能会经过复杂的变换以更好的适应新的需求。适配器模式也是如此，它的内部实现可能十分简单，也可能相当复杂，这要根据已有类和客户的需求来定。</w:t>
      </w:r>
    </w:p>
    <w:p w:rsidR="00B56E04" w:rsidRPr="00B56E04" w:rsidRDefault="00022DBE" w:rsidP="00B56E04">
      <w:pPr>
        <w:pStyle w:val="2"/>
      </w:pPr>
      <w:r w:rsidRPr="00B56E04">
        <w:rPr>
          <w:rFonts w:hint="eastAsia"/>
        </w:rPr>
        <w:t>定义</w:t>
      </w:r>
    </w:p>
    <w:p w:rsidR="00022DBE" w:rsidRPr="00B56E04" w:rsidRDefault="00022DBE" w:rsidP="00FF3148">
      <w:r w:rsidRPr="00B56E04">
        <w:rPr>
          <w:rFonts w:hint="eastAsia"/>
          <w:b/>
        </w:rPr>
        <w:t>将一个接口转换成客户期望</w:t>
      </w:r>
      <w:r w:rsidR="00B56E04">
        <w:rPr>
          <w:rFonts w:hint="eastAsia"/>
          <w:b/>
        </w:rPr>
        <w:t>的另一个接口。</w:t>
      </w:r>
      <w:r w:rsidR="00B56E04" w:rsidRPr="00B56E04">
        <w:rPr>
          <w:rFonts w:hint="eastAsia"/>
        </w:rPr>
        <w:t>适配器模式使接口不兼容的那些类可以一起工作。适配器模式既可以作为类结构型模式，也可以作为对象结构型模式。</w:t>
      </w:r>
    </w:p>
    <w:p w:rsidR="00B56E04" w:rsidRPr="00B56E04" w:rsidRDefault="00B56E04" w:rsidP="00B56E04">
      <w:pPr>
        <w:pStyle w:val="2"/>
      </w:pPr>
      <w:r w:rsidRPr="00B56E04">
        <w:rPr>
          <w:rFonts w:hint="eastAsia"/>
        </w:rPr>
        <w:t>使用方式</w:t>
      </w:r>
    </w:p>
    <w:p w:rsidR="00B56E04" w:rsidRDefault="00B56E04" w:rsidP="00B56E04">
      <w:r w:rsidRPr="00B56E04">
        <w:rPr>
          <w:rFonts w:hint="eastAsia"/>
        </w:rPr>
        <w:t>在适配器模式中可以定义一个包装类，包装不兼容接口的对象，这个包装类指的就是适配器</w:t>
      </w:r>
      <w:r w:rsidRPr="00B56E04">
        <w:rPr>
          <w:rFonts w:hint="eastAsia"/>
        </w:rPr>
        <w:t>(Adapter)</w:t>
      </w:r>
      <w:r w:rsidRPr="00B56E04">
        <w:rPr>
          <w:rFonts w:hint="eastAsia"/>
        </w:rPr>
        <w:t>，它所包装的对象就是适配者</w:t>
      </w:r>
      <w:r w:rsidRPr="00B56E04">
        <w:rPr>
          <w:rFonts w:hint="eastAsia"/>
        </w:rPr>
        <w:t>(Adaptee)</w:t>
      </w:r>
      <w:r w:rsidRPr="00B56E04">
        <w:rPr>
          <w:rFonts w:hint="eastAsia"/>
        </w:rPr>
        <w:t>，即被适配的类。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w:t>
      </w:r>
    </w:p>
    <w:p w:rsidR="00B56E04" w:rsidRDefault="00B56E04" w:rsidP="00B56E04">
      <w:pPr>
        <w:pStyle w:val="2"/>
      </w:pPr>
      <w:r>
        <w:rPr>
          <w:rFonts w:hint="eastAsia"/>
        </w:rPr>
        <w:t>类图</w:t>
      </w:r>
    </w:p>
    <w:p w:rsidR="00B56E04" w:rsidRDefault="00B56E04" w:rsidP="00FF3148">
      <w:r w:rsidRPr="00B56E04">
        <w:rPr>
          <w:rFonts w:hint="eastAsia"/>
        </w:rPr>
        <w:t>类适配器</w:t>
      </w:r>
      <w:r w:rsidR="00E73F3D">
        <w:rPr>
          <w:rFonts w:hint="eastAsia"/>
        </w:rPr>
        <w:t>（适配器类继承自适配者类）</w:t>
      </w:r>
      <w:r>
        <w:rPr>
          <w:rFonts w:hint="eastAsia"/>
        </w:rPr>
        <w:t>：</w:t>
      </w:r>
    </w:p>
    <w:p w:rsidR="00B56E04" w:rsidRDefault="00E73F3D" w:rsidP="00FF3148">
      <w:r w:rsidRPr="00E73F3D">
        <w:lastRenderedPageBreak/>
        <w:drawing>
          <wp:inline distT="0" distB="0" distL="0" distR="0" wp14:anchorId="01AF2C33" wp14:editId="5C8BBD36">
            <wp:extent cx="5274310" cy="2903220"/>
            <wp:effectExtent l="0" t="0" r="2540" b="0"/>
            <wp:docPr id="503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12"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03220"/>
                    </a:xfrm>
                    <a:prstGeom prst="rect">
                      <a:avLst/>
                    </a:prstGeom>
                    <a:solidFill>
                      <a:schemeClr val="bg1"/>
                    </a:solidFill>
                    <a:ln>
                      <a:noFill/>
                    </a:ln>
                    <a:extLst/>
                  </pic:spPr>
                </pic:pic>
              </a:graphicData>
            </a:graphic>
          </wp:inline>
        </w:drawing>
      </w:r>
    </w:p>
    <w:p w:rsidR="00E73F3D" w:rsidRDefault="00E73F3D" w:rsidP="00FF3148">
      <w:r>
        <w:t>对象适配器</w:t>
      </w:r>
      <w:r>
        <w:rPr>
          <w:rFonts w:hint="eastAsia"/>
        </w:rPr>
        <w:t>（适配器类</w:t>
      </w:r>
      <w:r w:rsidR="00395ECF">
        <w:rPr>
          <w:rFonts w:hint="eastAsia"/>
        </w:rPr>
        <w:t>关联</w:t>
      </w:r>
      <w:bookmarkStart w:id="0" w:name="_GoBack"/>
      <w:bookmarkEnd w:id="0"/>
      <w:r>
        <w:rPr>
          <w:rFonts w:hint="eastAsia"/>
        </w:rPr>
        <w:t>适配者类）：</w:t>
      </w:r>
    </w:p>
    <w:p w:rsidR="00E73F3D" w:rsidRDefault="00E73F3D" w:rsidP="00FF3148">
      <w:r w:rsidRPr="00E73F3D">
        <w:drawing>
          <wp:inline distT="0" distB="0" distL="0" distR="0" wp14:anchorId="3F0AFC47" wp14:editId="080A738C">
            <wp:extent cx="5274310" cy="2909570"/>
            <wp:effectExtent l="0" t="0" r="2540" b="5080"/>
            <wp:docPr id="504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3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09570"/>
                    </a:xfrm>
                    <a:prstGeom prst="rect">
                      <a:avLst/>
                    </a:prstGeom>
                    <a:solidFill>
                      <a:schemeClr val="bg1"/>
                    </a:solidFill>
                    <a:ln>
                      <a:noFill/>
                    </a:ln>
                    <a:extLst/>
                  </pic:spPr>
                </pic:pic>
              </a:graphicData>
            </a:graphic>
          </wp:inline>
        </w:drawing>
      </w:r>
    </w:p>
    <w:p w:rsidR="00E73F3D" w:rsidRDefault="00DC3AA7" w:rsidP="00DC3AA7">
      <w:pPr>
        <w:pStyle w:val="2"/>
      </w:pPr>
      <w:r>
        <w:rPr>
          <w:rFonts w:hint="eastAsia"/>
        </w:rPr>
        <w:t>优缺点</w:t>
      </w:r>
    </w:p>
    <w:p w:rsidR="00DC3AA7" w:rsidRPr="00DC3AA7" w:rsidRDefault="00DC3AA7" w:rsidP="00DC3AA7">
      <w:pPr>
        <w:rPr>
          <w:rFonts w:hint="eastAsia"/>
        </w:rPr>
      </w:pPr>
      <w:r w:rsidRPr="00DC3AA7">
        <w:rPr>
          <w:rFonts w:hint="eastAsia"/>
        </w:rPr>
        <w:t>适配器模式的优点</w:t>
      </w:r>
      <w:r>
        <w:rPr>
          <w:rFonts w:hint="eastAsia"/>
        </w:rPr>
        <w:t>：</w:t>
      </w:r>
    </w:p>
    <w:p w:rsidR="00DC3AA7" w:rsidRDefault="00DC3AA7" w:rsidP="00DC3AA7">
      <w:r>
        <w:t>1</w:t>
      </w:r>
      <w:r>
        <w:rPr>
          <w:rFonts w:hint="eastAsia"/>
        </w:rPr>
        <w:t>）</w:t>
      </w:r>
      <w:r w:rsidRPr="00DC3AA7">
        <w:rPr>
          <w:rFonts w:hint="eastAsia"/>
        </w:rPr>
        <w:t>增加了类的透明性，将具体的实现封装在适配者类中，对于客户端类来说是透明的，</w:t>
      </w:r>
      <w:r w:rsidRPr="00DC3AA7">
        <w:rPr>
          <w:rFonts w:hint="eastAsia"/>
        </w:rPr>
        <w:t>将目标类和适配者类解耦</w:t>
      </w:r>
      <w:r w:rsidRPr="00DC3AA7">
        <w:rPr>
          <w:rFonts w:hint="eastAsia"/>
        </w:rPr>
        <w:t>。</w:t>
      </w:r>
    </w:p>
    <w:p w:rsidR="00DC3AA7" w:rsidRPr="00DC3AA7" w:rsidRDefault="00DC3AA7" w:rsidP="00DC3AA7">
      <w:pPr>
        <w:rPr>
          <w:rFonts w:hint="eastAsia"/>
        </w:rPr>
      </w:pPr>
      <w:r>
        <w:rPr>
          <w:rFonts w:hint="eastAsia"/>
        </w:rPr>
        <w:t>2</w:t>
      </w:r>
      <w:r>
        <w:rPr>
          <w:rFonts w:hint="eastAsia"/>
        </w:rPr>
        <w:t>）增加了类的</w:t>
      </w:r>
      <w:r w:rsidRPr="00DC3AA7">
        <w:rPr>
          <w:rFonts w:hint="eastAsia"/>
        </w:rPr>
        <w:t>复用性</w:t>
      </w:r>
      <w:r>
        <w:rPr>
          <w:rFonts w:hint="eastAsia"/>
        </w:rPr>
        <w:t>，通过引入一个适配器类来重用现有的适配者类，而无须修改原有代码，</w:t>
      </w:r>
      <w:r w:rsidRPr="00DC3AA7">
        <w:rPr>
          <w:rFonts w:hint="eastAsia"/>
        </w:rPr>
        <w:t>提高了适配者的复用性</w:t>
      </w:r>
      <w:r>
        <w:rPr>
          <w:rFonts w:hint="eastAsia"/>
        </w:rPr>
        <w:t>。</w:t>
      </w:r>
    </w:p>
    <w:p w:rsidR="00DC3AA7" w:rsidRDefault="00DC3AA7" w:rsidP="00DC3AA7">
      <w:pPr>
        <w:rPr>
          <w:rFonts w:hint="eastAsia"/>
        </w:rPr>
      </w:pPr>
      <w:r>
        <w:rPr>
          <w:rFonts w:hint="eastAsia"/>
        </w:rPr>
        <w:t>3</w:t>
      </w:r>
      <w:r>
        <w:rPr>
          <w:rFonts w:hint="eastAsia"/>
        </w:rPr>
        <w:t>）</w:t>
      </w:r>
      <w:r w:rsidRPr="00DC3AA7">
        <w:rPr>
          <w:rFonts w:hint="eastAsia"/>
        </w:rPr>
        <w:t>灵活性和扩展性都非常好</w:t>
      </w:r>
      <w:r>
        <w:rPr>
          <w:rFonts w:hint="eastAsia"/>
        </w:rPr>
        <w:t>，</w:t>
      </w:r>
      <w:r w:rsidRPr="00DC3AA7">
        <w:rPr>
          <w:rFonts w:hint="eastAsia"/>
        </w:rPr>
        <w:t>可以很方便地更换适配器，也可以在不修改原有代码的基础上增加新的适配器类，完全符合“开闭原则”。</w:t>
      </w:r>
    </w:p>
    <w:p w:rsidR="00B56E04" w:rsidRDefault="00DC3AA7" w:rsidP="00FF3148">
      <w:r>
        <w:rPr>
          <w:rFonts w:hint="eastAsia"/>
        </w:rPr>
        <w:t>对于类适配器而言：</w:t>
      </w:r>
    </w:p>
    <w:p w:rsidR="00395ECF" w:rsidRPr="00395ECF" w:rsidRDefault="00395ECF" w:rsidP="00395ECF">
      <w:pPr>
        <w:rPr>
          <w:rFonts w:hint="eastAsia"/>
        </w:rPr>
      </w:pPr>
      <w:r w:rsidRPr="00395ECF">
        <w:rPr>
          <w:rFonts w:hint="eastAsia"/>
        </w:rPr>
        <w:t>还具有如下优点：由于适配器类是适配者类的子类，因此可以在适配器类中置换一些适配者的方法，使得适配器的灵活性更强。</w:t>
      </w:r>
    </w:p>
    <w:p w:rsidR="00DC3AA7" w:rsidRDefault="00395ECF" w:rsidP="00395ECF">
      <w:r w:rsidRPr="00395ECF">
        <w:rPr>
          <w:rFonts w:hint="eastAsia"/>
        </w:rPr>
        <w:lastRenderedPageBreak/>
        <w:t>类适配器模式的缺点如下：对于</w:t>
      </w:r>
      <w:r w:rsidRPr="00395ECF">
        <w:rPr>
          <w:rFonts w:hint="eastAsia"/>
        </w:rPr>
        <w:t>Java</w:t>
      </w:r>
      <w:r w:rsidRPr="00395ECF">
        <w:rPr>
          <w:rFonts w:hint="eastAsia"/>
        </w:rPr>
        <w:t>、</w:t>
      </w:r>
      <w:r w:rsidRPr="00395ECF">
        <w:rPr>
          <w:rFonts w:hint="eastAsia"/>
        </w:rPr>
        <w:t>C#</w:t>
      </w:r>
      <w:r w:rsidRPr="00395ECF">
        <w:rPr>
          <w:rFonts w:hint="eastAsia"/>
        </w:rPr>
        <w:t>等不支持多重继承的语言，一次最多只能适配一个适配者类，而且目标抽象类只能为抽象类，不能为具体类，其使用有一定的局限性，不能将一个适配者类和它的子类都适配到目标接口。</w:t>
      </w:r>
    </w:p>
    <w:p w:rsidR="00395ECF" w:rsidRDefault="00395ECF" w:rsidP="00395ECF">
      <w:r>
        <w:t>对于对象适配器而言</w:t>
      </w:r>
      <w:r>
        <w:rPr>
          <w:rFonts w:hint="eastAsia"/>
        </w:rPr>
        <w:t>：</w:t>
      </w:r>
    </w:p>
    <w:p w:rsidR="00395ECF" w:rsidRPr="00395ECF" w:rsidRDefault="00395ECF" w:rsidP="00395ECF">
      <w:pPr>
        <w:rPr>
          <w:rFonts w:hint="eastAsia"/>
        </w:rPr>
      </w:pPr>
      <w:r w:rsidRPr="00395ECF">
        <w:rPr>
          <w:rFonts w:hint="eastAsia"/>
        </w:rPr>
        <w:t>还具有如下优点：一个对象适配器可以把多个不同的适配者适配到同一个目标，也就是说，同一个适配器可以把适配者类和它的子类都适配到目标接口。</w:t>
      </w:r>
    </w:p>
    <w:p w:rsidR="00395ECF" w:rsidRDefault="00395ECF" w:rsidP="00395ECF">
      <w:r w:rsidRPr="00395ECF">
        <w:rPr>
          <w:rFonts w:hint="eastAsia"/>
        </w:rPr>
        <w:t>对象适配器模式的缺点如下：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395ECF" w:rsidRPr="00DC3AA7" w:rsidRDefault="00395ECF" w:rsidP="00395ECF">
      <w:pPr>
        <w:rPr>
          <w:rFonts w:hint="eastAsia"/>
        </w:rPr>
      </w:pPr>
    </w:p>
    <w:sectPr w:rsidR="00395ECF" w:rsidRPr="00DC3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48"/>
    <w:rsid w:val="00022DBE"/>
    <w:rsid w:val="00041943"/>
    <w:rsid w:val="00395ECF"/>
    <w:rsid w:val="00544B2C"/>
    <w:rsid w:val="00B56E04"/>
    <w:rsid w:val="00DC3AA7"/>
    <w:rsid w:val="00E73F3D"/>
    <w:rsid w:val="00E84492"/>
    <w:rsid w:val="00FF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7FA93-8FAF-4B83-A7E5-44F43DE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31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E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3148"/>
    <w:rPr>
      <w:b/>
      <w:bCs/>
      <w:kern w:val="44"/>
      <w:sz w:val="44"/>
      <w:szCs w:val="44"/>
    </w:rPr>
  </w:style>
  <w:style w:type="character" w:customStyle="1" w:styleId="2Char">
    <w:name w:val="标题 2 Char"/>
    <w:basedOn w:val="a0"/>
    <w:link w:val="2"/>
    <w:uiPriority w:val="9"/>
    <w:rsid w:val="00B56E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2</cp:revision>
  <dcterms:created xsi:type="dcterms:W3CDTF">2017-09-22T02:12:00Z</dcterms:created>
  <dcterms:modified xsi:type="dcterms:W3CDTF">2017-09-22T03:22:00Z</dcterms:modified>
</cp:coreProperties>
</file>