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35C0" w14:textId="77777777" w:rsidR="0033281E" w:rsidRDefault="00000000">
      <w:pPr>
        <w:spacing w:after="200"/>
      </w:pPr>
      <w:r>
        <w:rPr>
          <w:rFonts w:ascii="Calibri" w:eastAsia="Calibri" w:hAnsi="Calibri" w:cs="Calibri"/>
          <w:b/>
          <w:bCs/>
          <w:sz w:val="32"/>
          <w:szCs w:val="32"/>
        </w:rPr>
        <w:t>Tarea intermodular: Puesta en marcha de un equipo en red</w:t>
      </w:r>
    </w:p>
    <w:p w14:paraId="6350B5E1" w14:textId="77777777" w:rsidR="0033281E" w:rsidRDefault="00000000">
      <w:pPr>
        <w:pStyle w:val="Ttulo2"/>
        <w:spacing w:before="240" w:after="120"/>
      </w:pPr>
      <w:r>
        <w:t>Justificación</w:t>
      </w:r>
    </w:p>
    <w:p w14:paraId="2A5E5C3F" w14:textId="45336ADF" w:rsidR="0033281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Con el fin de favorecer la coordinación entre los módulos profesionales de primer curso del ciclo formativo de Sistemas Microinformáticos y Redes, se propone una tarea intermodular que integra un resultado de aprendizaje de cada uno de los módulos </w:t>
      </w:r>
      <w:r w:rsidRPr="00EC5506">
        <w:rPr>
          <w:rFonts w:ascii="Calibri" w:eastAsia="Calibri" w:hAnsi="Calibri" w:cs="Calibri"/>
          <w:b/>
          <w:bCs/>
          <w:sz w:val="22"/>
          <w:szCs w:val="22"/>
        </w:rPr>
        <w:t>Montaje y Mantenimiento de Equipos</w:t>
      </w:r>
      <w:r>
        <w:rPr>
          <w:rFonts w:ascii="Calibri" w:eastAsia="Calibri" w:hAnsi="Calibri" w:cs="Calibri"/>
          <w:sz w:val="22"/>
          <w:szCs w:val="22"/>
        </w:rPr>
        <w:t xml:space="preserve"> (MME), </w:t>
      </w:r>
      <w:r w:rsidRPr="00EC5506">
        <w:rPr>
          <w:rFonts w:ascii="Calibri" w:eastAsia="Calibri" w:hAnsi="Calibri" w:cs="Calibri"/>
          <w:b/>
          <w:bCs/>
          <w:sz w:val="22"/>
          <w:szCs w:val="22"/>
        </w:rPr>
        <w:t>Redes Locales</w:t>
      </w:r>
      <w:r>
        <w:rPr>
          <w:rFonts w:ascii="Calibri" w:eastAsia="Calibri" w:hAnsi="Calibri" w:cs="Calibri"/>
          <w:sz w:val="22"/>
          <w:szCs w:val="22"/>
        </w:rPr>
        <w:t xml:space="preserve"> (RL) y </w:t>
      </w:r>
      <w:r w:rsidRPr="00EC5506">
        <w:rPr>
          <w:rFonts w:ascii="Calibri" w:eastAsia="Calibri" w:hAnsi="Calibri" w:cs="Calibri"/>
          <w:b/>
          <w:bCs/>
          <w:sz w:val="22"/>
          <w:szCs w:val="22"/>
        </w:rPr>
        <w:t>Sistemas Operativos Monopuesto</w:t>
      </w:r>
      <w:r>
        <w:rPr>
          <w:rFonts w:ascii="Calibri" w:eastAsia="Calibri" w:hAnsi="Calibri" w:cs="Calibri"/>
          <w:sz w:val="22"/>
          <w:szCs w:val="22"/>
        </w:rPr>
        <w:t xml:space="preserve"> (SOM). La tarea reproduce, en un único ejercicio, la secuencia real de puesta en marcha de un equipo informático: montaje del hardware, conexión a la red y puesta a punto del software base.</w:t>
      </w:r>
    </w:p>
    <w:p w14:paraId="010598C2" w14:textId="77777777" w:rsidR="0033281E" w:rsidRDefault="00000000">
      <w:pPr>
        <w:pStyle w:val="Ttulo2"/>
        <w:spacing w:before="240" w:after="120"/>
      </w:pPr>
      <w:r>
        <w:t>Resultados de aprendizaje y criterios de evaluación implicados</w:t>
      </w:r>
    </w:p>
    <w:p w14:paraId="4EC202F9" w14:textId="77777777" w:rsidR="0033281E" w:rsidRDefault="00000000">
      <w:pPr>
        <w:spacing w:before="16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Módulo MME — RA2. Ensambla un equipo microinformático, interpretando planos e instrucciones del fabricante y aplicando técnicas de montaje.</w:t>
      </w:r>
    </w:p>
    <w:p w14:paraId="03F8E2A7" w14:textId="77777777" w:rsidR="0033281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Criterios de evaluación:</w:t>
      </w:r>
    </w:p>
    <w:p w14:paraId="7E1BD796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a) Se han seleccionado las herramientas y útiles necesarios para el ensamblado de equipos microinformáticos.</w:t>
      </w:r>
    </w:p>
    <w:p w14:paraId="0D2A9B2B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b) Se ha interpretado la documentación técnica de todos los componentes a ensamblar.</w:t>
      </w:r>
    </w:p>
    <w:p w14:paraId="368F75E5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c) Se ha determinado el sistema de apertura/cierre del chasis y los distintos sistemas de fijación para ensamblar-desensamblar los elementos del equipo.</w:t>
      </w:r>
    </w:p>
    <w:p w14:paraId="38AAB1A7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d) Se han ensamblado diferentes conjuntos de placa base, microprocesador y elementos de refrigeración en el chasis, según las especificaciones dadas.</w:t>
      </w:r>
    </w:p>
    <w:p w14:paraId="076E16E2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e) Se han ensamblado los módulos de memoria RAM, los discos fijos y otros componentes.</w:t>
      </w:r>
    </w:p>
    <w:p w14:paraId="25708CF5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f) Se han configurado parámetros básicos del conjunto accediendo a la configuración de la placa base.</w:t>
      </w:r>
    </w:p>
    <w:p w14:paraId="69DC56F6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g) Se han ejecutado utilidades de chequeo y diagnóstico para verificar las prestaciones del conjunto ensamblado.</w:t>
      </w:r>
    </w:p>
    <w:p w14:paraId="450111E7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h) Se ha realizado un informe de montaje.</w:t>
      </w:r>
    </w:p>
    <w:p w14:paraId="5518B265" w14:textId="77777777" w:rsidR="0033281E" w:rsidRDefault="00000000">
      <w:pPr>
        <w:spacing w:before="16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Módulo Redes Locales — RA1. Reconoce la estructura de redes locales cableadas, analizando las características de entornos de aplicación y describiendo la funcionalidad de sus componentes.</w:t>
      </w:r>
    </w:p>
    <w:p w14:paraId="2F80A09D" w14:textId="77777777" w:rsidR="0033281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Criterios de evaluación:</w:t>
      </w:r>
    </w:p>
    <w:p w14:paraId="749E6B4B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a) Se han descrito los principios de funcionamiento de las redes locales.</w:t>
      </w:r>
    </w:p>
    <w:p w14:paraId="7C87084A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b) Se han identificado los distintos tipos de redes.</w:t>
      </w:r>
    </w:p>
    <w:p w14:paraId="6355FC63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c) Se han descrito los elementos de la red local y su función.</w:t>
      </w:r>
    </w:p>
    <w:p w14:paraId="74C04564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d) Se han identificado y clasificado los medios de transmisión.</w:t>
      </w:r>
    </w:p>
    <w:p w14:paraId="0F330EF5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e) Se ha reconocido el mapa físico de la red local.</w:t>
      </w:r>
    </w:p>
    <w:p w14:paraId="34D189C6" w14:textId="77777777" w:rsidR="0033281E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f) Se han reconocido las distintas topologías de red.</w:t>
      </w:r>
    </w:p>
    <w:p w14:paraId="659F3051" w14:textId="77777777" w:rsidR="0033281E" w:rsidRDefault="00000000">
      <w:pPr>
        <w:spacing w:before="16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Módulo SOM — RA2. Instala sistemas operativos en un equipo informático, consultando e interpretando la documentación técnica.</w:t>
      </w:r>
    </w:p>
    <w:p w14:paraId="270D86E4" w14:textId="77777777" w:rsidR="0033281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Criterio de evaluación aplicado en esta tarea: se comprueba que el alumnado realiza la instalación siguiendo correctamente la documentación técnica del sistema operativo y del fabricante del equipo, obteniendo un sistema operativo instalado y operativo al finalizar el proceso.</w:t>
      </w:r>
    </w:p>
    <w:p w14:paraId="37B1E204" w14:textId="77777777" w:rsidR="00EC5506" w:rsidRDefault="00EC5506">
      <w:pPr>
        <w:pStyle w:val="Ttulo2"/>
        <w:spacing w:before="240" w:after="120"/>
      </w:pPr>
    </w:p>
    <w:p w14:paraId="4CFCAF25" w14:textId="6097B970" w:rsidR="0033281E" w:rsidRDefault="00000000">
      <w:pPr>
        <w:pStyle w:val="Ttulo2"/>
        <w:spacing w:before="240" w:after="120"/>
      </w:pPr>
      <w:r>
        <w:lastRenderedPageBreak/>
        <w:t>Descripción de la tarea</w:t>
      </w:r>
    </w:p>
    <w:p w14:paraId="14D801E0" w14:textId="77777777" w:rsidR="0033281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El alumno, individualmente o por parejas, realiza de forma secuencial las tres fases siguientes sobre un mismo equipo:</w:t>
      </w:r>
    </w:p>
    <w:p w14:paraId="3DCCA346" w14:textId="77777777" w:rsidR="0033281E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Montaje (MME). Ensambla el equipo (caja, placa base, módulos de memoria, disco y cableado interno) siguiendo el manual del fabricante, y verifica su correcto funcionamiento accediendo a la configuración de la placa base.</w:t>
      </w:r>
    </w:p>
    <w:p w14:paraId="6EA09768" w14:textId="77777777" w:rsidR="0033281E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Conexión a la red (Redes Locales). Conecta el equipo al punto de red del aula mediante el cableado ya disponible, e identifica los elementos de la red a los que se conecta (switch, punto de red, topología del aula).</w:t>
      </w:r>
    </w:p>
    <w:p w14:paraId="21DD6EF6" w14:textId="77777777" w:rsidR="0033281E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Instalación del sistema operativo (SOM). Instala el sistema operativo indicado en el equipo ya montado y conectado, siguiendo la documentación técnica correspondiente.</w:t>
      </w:r>
    </w:p>
    <w:p w14:paraId="46F6A8B6" w14:textId="77777777" w:rsidR="0033281E" w:rsidRDefault="00000000">
      <w:pPr>
        <w:pStyle w:val="Ttulo2"/>
        <w:spacing w:before="240" w:after="120"/>
      </w:pPr>
      <w:r>
        <w:t>Recursos necesarios</w:t>
      </w:r>
    </w:p>
    <w:p w14:paraId="7FB323AF" w14:textId="77777777" w:rsidR="0033281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Equipos para montar/desmontar, herramientas de taller habituales del módulo MME, punto de red ya cableado en el aula, e imagen o instalador del sistema operativo. No se requiere ningún material adicional al ya disponible en el aula-taller del ciclo.</w:t>
      </w:r>
    </w:p>
    <w:p w14:paraId="166CDB0D" w14:textId="77777777" w:rsidR="0033281E" w:rsidRDefault="00000000">
      <w:pPr>
        <w:pStyle w:val="Ttulo2"/>
        <w:spacing w:before="240" w:after="120"/>
      </w:pPr>
      <w:r>
        <w:t>Entregable del alumno</w:t>
      </w:r>
    </w:p>
    <w:p w14:paraId="691C398B" w14:textId="77777777" w:rsidR="0033281E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Equipo ensamblado, conectado a la red del aula y con el sistema operativo instalado y arrancando correctamente.</w:t>
      </w:r>
    </w:p>
    <w:p w14:paraId="7AD86FB2" w14:textId="5852B6CD" w:rsidR="0033281E" w:rsidRDefault="00EC5506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Documento que describa</w:t>
      </w:r>
      <w:r w:rsidR="00000000">
        <w:rPr>
          <w:rFonts w:ascii="Calibri" w:eastAsia="Calibri" w:hAnsi="Calibri" w:cs="Calibri"/>
          <w:sz w:val="22"/>
          <w:szCs w:val="22"/>
        </w:rPr>
        <w:t>: componentes montados, punto de red utilizado y pasos seguidos en la instalación del sistema operativo.</w:t>
      </w:r>
    </w:p>
    <w:p w14:paraId="5C41F693" w14:textId="77777777" w:rsidR="0033281E" w:rsidRDefault="00000000">
      <w:pPr>
        <w:pStyle w:val="Ttulo2"/>
        <w:spacing w:before="240" w:after="120"/>
      </w:pPr>
      <w:r>
        <w:t>Evaluación</w:t>
      </w:r>
    </w:p>
    <w:p w14:paraId="699D496E" w14:textId="77777777" w:rsidR="0033281E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Cada profesor evalúa, dentro de la misma tarea, el criterio o criterios correspondientes a su propio módulo, manteniéndose la calificación independiente por módulo profesional.</w:t>
      </w:r>
    </w:p>
    <w:p w14:paraId="5216ED9B" w14:textId="77777777" w:rsidR="0033281E" w:rsidRDefault="00000000">
      <w:pPr>
        <w:spacing w:before="400"/>
      </w:pPr>
      <w:r>
        <w:rPr>
          <w:rFonts w:ascii="Calibri" w:eastAsia="Calibri" w:hAnsi="Calibri" w:cs="Calibri"/>
          <w:i/>
          <w:iCs/>
        </w:rPr>
        <w:t>Ezequiel Llarena Borges — 1º SMR</w:t>
      </w:r>
    </w:p>
    <w:sectPr w:rsidR="003328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C0F6E"/>
    <w:multiLevelType w:val="hybridMultilevel"/>
    <w:tmpl w:val="74486FAE"/>
    <w:lvl w:ilvl="0" w:tplc="E3D89B04">
      <w:start w:val="1"/>
      <w:numFmt w:val="bullet"/>
      <w:lvlText w:val="●"/>
      <w:lvlJc w:val="left"/>
      <w:pPr>
        <w:ind w:left="720" w:hanging="360"/>
      </w:pPr>
    </w:lvl>
    <w:lvl w:ilvl="1" w:tplc="6558821C">
      <w:start w:val="1"/>
      <w:numFmt w:val="bullet"/>
      <w:lvlText w:val="○"/>
      <w:lvlJc w:val="left"/>
      <w:pPr>
        <w:ind w:left="1440" w:hanging="360"/>
      </w:pPr>
    </w:lvl>
    <w:lvl w:ilvl="2" w:tplc="12628ADC">
      <w:start w:val="1"/>
      <w:numFmt w:val="bullet"/>
      <w:lvlText w:val="■"/>
      <w:lvlJc w:val="left"/>
      <w:pPr>
        <w:ind w:left="2160" w:hanging="360"/>
      </w:pPr>
    </w:lvl>
    <w:lvl w:ilvl="3" w:tplc="AD8C4932">
      <w:start w:val="1"/>
      <w:numFmt w:val="bullet"/>
      <w:lvlText w:val="●"/>
      <w:lvlJc w:val="left"/>
      <w:pPr>
        <w:ind w:left="2880" w:hanging="360"/>
      </w:pPr>
    </w:lvl>
    <w:lvl w:ilvl="4" w:tplc="50506A8A">
      <w:start w:val="1"/>
      <w:numFmt w:val="bullet"/>
      <w:lvlText w:val="○"/>
      <w:lvlJc w:val="left"/>
      <w:pPr>
        <w:ind w:left="3600" w:hanging="360"/>
      </w:pPr>
    </w:lvl>
    <w:lvl w:ilvl="5" w:tplc="A2E602EA">
      <w:start w:val="1"/>
      <w:numFmt w:val="bullet"/>
      <w:lvlText w:val="■"/>
      <w:lvlJc w:val="left"/>
      <w:pPr>
        <w:ind w:left="4320" w:hanging="360"/>
      </w:pPr>
    </w:lvl>
    <w:lvl w:ilvl="6" w:tplc="4CC8180C">
      <w:start w:val="1"/>
      <w:numFmt w:val="bullet"/>
      <w:lvlText w:val="●"/>
      <w:lvlJc w:val="left"/>
      <w:pPr>
        <w:ind w:left="5040" w:hanging="360"/>
      </w:pPr>
    </w:lvl>
    <w:lvl w:ilvl="7" w:tplc="C4B4B28E">
      <w:start w:val="1"/>
      <w:numFmt w:val="bullet"/>
      <w:lvlText w:val="●"/>
      <w:lvlJc w:val="left"/>
      <w:pPr>
        <w:ind w:left="5760" w:hanging="360"/>
      </w:pPr>
    </w:lvl>
    <w:lvl w:ilvl="8" w:tplc="908CC39A">
      <w:start w:val="1"/>
      <w:numFmt w:val="bullet"/>
      <w:lvlText w:val="●"/>
      <w:lvlJc w:val="left"/>
      <w:pPr>
        <w:ind w:left="6480" w:hanging="360"/>
      </w:pPr>
    </w:lvl>
  </w:abstractNum>
  <w:num w:numId="1" w16cid:durableId="2010909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81E"/>
    <w:rsid w:val="0033281E"/>
    <w:rsid w:val="007E1426"/>
    <w:rsid w:val="00EC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1CC6"/>
  <w15:docId w15:val="{BF0DC677-A9F3-45B0-87A8-88135AFA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638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Llarena Borges, Ezequiel</cp:lastModifiedBy>
  <cp:revision>3</cp:revision>
  <dcterms:created xsi:type="dcterms:W3CDTF">2026-09-30T01:27:00Z</dcterms:created>
  <dcterms:modified xsi:type="dcterms:W3CDTF">2026-09-30T01:38:00Z</dcterms:modified>
</cp:coreProperties>
</file>