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3"/>
      </w:tblGrid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Feature: As either a sponsor user or a site user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25A43" w:rsidRPr="00525A43" w:rsidRDefault="00525A43" w:rsidP="00525A43">
      <w:pPr>
        <w:spacing w:after="0" w:line="240" w:lineRule="auto"/>
        <w:contextualSpacing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I can update a negotiation with over 150 subject and site costs and I can still save the negotiation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Background: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There exists a study in GMC with over 150 site and subject costs combined.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3171825"/>
                  <wp:effectExtent l="19050" t="0" r="0" b="0"/>
                  <wp:docPr id="1" name="Picture 1" descr="C:\Users\ezeller\Desktop\screenshots\MCC-182525_01_setu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zeller\Desktop\screenshots\MCC-182525_01_setu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@MCC-182525-01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sponsor user I can update a negotiation that has over 150 existing costs.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Contracting as a sponsor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When I open a negotiation that is open to me and has over 150 costs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ange the number of subjects to 1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42B1B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change the price on the first subject cost to 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change the cost on the first site cost to 200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click Save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click on "All Site Budgets" from the dropdown menu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And I click on the site to open the negotiation again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the negotiation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number of subjects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number of subjects will be 1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will be 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take a screenshot of the overhead and top subject cost</w:t>
            </w:r>
          </w:p>
          <w:p w:rsidR="00C42B1B" w:rsidRPr="00525A43" w:rsidRDefault="00C42B1B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5943600" cy="3171825"/>
                  <wp:effectExtent l="19050" t="0" r="0" b="0"/>
                  <wp:docPr id="5" name="Picture 2" descr="C:\Users\ezeller\Desktop\screenshots\MCC-182525_02_numSubjec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zeller\Desktop\screenshots\MCC-182525_02_numSubjec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will be 200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take a screenshot of the top site cost</w:t>
            </w:r>
          </w:p>
          <w:p w:rsidR="00C42B1B" w:rsidRPr="00525A43" w:rsidRDefault="00C42B1B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171825"/>
                  <wp:effectExtent l="19050" t="0" r="0" b="0"/>
                  <wp:docPr id="7" name="Picture 3" descr="C:\Users\ezeller\Desktop\screenshots\MCC-182525_03_topSiteCo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zeller\Desktop\screenshots\MCC-182525_03_topSiteCo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@MCC-182525-02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C42B1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sponsor user I can send a modified negotiation with over 150 costs to a site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Contracting as a sponsor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have opened a negotiation that has over 150 costs and has 3 changes on it.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When I click on Send Negotiation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a pop up dialog with the text "The 3 changes you made in this budget are listed below."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dialog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171825"/>
                  <wp:effectExtent l="19050" t="0" r="0" b="0"/>
                  <wp:docPr id="6" name="Picture 4" descr="C:\Users\ezeller\Desktop\screenshots\MCC-182525_04_the3chang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zeller\Desktop\screenshots\MCC-182525_04_the3chang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enter a reason for the changes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press "Next"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see the send negotiation dialog box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press "Yes"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@MCC-182525-03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C42B1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site user I can receive a negotiation with over 150 costs and has been modified.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as a site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have just been sent a negotiation that has been modified with over 150 costs in it.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I open the negotiation 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that number of subjects is highlighted yellow to indicate it was changed by the 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C42B1B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the number of subjects is 1</w:t>
            </w:r>
            <w:r w:rsidR="00525A43"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see that the top subject cost is highlighted yellow to indicate it was changed by the 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is 10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number of subjects and the top subject cost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34075" cy="3381375"/>
                  <wp:effectExtent l="19050" t="0" r="9525" b="0"/>
                  <wp:docPr id="8" name="Picture 5" descr="C:\Users\ezeller\Desktop\screenshots\MCC-182525_05_siteReceiv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zeller\Desktop\screenshots\MCC-182525_05_siteReceiv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see that the top site cost is highlighted yellow to indicate it was changed by the 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is 200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top site cost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34075" cy="3381375"/>
                  <wp:effectExtent l="19050" t="0" r="9525" b="0"/>
                  <wp:docPr id="9" name="Picture 6" descr="C:\Users\ezeller\Desktop\screenshots\MCC-182525_06_topSiteCo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zeller\Desktop\screenshots\MCC-182525_06_topSiteCo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@MCC-182525-04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C42B1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site user I can update a negotiation that has over 150 existing costs.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Contracting as a site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have a negotiation open to me with over 150 costs and no changes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When I open a negotiation that is open to me and has over 150 costs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ange the number of subjects to 2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change the price on the first subject cost to 50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change the cost on the first site cost to 25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click Save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click the browser back button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click on the study to open the negotiation again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the negotiation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number of subjects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the number of subjects will be 2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will be 50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take a screenshot of the overhead and top subject cost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34075" cy="3381375"/>
                  <wp:effectExtent l="19050" t="0" r="9525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will be highlighted orange to indicate that it was changed by me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will be 25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take a screenshot of the top site cost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34075" cy="3381375"/>
                  <wp:effectExtent l="19050" t="0" r="9525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C42B1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site user I can send a modified negotiation with over 150 costs to a site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Contracting as a site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have opened a negotiation that has over 150 costs and has 3 changes on it.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When I click on Send To Sponsor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a pop up dialog with the text "The 3 changes you made in this budget are listed below."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dialog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34075" cy="3381375"/>
                  <wp:effectExtent l="1905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enter a reason for the changes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press "Next"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see the send negotiation dialog box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press "Yes"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@release2015.1.5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@MCC-182525-06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C42B1B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</w:t>
            </w:r>
            <w:r w:rsidR="00C42B1B">
              <w:rPr>
                <w:rFonts w:ascii="Times New Roman" w:eastAsia="Times New Roman" w:hAnsi="Times New Roman" w:cs="Times New Roman"/>
                <w:sz w:val="24"/>
                <w:szCs w:val="24"/>
              </w:rPr>
              <w:t>VALIDATION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@MANUAL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Scenario Outline: As a sponsor user I can receive a negotiation with over 150 costs and has been modified.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Given I am logged into Grants Manager as a sponsor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have just been sent a negotiation that has been modified with over 150 costs in it.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When I open the negotiation 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Then I will see that number of subjects is highlighted yellow to indicate it was changed by the 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number of subjects is 2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I will see that the top subject cost is highlighted yellow to indicate it was changed by the </w:t>
            </w: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subject cost is 50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number of subjects and the top subject cost</w:t>
            </w:r>
          </w:p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3171825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see that the top site cost is highlighted yellow to indicate it was changed by the other party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the top site cost is 25</w:t>
            </w:r>
          </w:p>
        </w:tc>
      </w:tr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25A43" w:rsidRPr="00525A43" w:rsidRDefault="00525A43" w:rsidP="00525A43">
      <w:pPr>
        <w:spacing w:after="0" w:line="240" w:lineRule="auto"/>
        <w:contextualSpacing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96"/>
      </w:tblGrid>
      <w:tr w:rsidR="00525A43" w:rsidRPr="00525A43" w:rsidTr="00525A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525A43" w:rsidRPr="00525A43" w:rsidRDefault="00525A43" w:rsidP="00525A43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5A43">
              <w:rPr>
                <w:rFonts w:ascii="Times New Roman" w:eastAsia="Times New Roman" w:hAnsi="Times New Roman" w:cs="Times New Roman"/>
                <w:sz w:val="24"/>
                <w:szCs w:val="24"/>
              </w:rPr>
              <w:t>And I will take a screenshot of the top site cost</w:t>
            </w:r>
          </w:p>
        </w:tc>
      </w:tr>
    </w:tbl>
    <w:p w:rsidR="00CF793D" w:rsidRDefault="00525A43" w:rsidP="00525A43">
      <w:pPr>
        <w:spacing w:after="0" w:line="240" w:lineRule="auto"/>
        <w:contextualSpacing/>
      </w:pPr>
      <w:r>
        <w:rPr>
          <w:noProof/>
        </w:rPr>
        <w:drawing>
          <wp:inline distT="0" distB="0" distL="0" distR="0">
            <wp:extent cx="5943600" cy="31769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793D" w:rsidSect="00171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5A43"/>
    <w:rsid w:val="00065780"/>
    <w:rsid w:val="0017100F"/>
    <w:rsid w:val="005153F6"/>
    <w:rsid w:val="00525A43"/>
    <w:rsid w:val="00812B18"/>
    <w:rsid w:val="00C42B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0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rsid w:val="00525A43"/>
  </w:style>
  <w:style w:type="character" w:customStyle="1" w:styleId="pl-s">
    <w:name w:val="pl-s"/>
    <w:basedOn w:val="DefaultParagraphFont"/>
    <w:rsid w:val="00525A43"/>
  </w:style>
  <w:style w:type="paragraph" w:styleId="BalloonText">
    <w:name w:val="Balloon Text"/>
    <w:basedOn w:val="Normal"/>
    <w:link w:val="BalloonTextChar"/>
    <w:uiPriority w:val="99"/>
    <w:semiHidden/>
    <w:unhideWhenUsed/>
    <w:rsid w:val="00525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A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894</Words>
  <Characters>5097</Characters>
  <Application>Microsoft Office Word</Application>
  <DocSecurity>0</DocSecurity>
  <Lines>42</Lines>
  <Paragraphs>11</Paragraphs>
  <ScaleCrop>false</ScaleCrop>
  <Company/>
  <LinksUpToDate>false</LinksUpToDate>
  <CharactersWithSpaces>5980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Zeller</dc:creator>
  <cp:lastModifiedBy>Eric Zeller</cp:lastModifiedBy>
  <cp:revision>3</cp:revision>
  <dcterms:created xsi:type="dcterms:W3CDTF">2015-09-01T17:45:00Z</dcterms:created>
  <dcterms:modified xsi:type="dcterms:W3CDTF">2015-09-01T21:06:00Z</dcterms:modified>
</cp:coreProperties>
</file>