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8A4222">
      <w:r w:rsidRPr="008A4222">
        <w:t xml:space="preserve">ADD_SPD602 150 </w:t>
      </w:r>
      <w:proofErr w:type="spellStart"/>
      <w:r w:rsidRPr="008A4222">
        <w:t>compl</w:t>
      </w:r>
      <w:proofErr w:type="spellEnd"/>
      <w:r w:rsidRPr="008A4222">
        <w:t xml:space="preserve"> 0.5 RR 50 sites</w:t>
      </w:r>
    </w:p>
    <w:p w:rsidR="008A4222" w:rsidRDefault="008A4222">
      <w:r>
        <w:rPr>
          <w:noProof/>
        </w:rPr>
        <w:drawing>
          <wp:inline distT="0" distB="0" distL="0" distR="0">
            <wp:extent cx="5031415" cy="35508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541" cy="354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 w:rsidRPr="008A4222">
        <w:lastRenderedPageBreak/>
        <w:t>ADD_SPD602 HA reference 0.5RR 288 enrolled</w:t>
      </w:r>
    </w:p>
    <w:p w:rsidR="008A4222" w:rsidRDefault="008A4222">
      <w:r>
        <w:rPr>
          <w:noProof/>
        </w:rPr>
        <w:drawing>
          <wp:inline distT="0" distB="0" distL="0" distR="0">
            <wp:extent cx="5116476" cy="3610833"/>
            <wp:effectExtent l="19050" t="0" r="797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70" cy="360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520513" cy="3895973"/>
            <wp:effectExtent l="19050" t="0" r="398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56" cy="389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 w:rsidRPr="008A4222">
        <w:lastRenderedPageBreak/>
        <w:t>ADD_SPD602 Japan 2/3 3 doses to 2 with 225 subjects</w:t>
      </w:r>
    </w:p>
    <w:p w:rsidR="008A4222" w:rsidRDefault="008A4222">
      <w:r>
        <w:rPr>
          <w:noProof/>
        </w:rPr>
        <w:drawing>
          <wp:inline distT="0" distB="0" distL="0" distR="0">
            <wp:extent cx="4818764" cy="3400730"/>
            <wp:effectExtent l="19050" t="0" r="88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69" cy="339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 w:rsidRPr="008A4222">
        <w:lastRenderedPageBreak/>
        <w:t>ADD_SPD602-204 8 month site set up</w:t>
      </w:r>
    </w:p>
    <w:p w:rsidR="008A4222" w:rsidRDefault="008A4222">
      <w:r>
        <w:rPr>
          <w:noProof/>
        </w:rPr>
        <w:drawing>
          <wp:inline distT="0" distB="0" distL="0" distR="0">
            <wp:extent cx="5244066" cy="37008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12" cy="369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467350" cy="38584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13" cy="385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 w:rsidRPr="008A4222">
        <w:lastRenderedPageBreak/>
        <w:t xml:space="preserve">ADD_SPD602-2xd MDS </w:t>
      </w:r>
      <w:proofErr w:type="spellStart"/>
      <w:r w:rsidRPr="008A4222">
        <w:t>phII</w:t>
      </w:r>
      <w:proofErr w:type="spellEnd"/>
      <w:r w:rsidRPr="008A4222">
        <w:t xml:space="preserve"> study</w:t>
      </w:r>
    </w:p>
    <w:p w:rsidR="008A4222" w:rsidRDefault="008A4222">
      <w:r>
        <w:rPr>
          <w:noProof/>
        </w:rPr>
        <w:drawing>
          <wp:inline distT="0" distB="0" distL="0" distR="0">
            <wp:extent cx="4871927" cy="3438249"/>
            <wp:effectExtent l="19050" t="0" r="487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12" cy="343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 w:rsidRPr="008A4222">
        <w:lastRenderedPageBreak/>
        <w:t>ADD_SPD602-3xab 17Jan2013</w:t>
      </w:r>
    </w:p>
    <w:p w:rsidR="008A4222" w:rsidRDefault="008A4222">
      <w:r>
        <w:rPr>
          <w:noProof/>
        </w:rPr>
        <w:drawing>
          <wp:inline distT="0" distB="0" distL="0" distR="0">
            <wp:extent cx="4946355" cy="3490774"/>
            <wp:effectExtent l="19050" t="0" r="66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512" cy="348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 w:rsidRPr="008A4222">
        <w:lastRenderedPageBreak/>
        <w:t>ADD_SPD602-3xc 1070 enrolled</w:t>
      </w:r>
    </w:p>
    <w:p w:rsidR="008A4222" w:rsidRDefault="008A4222">
      <w:r>
        <w:rPr>
          <w:noProof/>
        </w:rPr>
        <w:drawing>
          <wp:inline distT="0" distB="0" distL="0" distR="0">
            <wp:extent cx="5190903" cy="366335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69" cy="366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020783" cy="3543300"/>
            <wp:effectExtent l="19050" t="0" r="841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13" cy="35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/>
    <w:p w:rsidR="008A4222" w:rsidRDefault="008A4222">
      <w:r w:rsidRPr="008A4222">
        <w:lastRenderedPageBreak/>
        <w:t>ADD_SPD602-3xc 674 enrolled 23Jan2013</w:t>
      </w:r>
    </w:p>
    <w:p w:rsidR="008A4222" w:rsidRDefault="008A4222">
      <w:r>
        <w:rPr>
          <w:noProof/>
        </w:rPr>
        <w:drawing>
          <wp:inline distT="0" distB="0" distL="0" distR="0">
            <wp:extent cx="4861294" cy="343074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83" cy="342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 w:rsidRPr="008A4222">
        <w:lastRenderedPageBreak/>
        <w:t xml:space="preserve">ADD_SPD602-3xf </w:t>
      </w:r>
      <w:proofErr w:type="spellStart"/>
      <w:r w:rsidRPr="008A4222">
        <w:t>apr</w:t>
      </w:r>
      <w:proofErr w:type="spellEnd"/>
      <w:r w:rsidRPr="008A4222">
        <w:t xml:space="preserve"> start</w:t>
      </w:r>
    </w:p>
    <w:p w:rsidR="008A4222" w:rsidRDefault="008A4222">
      <w:r>
        <w:rPr>
          <w:noProof/>
        </w:rPr>
        <w:drawing>
          <wp:inline distT="0" distB="0" distL="0" distR="0">
            <wp:extent cx="4861294" cy="343074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83" cy="342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proofErr w:type="spellStart"/>
      <w:r w:rsidRPr="008A4222">
        <w:lastRenderedPageBreak/>
        <w:t>ADD_Tecfidera</w:t>
      </w:r>
      <w:proofErr w:type="spellEnd"/>
      <w:r w:rsidRPr="008A4222">
        <w:t xml:space="preserve"> Switch 164 Pts/40 Sites</w:t>
      </w:r>
    </w:p>
    <w:p w:rsidR="008A4222" w:rsidRDefault="008A4222">
      <w:r>
        <w:rPr>
          <w:noProof/>
        </w:rPr>
        <w:drawing>
          <wp:inline distT="0" distB="0" distL="0" distR="0">
            <wp:extent cx="4786866" cy="337821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83" cy="337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22" w:rsidRDefault="008A4222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222" w:rsidSect="0080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4222"/>
    <w:rsid w:val="005153F6"/>
    <w:rsid w:val="008026BE"/>
    <w:rsid w:val="00812B18"/>
    <w:rsid w:val="008A4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2015-06-24T20:01:00Z</dcterms:created>
  <dcterms:modified xsi:type="dcterms:W3CDTF">2015-06-24T20:09:00Z</dcterms:modified>
</cp:coreProperties>
</file>