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both"/>
        <w:rPr>
          <w:b/>
          <w:bCs/>
          <w:u w:val="single"/>
        </w:rPr>
      </w:pPr>
      <w:bookmarkStart w:id="0" w:name="_GoBack"/>
      <w:bookmarkEnd w:id="0"/>
      <w:r>
        <w:rPr>
          <w:rFonts w:cs="Arial" w:ascii="Arial" w:hAnsi="Arial"/>
          <w:b/>
          <w:bCs/>
          <w:sz w:val="24"/>
          <w:u w:val="single"/>
        </w:rPr>
        <w:t>***Apuntes clase práctica 25/09 – DIRECCIONES***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- La primer dirección lógica de un proceso es la 0 = 2</w:t>
      </w:r>
      <w:r>
        <w:rPr>
          <w:rFonts w:cs="Arial" w:ascii="Arial" w:hAnsi="Arial"/>
          <w:sz w:val="24"/>
          <w:vertAlign w:val="superscript"/>
        </w:rPr>
        <w:t>0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- La primer dirección física se debe traducir en una dirección lógica mediante el S.O y la MMU (Memory Managment Unit)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- Los procesos principalmente se encuentra en particiones (Físicas y Lógicas, en cuanto al espacio)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- Técnicas de ajustes de fragmentación: El mejor ajuste (Best Fit) es la técnica más eficiente para generar </w:t>
      </w:r>
      <w:r>
        <w:rPr>
          <w:rFonts w:cs="Arial" w:ascii="Arial" w:hAnsi="Arial"/>
          <w:b/>
          <w:bCs/>
          <w:sz w:val="24"/>
          <w:u w:val="single"/>
        </w:rPr>
        <w:t>menos fragmentación.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- La fragmentación externa son pequeños huecos en la memoria entre 2 espacios utilizados. Es decir, es un espacio no contigüo. En este caso se puede compactar la memoria para reacomodar la misma.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- Los segmentos no son más que particiones dinámicas. Es una evolución de la técnica de particiones dinámicas (Puede causar fragmentación)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&gt; Tiene varios problemas; Complejidad, framentacioń, etc.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- </w:t>
      </w:r>
      <w:r>
        <w:rPr>
          <w:rFonts w:cs="Arial" w:ascii="Arial" w:hAnsi="Arial"/>
          <w:b/>
          <w:bCs/>
          <w:sz w:val="24"/>
          <w:u w:val="single"/>
        </w:rPr>
        <w:t>Políticas: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&gt; Particiones fijas → Más faciles para administrar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>&gt; Particiones dinámicas → Más dificiles para administrar</w:t>
      </w:r>
    </w:p>
    <w:p>
      <w:pPr>
        <w:pStyle w:val="Normal"/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- </w:t>
      </w:r>
      <w:r>
        <w:rPr>
          <w:rFonts w:cs="Arial" w:ascii="Arial" w:hAnsi="Arial"/>
          <w:b/>
          <w:bCs/>
          <w:sz w:val="24"/>
          <w:u w:val="single"/>
        </w:rPr>
        <w:t>Paginación:</w:t>
      </w:r>
      <w:r>
        <w:rPr>
          <w:rFonts w:cs="Arial" w:ascii="Arial" w:hAnsi="Arial"/>
          <w:sz w:val="24"/>
        </w:rPr>
        <w:t xml:space="preserve"> Técnica basada en </w:t>
      </w:r>
      <w:r>
        <w:rPr>
          <w:rFonts w:cs="Arial" w:ascii="Arial" w:hAnsi="Arial"/>
          <w:b/>
          <w:bCs/>
          <w:sz w:val="24"/>
        </w:rPr>
        <w:t>particiones fijas</w:t>
      </w:r>
      <w:r>
        <w:rPr>
          <w:rFonts w:cs="Arial" w:ascii="Arial" w:hAnsi="Arial"/>
          <w:sz w:val="24"/>
        </w:rPr>
        <w:t xml:space="preserve">. Se utilizan páginas (particiones fijas) para </w:t>
      </w:r>
      <w:r>
        <w:rPr>
          <w:rFonts w:cs="Arial" w:ascii="Arial" w:hAnsi="Arial"/>
          <w:sz w:val="24"/>
          <w:u w:val="single"/>
        </w:rPr>
        <w:t>dividir el espacio lógico</w:t>
      </w:r>
      <w:r>
        <w:rPr>
          <w:rFonts w:cs="Arial" w:ascii="Arial" w:hAnsi="Arial"/>
          <w:sz w:val="24"/>
        </w:rPr>
        <w:t xml:space="preserve">. La memoria RAM se divide en </w:t>
      </w:r>
      <w:r>
        <w:rPr>
          <w:rFonts w:cs="Arial" w:ascii="Arial" w:hAnsi="Arial"/>
          <w:b/>
          <w:bCs/>
          <w:sz w:val="24"/>
        </w:rPr>
        <w:t>MARCOS</w:t>
      </w:r>
      <w:r>
        <w:rPr>
          <w:rFonts w:cs="Arial" w:ascii="Arial" w:hAnsi="Arial"/>
          <w:sz w:val="24"/>
        </w:rPr>
        <w:t xml:space="preserve">. Las </w:t>
      </w:r>
      <w:r>
        <w:rPr>
          <w:rFonts w:cs="Arial" w:ascii="Arial" w:hAnsi="Arial"/>
          <w:b/>
          <w:bCs/>
          <w:sz w:val="24"/>
        </w:rPr>
        <w:t>páginas se alocan en marcos</w:t>
      </w:r>
      <w:r>
        <w:rPr>
          <w:rFonts w:cs="Arial" w:ascii="Arial" w:hAnsi="Arial"/>
          <w:sz w:val="24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Para obtener la dirección de un proceso debo fijarme en que marco se encuentra la página, obtener el número de marco en la tabla de páginas y calcular su dirección (Tamaño de las págians * marco)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</w:rPr>
        <w:t>Direccionamiento</w:t>
      </w:r>
      <w:r>
        <w:rPr>
          <w:rFonts w:cs="Arial" w:ascii="Arial" w:hAnsi="Arial"/>
          <w:sz w:val="24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Memoria Virtual = RAM + SWAP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Se busca allí una página que no encuentra un proceso</w:t>
      </w:r>
    </w:p>
    <w:p>
      <w:pPr>
        <w:pStyle w:val="Normal"/>
        <w:numPr>
          <w:ilvl w:val="1"/>
          <w:numId w:val="1"/>
        </w:numPr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Luego buscar un marco libre</w:t>
      </w:r>
    </w:p>
    <w:p>
      <w:pPr>
        <w:pStyle w:val="Normal"/>
        <w:numPr>
          <w:ilvl w:val="2"/>
          <w:numId w:val="1"/>
        </w:numPr>
        <w:spacing w:lineRule="auto" w:line="276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Si no existe, debe reemplazar un marco ya existente mediante técnicas FIFO (Página victima).</w:t>
      </w:r>
    </w:p>
    <w:p>
      <w:pPr>
        <w:pStyle w:val="Normal"/>
        <w:spacing w:lineRule="auto" w:line="276"/>
        <w:jc w:val="both"/>
        <w:rPr>
          <w:b/>
          <w:bCs/>
          <w:u w:val="single"/>
        </w:rPr>
      </w:pPr>
      <w:bookmarkStart w:id="1" w:name="_GoBack_Copy_1"/>
      <w:bookmarkEnd w:id="1"/>
      <w:r>
        <w:rPr>
          <w:rFonts w:cs="Arial" w:ascii="Arial" w:hAnsi="Arial"/>
          <w:b/>
          <w:bCs/>
          <w:sz w:val="24"/>
          <w:u w:val="single"/>
        </w:rPr>
        <w:t xml:space="preserve">***Apuntes clase práctica </w:t>
      </w:r>
      <w:r>
        <w:rPr>
          <w:rFonts w:cs="Arial" w:ascii="Arial" w:hAnsi="Arial"/>
          <w:b/>
          <w:bCs/>
          <w:sz w:val="24"/>
          <w:u w:val="single"/>
        </w:rPr>
        <w:t>02</w:t>
      </w:r>
      <w:r>
        <w:rPr>
          <w:rFonts w:cs="Arial" w:ascii="Arial" w:hAnsi="Arial"/>
          <w:b/>
          <w:bCs/>
          <w:sz w:val="24"/>
          <w:u w:val="single"/>
        </w:rPr>
        <w:t>/</w:t>
      </w:r>
      <w:r>
        <w:rPr>
          <w:rFonts w:cs="Arial" w:ascii="Arial" w:hAnsi="Arial"/>
          <w:b/>
          <w:bCs/>
          <w:sz w:val="24"/>
          <w:u w:val="single"/>
        </w:rPr>
        <w:t>10</w:t>
      </w:r>
      <w:r>
        <w:rPr>
          <w:rFonts w:cs="Arial" w:ascii="Arial" w:hAnsi="Arial"/>
          <w:b/>
          <w:bCs/>
          <w:sz w:val="24"/>
          <w:u w:val="single"/>
        </w:rPr>
        <w:t>***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4"/>
          <w:u w:val="none"/>
        </w:rPr>
        <w:t xml:space="preserve">El </w:t>
      </w:r>
      <w:r>
        <w:rPr>
          <w:rFonts w:cs="Arial" w:ascii="Arial" w:hAnsi="Arial"/>
          <w:b/>
          <w:bCs/>
          <w:sz w:val="24"/>
          <w:u w:val="none"/>
        </w:rPr>
        <w:t xml:space="preserve">FORK </w:t>
      </w:r>
      <w:r>
        <w:rPr>
          <w:rFonts w:cs="Arial" w:ascii="Arial" w:hAnsi="Arial"/>
          <w:b w:val="false"/>
          <w:bCs w:val="false"/>
          <w:sz w:val="24"/>
          <w:u w:val="none"/>
        </w:rPr>
        <w:t>es un tipo de syscall que crea la copia de un proceso padre/hijo.</w:t>
      </w:r>
    </w:p>
    <w:p>
      <w:pPr>
        <w:pStyle w:val="Normal"/>
        <w:numPr>
          <w:ilvl w:val="0"/>
          <w:numId w:val="2"/>
        </w:numPr>
        <w:spacing w:lineRule="auto" w:line="276" w:before="0" w:after="160"/>
        <w:jc w:val="both"/>
        <w:rPr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4"/>
          <w:u w:val="none"/>
        </w:rPr>
        <w:t xml:space="preserve">El </w:t>
      </w:r>
      <w:r>
        <w:rPr>
          <w:rFonts w:cs="Arial" w:ascii="Arial" w:hAnsi="Arial"/>
          <w:b/>
          <w:bCs/>
          <w:sz w:val="24"/>
          <w:u w:val="none"/>
        </w:rPr>
        <w:t>EXECV</w:t>
      </w:r>
      <w:r>
        <w:rPr>
          <w:rFonts w:cs="Arial" w:ascii="Arial" w:hAnsi="Arial"/>
          <w:b w:val="false"/>
          <w:bCs w:val="false"/>
          <w:sz w:val="24"/>
          <w:u w:val="none"/>
        </w:rPr>
        <w:t xml:space="preserve"> lo que hace es reemplazar el espacio de memoria de la copia del proceso padre/hijo y implementarlo en pantalla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6686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1</Pages>
  <Words>303</Words>
  <Characters>1517</Characters>
  <CharactersWithSpaces>1797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2025-09-27T18:26:00Z</dcterms:created>
  <dc:creator>Ezequiel Tomás Baamonde</dc:creator>
  <dc:description/>
  <dc:language>es-ES</dc:language>
  <cp:lastModifiedBy/>
  <dcterms:modified xsi:type="dcterms:W3CDTF">2025-10-02T08:50:16Z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