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25A0" w14:textId="7D19E2B8" w:rsidR="00F92EB8" w:rsidRPr="00F92EB8" w:rsidRDefault="00F92EB8" w:rsidP="00F92EB8">
      <w:pPr>
        <w:jc w:val="center"/>
      </w:pPr>
      <w:r w:rsidRPr="00F92EB8">
        <w:rPr>
          <w:b/>
          <w:bCs/>
          <w:sz w:val="32"/>
          <w:szCs w:val="32"/>
          <w:u w:val="single"/>
        </w:rPr>
        <w:t>Dataset de Registro Geológico</w:t>
      </w:r>
      <w:r w:rsidRPr="00F92EB8">
        <w:br/>
      </w:r>
      <w:r>
        <w:t>C</w:t>
      </w:r>
      <w:r w:rsidRPr="00F92EB8">
        <w:t>omumente usado em petrofísica e geologia, particularmente no contexto de perfuração de poços</w:t>
      </w:r>
      <w:r w:rsidR="00E44A98">
        <w:t>.</w:t>
      </w:r>
    </w:p>
    <w:p w14:paraId="515A8323" w14:textId="77777777" w:rsidR="00F92EB8" w:rsidRDefault="00F92EB8" w:rsidP="00F92EB8">
      <w:pPr>
        <w:ind w:firstLine="706"/>
        <w:jc w:val="both"/>
        <w:rPr>
          <w:b/>
          <w:bCs/>
        </w:rPr>
      </w:pPr>
    </w:p>
    <w:p w14:paraId="02DDF343" w14:textId="1BC4360E" w:rsidR="00F92EB8" w:rsidRDefault="00F92EB8" w:rsidP="00F92EB8">
      <w:pPr>
        <w:ind w:firstLine="706"/>
        <w:jc w:val="both"/>
      </w:pPr>
      <w:r w:rsidRPr="00F92EB8">
        <w:rPr>
          <w:b/>
          <w:bCs/>
        </w:rPr>
        <w:t>RHOB (Densidade Aparente):</w:t>
      </w:r>
      <w:r w:rsidRPr="00F92EB8">
        <w:t xml:space="preserve"> Esta é a densidade da rocha incluindo os espaços porosos. Ajuda a estimar o volume de hidrocarbonetos no reservatório. </w:t>
      </w:r>
    </w:p>
    <w:p w14:paraId="3C38D6D3" w14:textId="77777777" w:rsidR="00F92EB8" w:rsidRDefault="00F92EB8" w:rsidP="00F92EB8">
      <w:pPr>
        <w:ind w:firstLine="706"/>
        <w:jc w:val="both"/>
      </w:pPr>
      <w:r w:rsidRPr="00F92EB8">
        <w:rPr>
          <w:b/>
          <w:bCs/>
        </w:rPr>
        <w:t>GR (Raios Gama):</w:t>
      </w:r>
      <w:r w:rsidRPr="00F92EB8">
        <w:t xml:space="preserve"> Mede a radioatividade natural das rochas. É usado para diferenciar entre folhelhos e não-folhelhos (como arenito e calcário). </w:t>
      </w:r>
    </w:p>
    <w:p w14:paraId="7C61F531" w14:textId="77777777" w:rsidR="00F92EB8" w:rsidRDefault="00F92EB8" w:rsidP="00F92EB8">
      <w:pPr>
        <w:ind w:firstLine="706"/>
        <w:jc w:val="both"/>
      </w:pPr>
      <w:r w:rsidRPr="00F92EB8">
        <w:rPr>
          <w:b/>
          <w:bCs/>
        </w:rPr>
        <w:t>DEPTH_MD (Profundidade Medida):</w:t>
      </w:r>
      <w:r w:rsidRPr="00F92EB8">
        <w:t xml:space="preserve"> Esta é a profundidade do poço medida ao longo do poço, tipicamente da superfície até a profundidade de interesse. </w:t>
      </w:r>
    </w:p>
    <w:p w14:paraId="3CE68621" w14:textId="77777777" w:rsidR="00F92EB8" w:rsidRDefault="00F92EB8" w:rsidP="00F92EB8">
      <w:pPr>
        <w:ind w:firstLine="706"/>
        <w:jc w:val="both"/>
      </w:pPr>
      <w:r w:rsidRPr="00F92EB8">
        <w:rPr>
          <w:b/>
          <w:bCs/>
        </w:rPr>
        <w:t>NPHI (Porosidade de Nêutrons):</w:t>
      </w:r>
      <w:r w:rsidRPr="00F92EB8">
        <w:t xml:space="preserve"> Mede a porosidade da rocha avaliando a resposta de átomos de hidrogênio à radiação de nêutrons. É particularmente útil para identificar a quantidade de água e hidrocarbonetos nos poros. </w:t>
      </w:r>
    </w:p>
    <w:p w14:paraId="0D121577" w14:textId="77777777" w:rsidR="00F92EB8" w:rsidRDefault="00F92EB8" w:rsidP="00F92EB8">
      <w:pPr>
        <w:ind w:firstLine="706"/>
        <w:jc w:val="both"/>
      </w:pPr>
      <w:r w:rsidRPr="00F92EB8">
        <w:rPr>
          <w:b/>
          <w:bCs/>
        </w:rPr>
        <w:t>PEF (Fator Fotoelétrico):</w:t>
      </w:r>
      <w:r w:rsidRPr="00F92EB8">
        <w:t xml:space="preserve"> Esta é uma medida que ajuda a diferenciar entre os tipos de minerais na rocha. Indica a resposta de uma rocha à radiação gama e pode auxiliar na estimativa de litologia e tipos de fluidos. </w:t>
      </w:r>
    </w:p>
    <w:p w14:paraId="7E51767C" w14:textId="77777777" w:rsidR="00EC6A16" w:rsidRDefault="00F92EB8" w:rsidP="00EC6A16">
      <w:pPr>
        <w:ind w:firstLine="706"/>
        <w:jc w:val="both"/>
      </w:pPr>
      <w:r w:rsidRPr="00F92EB8">
        <w:rPr>
          <w:b/>
          <w:bCs/>
        </w:rPr>
        <w:t>DTC (Velocidade da Onda Compressional):</w:t>
      </w:r>
      <w:r w:rsidRPr="00F92EB8">
        <w:t xml:space="preserve"> Mede a velocidade das ondas compressionais viajando através da rocha.</w:t>
      </w:r>
      <w:r w:rsidR="00EC6A16">
        <w:t xml:space="preserve"> </w:t>
      </w:r>
      <w:r w:rsidRPr="00F92EB8">
        <w:t>É importante para avaliar as propriedades da rocha e pode ajudar a determinar a presença de hidrocarbonetos.</w:t>
      </w:r>
    </w:p>
    <w:p w14:paraId="644653B1" w14:textId="31AABE40" w:rsidR="00F92EB8" w:rsidRDefault="00F92EB8" w:rsidP="00EC6A16">
      <w:pPr>
        <w:ind w:firstLine="706"/>
        <w:jc w:val="both"/>
      </w:pPr>
      <w:r w:rsidRPr="00F92EB8">
        <w:t xml:space="preserve">Essas medições são cruciais para interpretar a geologia do subsolo e avaliar o potencial do reservatório na exploração de petróleo e gás. </w:t>
      </w:r>
    </w:p>
    <w:p w14:paraId="5FCC2DA1" w14:textId="7886BE7A" w:rsidR="00F92EB8" w:rsidRDefault="00F92EB8" w:rsidP="00F92EB8">
      <w:pPr>
        <w:ind w:firstLine="706"/>
        <w:jc w:val="both"/>
      </w:pPr>
      <w:r w:rsidRPr="00F92EB8">
        <w:t>Este conjunto de dados é usado para agrupamento.</w:t>
      </w:r>
    </w:p>
    <w:p w14:paraId="12FE58C2" w14:textId="77777777" w:rsidR="00C13C2C" w:rsidRPr="00F92EB8" w:rsidRDefault="00C13C2C" w:rsidP="00F92EB8">
      <w:pPr>
        <w:ind w:firstLine="706"/>
        <w:jc w:val="both"/>
      </w:pPr>
    </w:p>
    <w:p w14:paraId="40F4DE5F" w14:textId="77777777" w:rsidR="00C13C2C" w:rsidRPr="00C13C2C" w:rsidRDefault="00C13C2C" w:rsidP="00C13C2C">
      <w:pPr>
        <w:ind w:firstLine="706"/>
        <w:jc w:val="both"/>
      </w:pPr>
      <w:r w:rsidRPr="00C13C2C">
        <w:rPr>
          <w:b/>
          <w:bCs/>
          <w:i/>
          <w:iCs/>
          <w:u w:val="single"/>
        </w:rPr>
        <w:t>Nota</w:t>
      </w:r>
      <w:r>
        <w:t xml:space="preserve">: </w:t>
      </w:r>
      <w:r w:rsidRPr="00C13C2C">
        <w:t>Sobre este arquivo</w:t>
      </w:r>
    </w:p>
    <w:p w14:paraId="08F5E0E6" w14:textId="77777777" w:rsidR="00C13C2C" w:rsidRDefault="00C13C2C" w:rsidP="00C13C2C">
      <w:pPr>
        <w:ind w:firstLine="706"/>
        <w:jc w:val="right"/>
        <w:rPr>
          <w:i/>
          <w:iCs/>
        </w:rPr>
      </w:pPr>
      <w:r w:rsidRPr="00C13C2C">
        <w:rPr>
          <w:i/>
          <w:iCs/>
        </w:rPr>
        <w:t>Sugerir</w:t>
      </w:r>
      <w:r w:rsidRPr="00C13C2C">
        <w:rPr>
          <w:i/>
          <w:iCs/>
        </w:rPr>
        <w:t xml:space="preserve"> </w:t>
      </w:r>
      <w:r w:rsidRPr="00C13C2C">
        <w:rPr>
          <w:i/>
          <w:iCs/>
        </w:rPr>
        <w:t>edições</w:t>
      </w:r>
    </w:p>
    <w:p w14:paraId="0D03AEF1" w14:textId="5191F041" w:rsidR="00C13C2C" w:rsidRPr="00C13C2C" w:rsidRDefault="00C13C2C" w:rsidP="00C13C2C">
      <w:pPr>
        <w:ind w:firstLine="706"/>
        <w:jc w:val="both"/>
      </w:pPr>
      <w:r w:rsidRPr="00C13C2C">
        <w:t>Este arquivo não está limpo, ele contém alguns valores nulos, então para a análise a limpeza dos dados é importante para depois ir para o Clustering</w:t>
      </w:r>
      <w:r>
        <w:t>.</w:t>
      </w:r>
    </w:p>
    <w:p w14:paraId="331E002F" w14:textId="615B1184" w:rsidR="00D537BD" w:rsidRDefault="00D537BD"/>
    <w:sectPr w:rsidR="00D537B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BD"/>
    <w:rsid w:val="006D5580"/>
    <w:rsid w:val="00C13C2C"/>
    <w:rsid w:val="00D537BD"/>
    <w:rsid w:val="00E44A98"/>
    <w:rsid w:val="00EC6A16"/>
    <w:rsid w:val="00F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B3AD"/>
  <w15:chartTrackingRefBased/>
  <w15:docId w15:val="{9343BE9D-8566-43D2-BF21-CF61E629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3C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249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Cabeja</dc:creator>
  <cp:keywords/>
  <dc:description/>
  <cp:lastModifiedBy>Mr Cabeja</cp:lastModifiedBy>
  <cp:revision>5</cp:revision>
  <dcterms:created xsi:type="dcterms:W3CDTF">2026-10-03T01:02:00Z</dcterms:created>
  <dcterms:modified xsi:type="dcterms:W3CDTF">2026-10-03T02:13:00Z</dcterms:modified>
</cp:coreProperties>
</file>