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2"/>
          <w:szCs w:val="52"/>
          <w:u w:val="single"/>
        </w:rPr>
      </w:pPr>
      <w:r w:rsidDel="00000000" w:rsidR="00000000" w:rsidRPr="00000000">
        <w:rPr>
          <w:b w:val="1"/>
          <w:sz w:val="52"/>
          <w:szCs w:val="52"/>
          <w:u w:val="single"/>
          <w:rtl w:val="0"/>
        </w:rPr>
        <w:t xml:space="preserve">Trabajo Final</w:t>
      </w:r>
    </w:p>
    <w:p w:rsidR="00000000" w:rsidDel="00000000" w:rsidP="00000000" w:rsidRDefault="00000000" w:rsidRPr="00000000" w14:paraId="00000002">
      <w:pPr>
        <w:rPr>
          <w:sz w:val="24"/>
          <w:szCs w:val="24"/>
        </w:rPr>
      </w:pPr>
      <w:r w:rsidDel="00000000" w:rsidR="00000000" w:rsidRPr="00000000">
        <w:rPr>
          <w:sz w:val="24"/>
          <w:szCs w:val="24"/>
          <w:rtl w:val="0"/>
        </w:rPr>
        <w:t xml:space="preserve">Una importante red de gestión inmobiliaria online precisa desarrollar un modelo predictivo que permita predecir el precio al que venderán las propiedades que ofrecen , para así optimizar sus acción comercial e incrementar sus ventas. El objetivo de este trabajo final es la presentación completa de ese modelo, incluyendo para ello una presentación final, incluyendo un anexo con un informe de  ingeniería , en el que se consignarán todos los recursos y material adicional utilizados para su desarrollo tecnológico. </w:t>
      </w:r>
    </w:p>
    <w:p w:rsidR="00000000" w:rsidDel="00000000" w:rsidP="00000000" w:rsidRDefault="00000000" w:rsidRPr="00000000" w14:paraId="00000003">
      <w:pPr>
        <w:rPr>
          <w:sz w:val="24"/>
          <w:szCs w:val="24"/>
        </w:rPr>
      </w:pPr>
      <w:r w:rsidDel="00000000" w:rsidR="00000000" w:rsidRPr="00000000">
        <w:rPr>
          <w:sz w:val="24"/>
          <w:szCs w:val="24"/>
          <w:rtl w:val="0"/>
        </w:rPr>
        <w:t xml:space="preserve">El archivo se denomina </w:t>
      </w:r>
      <w:r w:rsidDel="00000000" w:rsidR="00000000" w:rsidRPr="00000000">
        <w:rPr>
          <w:b w:val="1"/>
          <w:sz w:val="24"/>
          <w:szCs w:val="24"/>
          <w:rtl w:val="0"/>
        </w:rPr>
        <w:t xml:space="preserve">ventas.csv, </w:t>
      </w:r>
      <w:r w:rsidDel="00000000" w:rsidR="00000000" w:rsidRPr="00000000">
        <w:rPr>
          <w:sz w:val="24"/>
          <w:szCs w:val="24"/>
          <w:rtl w:val="0"/>
        </w:rPr>
        <w:t xml:space="preserve">contiene 611393</w:t>
      </w:r>
      <w:r w:rsidDel="00000000" w:rsidR="00000000" w:rsidRPr="00000000">
        <w:rPr>
          <w:sz w:val="21"/>
          <w:szCs w:val="21"/>
          <w:highlight w:val="white"/>
          <w:rtl w:val="0"/>
        </w:rPr>
        <w:t xml:space="preserve"> </w:t>
      </w:r>
      <w:r w:rsidDel="00000000" w:rsidR="00000000" w:rsidRPr="00000000">
        <w:rPr>
          <w:sz w:val="24"/>
          <w:szCs w:val="24"/>
          <w:rtl w:val="0"/>
        </w:rPr>
        <w:t xml:space="preserve">ventas históricas concretadas en Argentina y sus campos se indican a continuación. </w:t>
      </w:r>
    </w:p>
    <w:p w:rsidR="00000000" w:rsidDel="00000000" w:rsidP="00000000" w:rsidRDefault="00000000" w:rsidRPr="00000000" w14:paraId="00000004">
      <w:pPr>
        <w:rPr>
          <w:rFonts w:ascii="Arial" w:cs="Arial" w:eastAsia="Arial" w:hAnsi="Arial"/>
          <w:color w:val="333333"/>
          <w:sz w:val="23"/>
          <w:szCs w:val="23"/>
        </w:rPr>
      </w:pPr>
      <w:r w:rsidDel="00000000" w:rsidR="00000000" w:rsidRPr="00000000">
        <w:rPr>
          <w:b w:val="1"/>
          <w:sz w:val="28"/>
          <w:szCs w:val="28"/>
          <w:u w:val="single"/>
          <w:rtl w:val="0"/>
        </w:rPr>
        <w:t xml:space="preserve">Variables</w:t>
      </w:r>
      <w:r w:rsidDel="00000000" w:rsidR="00000000" w:rsidRPr="00000000">
        <w:rPr>
          <w:rtl w:val="0"/>
        </w:rPr>
      </w:r>
    </w:p>
    <w:p w:rsidR="00000000" w:rsidDel="00000000" w:rsidP="00000000" w:rsidRDefault="00000000" w:rsidRPr="00000000" w14:paraId="00000005">
      <w:pPr>
        <w:numPr>
          <w:ilvl w:val="0"/>
          <w:numId w:val="4"/>
        </w:numPr>
        <w:shd w:fill="ffffff" w:val="clear"/>
        <w:spacing w:after="0" w:before="560" w:line="360" w:lineRule="auto"/>
        <w:ind w:left="420" w:hanging="360"/>
        <w:rPr>
          <w:rFonts w:ascii="Arial" w:cs="Arial" w:eastAsia="Arial" w:hAnsi="Arial"/>
          <w:color w:val="333333"/>
          <w:sz w:val="23"/>
          <w:szCs w:val="23"/>
        </w:rPr>
      </w:pPr>
      <w:r w:rsidDel="00000000" w:rsidR="00000000" w:rsidRPr="00000000">
        <w:rPr>
          <w:rFonts w:ascii="Arial" w:cs="Arial" w:eastAsia="Arial" w:hAnsi="Arial"/>
          <w:b w:val="1"/>
          <w:color w:val="333333"/>
          <w:sz w:val="23"/>
          <w:szCs w:val="23"/>
          <w:rtl w:val="0"/>
        </w:rPr>
        <w:t xml:space="preserve">Fecha - </w:t>
      </w:r>
      <w:r w:rsidDel="00000000" w:rsidR="00000000" w:rsidRPr="00000000">
        <w:rPr>
          <w:rFonts w:ascii="Arial" w:cs="Arial" w:eastAsia="Arial" w:hAnsi="Arial"/>
          <w:color w:val="333333"/>
          <w:sz w:val="23"/>
          <w:szCs w:val="23"/>
          <w:rtl w:val="0"/>
        </w:rPr>
        <w:t xml:space="preserve">Fecha de operación</w:t>
      </w:r>
    </w:p>
    <w:p w:rsidR="00000000" w:rsidDel="00000000" w:rsidP="00000000" w:rsidRDefault="00000000" w:rsidRPr="00000000" w14:paraId="00000006">
      <w:pPr>
        <w:numPr>
          <w:ilvl w:val="0"/>
          <w:numId w:val="4"/>
        </w:numPr>
        <w:spacing w:after="0" w:before="0" w:line="360" w:lineRule="auto"/>
        <w:ind w:left="420" w:hanging="360"/>
        <w:rPr>
          <w:rFonts w:ascii="Arial" w:cs="Arial" w:eastAsia="Arial" w:hAnsi="Arial"/>
          <w:color w:val="333333"/>
          <w:sz w:val="23"/>
          <w:szCs w:val="23"/>
        </w:rPr>
      </w:pPr>
      <w:r w:rsidDel="00000000" w:rsidR="00000000" w:rsidRPr="00000000">
        <w:rPr>
          <w:rFonts w:ascii="Arial" w:cs="Arial" w:eastAsia="Arial" w:hAnsi="Arial"/>
          <w:b w:val="1"/>
          <w:color w:val="333333"/>
          <w:sz w:val="23"/>
          <w:szCs w:val="23"/>
          <w:rtl w:val="0"/>
        </w:rPr>
        <w:t xml:space="preserve">lat - </w:t>
      </w:r>
      <w:r w:rsidDel="00000000" w:rsidR="00000000" w:rsidRPr="00000000">
        <w:rPr>
          <w:rFonts w:ascii="Arial" w:cs="Arial" w:eastAsia="Arial" w:hAnsi="Arial"/>
          <w:color w:val="333333"/>
          <w:sz w:val="23"/>
          <w:szCs w:val="23"/>
          <w:rtl w:val="0"/>
        </w:rPr>
        <w:t xml:space="preserve">Latitud.</w:t>
      </w:r>
    </w:p>
    <w:p w:rsidR="00000000" w:rsidDel="00000000" w:rsidP="00000000" w:rsidRDefault="00000000" w:rsidRPr="00000000" w14:paraId="00000007">
      <w:pPr>
        <w:numPr>
          <w:ilvl w:val="0"/>
          <w:numId w:val="4"/>
        </w:numPr>
        <w:spacing w:after="0" w:before="0" w:line="360" w:lineRule="auto"/>
        <w:ind w:left="420" w:hanging="360"/>
        <w:rPr>
          <w:rFonts w:ascii="Arial" w:cs="Arial" w:eastAsia="Arial" w:hAnsi="Arial"/>
          <w:color w:val="333333"/>
          <w:sz w:val="23"/>
          <w:szCs w:val="23"/>
        </w:rPr>
      </w:pPr>
      <w:r w:rsidDel="00000000" w:rsidR="00000000" w:rsidRPr="00000000">
        <w:rPr>
          <w:rFonts w:ascii="Arial" w:cs="Arial" w:eastAsia="Arial" w:hAnsi="Arial"/>
          <w:b w:val="1"/>
          <w:color w:val="333333"/>
          <w:sz w:val="23"/>
          <w:szCs w:val="23"/>
          <w:rtl w:val="0"/>
        </w:rPr>
        <w:t xml:space="preserve">lon - </w:t>
      </w:r>
      <w:r w:rsidDel="00000000" w:rsidR="00000000" w:rsidRPr="00000000">
        <w:rPr>
          <w:rFonts w:ascii="Arial" w:cs="Arial" w:eastAsia="Arial" w:hAnsi="Arial"/>
          <w:color w:val="333333"/>
          <w:sz w:val="23"/>
          <w:szCs w:val="23"/>
          <w:rtl w:val="0"/>
        </w:rPr>
        <w:t xml:space="preserve">Longitud.</w:t>
      </w:r>
    </w:p>
    <w:p w:rsidR="00000000" w:rsidDel="00000000" w:rsidP="00000000" w:rsidRDefault="00000000" w:rsidRPr="00000000" w14:paraId="00000008">
      <w:pPr>
        <w:numPr>
          <w:ilvl w:val="0"/>
          <w:numId w:val="4"/>
        </w:numPr>
        <w:spacing w:after="0" w:before="0" w:line="360" w:lineRule="auto"/>
        <w:ind w:left="420" w:hanging="360"/>
        <w:rPr>
          <w:rFonts w:ascii="Arial" w:cs="Arial" w:eastAsia="Arial" w:hAnsi="Arial"/>
          <w:color w:val="333333"/>
          <w:sz w:val="23"/>
          <w:szCs w:val="23"/>
        </w:rPr>
      </w:pPr>
      <w:r w:rsidDel="00000000" w:rsidR="00000000" w:rsidRPr="00000000">
        <w:rPr>
          <w:rFonts w:ascii="Arial" w:cs="Arial" w:eastAsia="Arial" w:hAnsi="Arial"/>
          <w:b w:val="1"/>
          <w:color w:val="333333"/>
          <w:sz w:val="23"/>
          <w:szCs w:val="23"/>
          <w:rtl w:val="0"/>
        </w:rPr>
        <w:t xml:space="preserve">l1 - </w:t>
      </w:r>
      <w:r w:rsidDel="00000000" w:rsidR="00000000" w:rsidRPr="00000000">
        <w:rPr>
          <w:rFonts w:ascii="Arial" w:cs="Arial" w:eastAsia="Arial" w:hAnsi="Arial"/>
          <w:color w:val="333333"/>
          <w:sz w:val="23"/>
          <w:szCs w:val="23"/>
          <w:rtl w:val="0"/>
        </w:rPr>
        <w:t xml:space="preserve">Nivel administrativo 1: país.</w:t>
      </w:r>
    </w:p>
    <w:p w:rsidR="00000000" w:rsidDel="00000000" w:rsidP="00000000" w:rsidRDefault="00000000" w:rsidRPr="00000000" w14:paraId="00000009">
      <w:pPr>
        <w:numPr>
          <w:ilvl w:val="0"/>
          <w:numId w:val="4"/>
        </w:numPr>
        <w:spacing w:after="0" w:before="0" w:line="360" w:lineRule="auto"/>
        <w:ind w:left="420" w:hanging="360"/>
        <w:rPr>
          <w:rFonts w:ascii="Arial" w:cs="Arial" w:eastAsia="Arial" w:hAnsi="Arial"/>
          <w:color w:val="333333"/>
          <w:sz w:val="23"/>
          <w:szCs w:val="23"/>
        </w:rPr>
      </w:pPr>
      <w:r w:rsidDel="00000000" w:rsidR="00000000" w:rsidRPr="00000000">
        <w:rPr>
          <w:rFonts w:ascii="Arial" w:cs="Arial" w:eastAsia="Arial" w:hAnsi="Arial"/>
          <w:b w:val="1"/>
          <w:color w:val="333333"/>
          <w:sz w:val="23"/>
          <w:szCs w:val="23"/>
          <w:rtl w:val="0"/>
        </w:rPr>
        <w:t xml:space="preserve">l2 - </w:t>
      </w:r>
      <w:r w:rsidDel="00000000" w:rsidR="00000000" w:rsidRPr="00000000">
        <w:rPr>
          <w:rFonts w:ascii="Arial" w:cs="Arial" w:eastAsia="Arial" w:hAnsi="Arial"/>
          <w:color w:val="333333"/>
          <w:sz w:val="23"/>
          <w:szCs w:val="23"/>
          <w:rtl w:val="0"/>
        </w:rPr>
        <w:t xml:space="preserve">Nivel administrativo 2: usualmente provincia.</w:t>
      </w:r>
    </w:p>
    <w:p w:rsidR="00000000" w:rsidDel="00000000" w:rsidP="00000000" w:rsidRDefault="00000000" w:rsidRPr="00000000" w14:paraId="0000000A">
      <w:pPr>
        <w:numPr>
          <w:ilvl w:val="0"/>
          <w:numId w:val="4"/>
        </w:numPr>
        <w:spacing w:after="0" w:before="0" w:line="360" w:lineRule="auto"/>
        <w:ind w:left="420" w:hanging="360"/>
        <w:rPr>
          <w:rFonts w:ascii="Arial" w:cs="Arial" w:eastAsia="Arial" w:hAnsi="Arial"/>
          <w:color w:val="333333"/>
          <w:sz w:val="23"/>
          <w:szCs w:val="23"/>
        </w:rPr>
      </w:pPr>
      <w:r w:rsidDel="00000000" w:rsidR="00000000" w:rsidRPr="00000000">
        <w:rPr>
          <w:rFonts w:ascii="Arial" w:cs="Arial" w:eastAsia="Arial" w:hAnsi="Arial"/>
          <w:b w:val="1"/>
          <w:color w:val="333333"/>
          <w:sz w:val="23"/>
          <w:szCs w:val="23"/>
          <w:rtl w:val="0"/>
        </w:rPr>
        <w:t xml:space="preserve">l3 - </w:t>
      </w:r>
      <w:r w:rsidDel="00000000" w:rsidR="00000000" w:rsidRPr="00000000">
        <w:rPr>
          <w:rFonts w:ascii="Arial" w:cs="Arial" w:eastAsia="Arial" w:hAnsi="Arial"/>
          <w:color w:val="333333"/>
          <w:sz w:val="23"/>
          <w:szCs w:val="23"/>
          <w:rtl w:val="0"/>
        </w:rPr>
        <w:t xml:space="preserve">Nivel administrativo 3: usualmente ciudad.</w:t>
      </w:r>
    </w:p>
    <w:p w:rsidR="00000000" w:rsidDel="00000000" w:rsidP="00000000" w:rsidRDefault="00000000" w:rsidRPr="00000000" w14:paraId="0000000B">
      <w:pPr>
        <w:numPr>
          <w:ilvl w:val="0"/>
          <w:numId w:val="4"/>
        </w:numPr>
        <w:spacing w:after="0" w:before="0" w:line="360" w:lineRule="auto"/>
        <w:ind w:left="420" w:hanging="360"/>
        <w:rPr>
          <w:rFonts w:ascii="Arial" w:cs="Arial" w:eastAsia="Arial" w:hAnsi="Arial"/>
          <w:color w:val="333333"/>
          <w:sz w:val="23"/>
          <w:szCs w:val="23"/>
        </w:rPr>
      </w:pPr>
      <w:r w:rsidDel="00000000" w:rsidR="00000000" w:rsidRPr="00000000">
        <w:rPr>
          <w:rFonts w:ascii="Arial" w:cs="Arial" w:eastAsia="Arial" w:hAnsi="Arial"/>
          <w:b w:val="1"/>
          <w:color w:val="333333"/>
          <w:sz w:val="23"/>
          <w:szCs w:val="23"/>
          <w:rtl w:val="0"/>
        </w:rPr>
        <w:t xml:space="preserve">l4 - </w:t>
      </w:r>
      <w:r w:rsidDel="00000000" w:rsidR="00000000" w:rsidRPr="00000000">
        <w:rPr>
          <w:rFonts w:ascii="Arial" w:cs="Arial" w:eastAsia="Arial" w:hAnsi="Arial"/>
          <w:color w:val="333333"/>
          <w:sz w:val="23"/>
          <w:szCs w:val="23"/>
          <w:rtl w:val="0"/>
        </w:rPr>
        <w:t xml:space="preserve">Nivel administrativo 4: usualmente barrio.</w:t>
      </w:r>
    </w:p>
    <w:p w:rsidR="00000000" w:rsidDel="00000000" w:rsidP="00000000" w:rsidRDefault="00000000" w:rsidRPr="00000000" w14:paraId="0000000C">
      <w:pPr>
        <w:numPr>
          <w:ilvl w:val="0"/>
          <w:numId w:val="4"/>
        </w:numPr>
        <w:shd w:fill="ffffff" w:val="clear"/>
        <w:spacing w:after="0" w:before="0" w:line="360" w:lineRule="auto"/>
        <w:ind w:left="420" w:hanging="360"/>
        <w:rPr>
          <w:rFonts w:ascii="Arial" w:cs="Arial" w:eastAsia="Arial" w:hAnsi="Arial"/>
          <w:color w:val="333333"/>
          <w:sz w:val="23"/>
          <w:szCs w:val="23"/>
        </w:rPr>
      </w:pPr>
      <w:r w:rsidDel="00000000" w:rsidR="00000000" w:rsidRPr="00000000">
        <w:rPr>
          <w:rFonts w:ascii="Arial" w:cs="Arial" w:eastAsia="Arial" w:hAnsi="Arial"/>
          <w:b w:val="1"/>
          <w:color w:val="333333"/>
          <w:sz w:val="23"/>
          <w:szCs w:val="23"/>
          <w:rtl w:val="0"/>
        </w:rPr>
        <w:t xml:space="preserve">Operación - </w:t>
      </w:r>
      <w:r w:rsidDel="00000000" w:rsidR="00000000" w:rsidRPr="00000000">
        <w:rPr>
          <w:rFonts w:ascii="Arial" w:cs="Arial" w:eastAsia="Arial" w:hAnsi="Arial"/>
          <w:color w:val="333333"/>
          <w:sz w:val="23"/>
          <w:szCs w:val="23"/>
          <w:rtl w:val="0"/>
        </w:rPr>
        <w:t xml:space="preserve">Tipo de operación (Venta, Alquiler).</w:t>
      </w:r>
    </w:p>
    <w:p w:rsidR="00000000" w:rsidDel="00000000" w:rsidP="00000000" w:rsidRDefault="00000000" w:rsidRPr="00000000" w14:paraId="0000000D">
      <w:pPr>
        <w:numPr>
          <w:ilvl w:val="0"/>
          <w:numId w:val="4"/>
        </w:numPr>
        <w:spacing w:after="0" w:before="0" w:line="360" w:lineRule="auto"/>
        <w:ind w:left="420" w:hanging="360"/>
        <w:rPr>
          <w:rFonts w:ascii="Arial" w:cs="Arial" w:eastAsia="Arial" w:hAnsi="Arial"/>
          <w:color w:val="333333"/>
          <w:sz w:val="23"/>
          <w:szCs w:val="23"/>
        </w:rPr>
      </w:pPr>
      <w:r w:rsidDel="00000000" w:rsidR="00000000" w:rsidRPr="00000000">
        <w:rPr>
          <w:rFonts w:ascii="Arial" w:cs="Arial" w:eastAsia="Arial" w:hAnsi="Arial"/>
          <w:b w:val="1"/>
          <w:color w:val="333333"/>
          <w:sz w:val="23"/>
          <w:szCs w:val="23"/>
          <w:rtl w:val="0"/>
        </w:rPr>
        <w:t xml:space="preserve">Tipo - </w:t>
      </w:r>
      <w:r w:rsidDel="00000000" w:rsidR="00000000" w:rsidRPr="00000000">
        <w:rPr>
          <w:rFonts w:ascii="Arial" w:cs="Arial" w:eastAsia="Arial" w:hAnsi="Arial"/>
          <w:color w:val="333333"/>
          <w:sz w:val="23"/>
          <w:szCs w:val="23"/>
          <w:rtl w:val="0"/>
        </w:rPr>
        <w:t xml:space="preserve">Tipo de propiedad (Casa, Departamento, PH).</w:t>
      </w:r>
    </w:p>
    <w:p w:rsidR="00000000" w:rsidDel="00000000" w:rsidP="00000000" w:rsidRDefault="00000000" w:rsidRPr="00000000" w14:paraId="0000000E">
      <w:pPr>
        <w:numPr>
          <w:ilvl w:val="0"/>
          <w:numId w:val="4"/>
        </w:numPr>
        <w:spacing w:after="0" w:before="0" w:line="360" w:lineRule="auto"/>
        <w:ind w:left="420" w:hanging="360"/>
        <w:rPr>
          <w:rFonts w:ascii="Arial" w:cs="Arial" w:eastAsia="Arial" w:hAnsi="Arial"/>
          <w:color w:val="333333"/>
          <w:sz w:val="23"/>
          <w:szCs w:val="23"/>
        </w:rPr>
      </w:pPr>
      <w:r w:rsidDel="00000000" w:rsidR="00000000" w:rsidRPr="00000000">
        <w:rPr>
          <w:rFonts w:ascii="Arial" w:cs="Arial" w:eastAsia="Arial" w:hAnsi="Arial"/>
          <w:b w:val="1"/>
          <w:color w:val="333333"/>
          <w:sz w:val="23"/>
          <w:szCs w:val="23"/>
          <w:rtl w:val="0"/>
        </w:rPr>
        <w:t xml:space="preserve">Ambientes - </w:t>
      </w:r>
      <w:r w:rsidDel="00000000" w:rsidR="00000000" w:rsidRPr="00000000">
        <w:rPr>
          <w:rFonts w:ascii="Arial" w:cs="Arial" w:eastAsia="Arial" w:hAnsi="Arial"/>
          <w:color w:val="333333"/>
          <w:sz w:val="23"/>
          <w:szCs w:val="23"/>
          <w:rtl w:val="0"/>
        </w:rPr>
        <w:t xml:space="preserve">Cantidad de ambientes.</w:t>
      </w:r>
    </w:p>
    <w:p w:rsidR="00000000" w:rsidDel="00000000" w:rsidP="00000000" w:rsidRDefault="00000000" w:rsidRPr="00000000" w14:paraId="0000000F">
      <w:pPr>
        <w:numPr>
          <w:ilvl w:val="0"/>
          <w:numId w:val="4"/>
        </w:numPr>
        <w:spacing w:after="0" w:before="0" w:line="360" w:lineRule="auto"/>
        <w:ind w:left="420" w:hanging="360"/>
        <w:rPr>
          <w:rFonts w:ascii="Arial" w:cs="Arial" w:eastAsia="Arial" w:hAnsi="Arial"/>
          <w:color w:val="333333"/>
          <w:sz w:val="23"/>
          <w:szCs w:val="23"/>
        </w:rPr>
      </w:pPr>
      <w:r w:rsidDel="00000000" w:rsidR="00000000" w:rsidRPr="00000000">
        <w:rPr>
          <w:rFonts w:ascii="Arial" w:cs="Arial" w:eastAsia="Arial" w:hAnsi="Arial"/>
          <w:b w:val="1"/>
          <w:color w:val="333333"/>
          <w:sz w:val="23"/>
          <w:szCs w:val="23"/>
          <w:rtl w:val="0"/>
        </w:rPr>
        <w:t xml:space="preserve">Habitaciones - </w:t>
      </w:r>
      <w:r w:rsidDel="00000000" w:rsidR="00000000" w:rsidRPr="00000000">
        <w:rPr>
          <w:rFonts w:ascii="Arial" w:cs="Arial" w:eastAsia="Arial" w:hAnsi="Arial"/>
          <w:color w:val="333333"/>
          <w:sz w:val="23"/>
          <w:szCs w:val="23"/>
          <w:rtl w:val="0"/>
        </w:rPr>
        <w:t xml:space="preserve">Cantidad de dormitorios.</w:t>
      </w:r>
    </w:p>
    <w:p w:rsidR="00000000" w:rsidDel="00000000" w:rsidP="00000000" w:rsidRDefault="00000000" w:rsidRPr="00000000" w14:paraId="00000010">
      <w:pPr>
        <w:numPr>
          <w:ilvl w:val="0"/>
          <w:numId w:val="4"/>
        </w:numPr>
        <w:spacing w:after="0" w:before="0" w:line="360" w:lineRule="auto"/>
        <w:ind w:left="420" w:hanging="360"/>
        <w:rPr>
          <w:rFonts w:ascii="Arial" w:cs="Arial" w:eastAsia="Arial" w:hAnsi="Arial"/>
          <w:color w:val="333333"/>
          <w:sz w:val="23"/>
          <w:szCs w:val="23"/>
        </w:rPr>
      </w:pPr>
      <w:r w:rsidDel="00000000" w:rsidR="00000000" w:rsidRPr="00000000">
        <w:rPr>
          <w:rFonts w:ascii="Arial" w:cs="Arial" w:eastAsia="Arial" w:hAnsi="Arial"/>
          <w:b w:val="1"/>
          <w:color w:val="333333"/>
          <w:sz w:val="23"/>
          <w:szCs w:val="23"/>
          <w:rtl w:val="0"/>
        </w:rPr>
        <w:t xml:space="preserve">Baños - </w:t>
      </w:r>
      <w:r w:rsidDel="00000000" w:rsidR="00000000" w:rsidRPr="00000000">
        <w:rPr>
          <w:rFonts w:ascii="Arial" w:cs="Arial" w:eastAsia="Arial" w:hAnsi="Arial"/>
          <w:color w:val="333333"/>
          <w:sz w:val="23"/>
          <w:szCs w:val="23"/>
          <w:rtl w:val="0"/>
        </w:rPr>
        <w:t xml:space="preserve">Cantidad de baños.</w:t>
      </w:r>
    </w:p>
    <w:p w:rsidR="00000000" w:rsidDel="00000000" w:rsidP="00000000" w:rsidRDefault="00000000" w:rsidRPr="00000000" w14:paraId="00000011">
      <w:pPr>
        <w:numPr>
          <w:ilvl w:val="0"/>
          <w:numId w:val="4"/>
        </w:numPr>
        <w:spacing w:after="0" w:before="0" w:line="360" w:lineRule="auto"/>
        <w:ind w:left="420" w:hanging="360"/>
        <w:rPr>
          <w:rFonts w:ascii="Arial" w:cs="Arial" w:eastAsia="Arial" w:hAnsi="Arial"/>
          <w:color w:val="333333"/>
          <w:sz w:val="23"/>
          <w:szCs w:val="23"/>
        </w:rPr>
      </w:pPr>
      <w:r w:rsidDel="00000000" w:rsidR="00000000" w:rsidRPr="00000000">
        <w:rPr>
          <w:rFonts w:ascii="Arial" w:cs="Arial" w:eastAsia="Arial" w:hAnsi="Arial"/>
          <w:b w:val="1"/>
          <w:color w:val="333333"/>
          <w:sz w:val="23"/>
          <w:szCs w:val="23"/>
          <w:rtl w:val="0"/>
        </w:rPr>
        <w:t xml:space="preserve">Superficie_total - </w:t>
      </w:r>
      <w:r w:rsidDel="00000000" w:rsidR="00000000" w:rsidRPr="00000000">
        <w:rPr>
          <w:rFonts w:ascii="Arial" w:cs="Arial" w:eastAsia="Arial" w:hAnsi="Arial"/>
          <w:color w:val="333333"/>
          <w:sz w:val="23"/>
          <w:szCs w:val="23"/>
          <w:rtl w:val="0"/>
        </w:rPr>
        <w:t xml:space="preserve">Superficie total en m².</w:t>
      </w:r>
    </w:p>
    <w:p w:rsidR="00000000" w:rsidDel="00000000" w:rsidP="00000000" w:rsidRDefault="00000000" w:rsidRPr="00000000" w14:paraId="00000012">
      <w:pPr>
        <w:numPr>
          <w:ilvl w:val="0"/>
          <w:numId w:val="4"/>
        </w:numPr>
        <w:spacing w:after="0" w:before="0" w:line="360" w:lineRule="auto"/>
        <w:ind w:left="420" w:hanging="360"/>
        <w:rPr>
          <w:rFonts w:ascii="Arial" w:cs="Arial" w:eastAsia="Arial" w:hAnsi="Arial"/>
          <w:color w:val="333333"/>
          <w:sz w:val="23"/>
          <w:szCs w:val="23"/>
        </w:rPr>
      </w:pPr>
      <w:r w:rsidDel="00000000" w:rsidR="00000000" w:rsidRPr="00000000">
        <w:rPr>
          <w:rFonts w:ascii="Arial" w:cs="Arial" w:eastAsia="Arial" w:hAnsi="Arial"/>
          <w:b w:val="1"/>
          <w:color w:val="333333"/>
          <w:sz w:val="23"/>
          <w:szCs w:val="23"/>
          <w:rtl w:val="0"/>
        </w:rPr>
        <w:t xml:space="preserve">Superficie_cubierta- </w:t>
      </w:r>
      <w:r w:rsidDel="00000000" w:rsidR="00000000" w:rsidRPr="00000000">
        <w:rPr>
          <w:rFonts w:ascii="Arial" w:cs="Arial" w:eastAsia="Arial" w:hAnsi="Arial"/>
          <w:color w:val="333333"/>
          <w:sz w:val="23"/>
          <w:szCs w:val="23"/>
          <w:rtl w:val="0"/>
        </w:rPr>
        <w:t xml:space="preserve">Superficie cubierta en m².</w:t>
      </w:r>
    </w:p>
    <w:p w:rsidR="00000000" w:rsidDel="00000000" w:rsidP="00000000" w:rsidRDefault="00000000" w:rsidRPr="00000000" w14:paraId="00000013">
      <w:pPr>
        <w:numPr>
          <w:ilvl w:val="0"/>
          <w:numId w:val="4"/>
        </w:numPr>
        <w:spacing w:after="0" w:before="0" w:line="360" w:lineRule="auto"/>
        <w:ind w:left="420" w:hanging="360"/>
        <w:rPr>
          <w:rFonts w:ascii="Arial" w:cs="Arial" w:eastAsia="Arial" w:hAnsi="Arial"/>
          <w:color w:val="333333"/>
          <w:sz w:val="23"/>
          <w:szCs w:val="23"/>
        </w:rPr>
      </w:pPr>
      <w:r w:rsidDel="00000000" w:rsidR="00000000" w:rsidRPr="00000000">
        <w:rPr>
          <w:rFonts w:ascii="Arial" w:cs="Arial" w:eastAsia="Arial" w:hAnsi="Arial"/>
          <w:b w:val="1"/>
          <w:color w:val="333333"/>
          <w:sz w:val="23"/>
          <w:szCs w:val="23"/>
          <w:rtl w:val="0"/>
        </w:rPr>
        <w:t xml:space="preserve">Moneda - </w:t>
      </w:r>
      <w:r w:rsidDel="00000000" w:rsidR="00000000" w:rsidRPr="00000000">
        <w:rPr>
          <w:rFonts w:ascii="Arial" w:cs="Arial" w:eastAsia="Arial" w:hAnsi="Arial"/>
          <w:color w:val="333333"/>
          <w:sz w:val="23"/>
          <w:szCs w:val="23"/>
          <w:rtl w:val="0"/>
        </w:rPr>
        <w:t xml:space="preserve">Moneda del precio publicado.</w:t>
      </w:r>
    </w:p>
    <w:p w:rsidR="00000000" w:rsidDel="00000000" w:rsidP="00000000" w:rsidRDefault="00000000" w:rsidRPr="00000000" w14:paraId="00000014">
      <w:pPr>
        <w:numPr>
          <w:ilvl w:val="0"/>
          <w:numId w:val="4"/>
        </w:numPr>
        <w:spacing w:after="0" w:before="0" w:line="360" w:lineRule="auto"/>
        <w:ind w:left="420" w:hanging="360"/>
        <w:rPr>
          <w:rFonts w:ascii="Arial" w:cs="Arial" w:eastAsia="Arial" w:hAnsi="Arial"/>
          <w:color w:val="333333"/>
          <w:sz w:val="23"/>
          <w:szCs w:val="23"/>
        </w:rPr>
      </w:pPr>
      <w:r w:rsidDel="00000000" w:rsidR="00000000" w:rsidRPr="00000000">
        <w:rPr>
          <w:rFonts w:ascii="Arial" w:cs="Arial" w:eastAsia="Arial" w:hAnsi="Arial"/>
          <w:b w:val="1"/>
          <w:color w:val="333333"/>
          <w:sz w:val="23"/>
          <w:szCs w:val="23"/>
          <w:rtl w:val="0"/>
        </w:rPr>
        <w:t xml:space="preserve">Título - </w:t>
      </w:r>
      <w:r w:rsidDel="00000000" w:rsidR="00000000" w:rsidRPr="00000000">
        <w:rPr>
          <w:rFonts w:ascii="Arial" w:cs="Arial" w:eastAsia="Arial" w:hAnsi="Arial"/>
          <w:color w:val="333333"/>
          <w:sz w:val="23"/>
          <w:szCs w:val="23"/>
          <w:rtl w:val="0"/>
        </w:rPr>
        <w:t xml:space="preserve">Título del anuncio.</w:t>
      </w:r>
    </w:p>
    <w:p w:rsidR="00000000" w:rsidDel="00000000" w:rsidP="00000000" w:rsidRDefault="00000000" w:rsidRPr="00000000" w14:paraId="00000015">
      <w:pPr>
        <w:numPr>
          <w:ilvl w:val="0"/>
          <w:numId w:val="4"/>
        </w:numPr>
        <w:shd w:fill="ffffff" w:val="clear"/>
        <w:spacing w:after="0" w:before="0" w:line="360" w:lineRule="auto"/>
        <w:ind w:left="420" w:hanging="360"/>
        <w:rPr>
          <w:rFonts w:ascii="Arial" w:cs="Arial" w:eastAsia="Arial" w:hAnsi="Arial"/>
          <w:color w:val="333333"/>
          <w:sz w:val="23"/>
          <w:szCs w:val="23"/>
        </w:rPr>
      </w:pPr>
      <w:r w:rsidDel="00000000" w:rsidR="00000000" w:rsidRPr="00000000">
        <w:rPr>
          <w:rFonts w:ascii="Arial" w:cs="Arial" w:eastAsia="Arial" w:hAnsi="Arial"/>
          <w:b w:val="1"/>
          <w:color w:val="333333"/>
          <w:sz w:val="23"/>
          <w:szCs w:val="23"/>
          <w:rtl w:val="0"/>
        </w:rPr>
        <w:t xml:space="preserve">Descripción - </w:t>
      </w:r>
      <w:r w:rsidDel="00000000" w:rsidR="00000000" w:rsidRPr="00000000">
        <w:rPr>
          <w:rFonts w:ascii="Arial" w:cs="Arial" w:eastAsia="Arial" w:hAnsi="Arial"/>
          <w:color w:val="333333"/>
          <w:sz w:val="23"/>
          <w:szCs w:val="23"/>
          <w:rtl w:val="0"/>
        </w:rPr>
        <w:t xml:space="preserve">Descripción del anuncio.</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Variable de salida (objetivo):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tab/>
      </w:r>
      <w:r w:rsidDel="00000000" w:rsidR="00000000" w:rsidRPr="00000000">
        <w:rPr>
          <w:rFonts w:ascii="Arial" w:cs="Arial" w:eastAsia="Arial" w:hAnsi="Arial"/>
          <w:b w:val="1"/>
          <w:color w:val="333333"/>
          <w:sz w:val="23"/>
          <w:szCs w:val="23"/>
          <w:rtl w:val="0"/>
        </w:rPr>
        <w:t xml:space="preserve">Precio - </w:t>
      </w:r>
      <w:r w:rsidDel="00000000" w:rsidR="00000000" w:rsidRPr="00000000">
        <w:rPr>
          <w:rFonts w:ascii="Arial" w:cs="Arial" w:eastAsia="Arial" w:hAnsi="Arial"/>
          <w:color w:val="333333"/>
          <w:sz w:val="23"/>
          <w:szCs w:val="23"/>
          <w:rtl w:val="0"/>
        </w:rPr>
        <w:t xml:space="preserve">Precio publicado en el anuncio.</w:t>
      </w:r>
      <w:r w:rsidDel="00000000" w:rsidR="00000000" w:rsidRPr="00000000">
        <w:rPr>
          <w:rtl w:val="0"/>
        </w:rPr>
      </w:r>
    </w:p>
    <w:p w:rsidR="00000000" w:rsidDel="00000000" w:rsidP="00000000" w:rsidRDefault="00000000" w:rsidRPr="00000000" w14:paraId="00000017">
      <w:pPr>
        <w:spacing w:after="0" w:before="0" w:lineRule="auto"/>
        <w:rPr>
          <w:sz w:val="24"/>
          <w:szCs w:val="24"/>
        </w:rPr>
      </w:pPr>
      <w:r w:rsidDel="00000000" w:rsidR="00000000" w:rsidRPr="00000000">
        <w:rPr>
          <w:rtl w:val="0"/>
        </w:rPr>
      </w:r>
    </w:p>
    <w:p w:rsidR="00000000" w:rsidDel="00000000" w:rsidP="00000000" w:rsidRDefault="00000000" w:rsidRPr="00000000" w14:paraId="00000018">
      <w:pPr>
        <w:spacing w:after="0" w:before="0" w:lineRule="auto"/>
        <w:rPr/>
      </w:pPr>
      <w:r w:rsidDel="00000000" w:rsidR="00000000" w:rsidRPr="00000000">
        <w:rPr>
          <w:b w:val="1"/>
          <w:i w:val="1"/>
          <w:rtl w:val="0"/>
        </w:rPr>
        <w:t xml:space="preserve">Nota:</w:t>
      </w:r>
      <w:r w:rsidDel="00000000" w:rsidR="00000000" w:rsidRPr="00000000">
        <w:rPr>
          <w:rtl w:val="0"/>
        </w:rPr>
        <w:t xml:space="preserve"> hay varios datos faltantes en algunas variables. Estos valores faltantes pueden tratarse como un nivel particular de una variable categórica  o procesarse mediante técnicas de eliminación o imputación.</w:t>
      </w:r>
    </w:p>
    <w:p w:rsidR="00000000" w:rsidDel="00000000" w:rsidP="00000000" w:rsidRDefault="00000000" w:rsidRPr="00000000" w14:paraId="00000019">
      <w:pPr>
        <w:spacing w:after="0" w:before="0" w:lineRule="auto"/>
        <w:rPr>
          <w:b w:val="1"/>
          <w:sz w:val="28"/>
          <w:szCs w:val="28"/>
          <w:u w:val="single"/>
        </w:rPr>
      </w:pPr>
      <w:r w:rsidDel="00000000" w:rsidR="00000000" w:rsidRPr="00000000">
        <w:rPr>
          <w:rtl w:val="0"/>
        </w:rPr>
      </w:r>
    </w:p>
    <w:p w:rsidR="00000000" w:rsidDel="00000000" w:rsidP="00000000" w:rsidRDefault="00000000" w:rsidRPr="00000000" w14:paraId="0000001A">
      <w:pPr>
        <w:spacing w:after="0" w:before="0" w:lineRule="auto"/>
        <w:rPr>
          <w:b w:val="1"/>
          <w:sz w:val="28"/>
          <w:szCs w:val="28"/>
          <w:u w:val="single"/>
        </w:rPr>
      </w:pPr>
      <w:r w:rsidDel="00000000" w:rsidR="00000000" w:rsidRPr="00000000">
        <w:rPr>
          <w:b w:val="1"/>
          <w:sz w:val="28"/>
          <w:szCs w:val="28"/>
          <w:u w:val="single"/>
          <w:rtl w:val="0"/>
        </w:rPr>
        <w:t xml:space="preserve">Modelo de Predicción</w:t>
      </w:r>
    </w:p>
    <w:p w:rsidR="00000000" w:rsidDel="00000000" w:rsidP="00000000" w:rsidRDefault="00000000" w:rsidRPr="00000000" w14:paraId="0000001B">
      <w:pPr>
        <w:spacing w:after="0" w:before="0" w:lineRule="auto"/>
        <w:rPr>
          <w:b w:val="1"/>
          <w:sz w:val="28"/>
          <w:szCs w:val="28"/>
          <w:u w:val="single"/>
        </w:rPr>
      </w:pPr>
      <w:r w:rsidDel="00000000" w:rsidR="00000000" w:rsidRPr="00000000">
        <w:rPr>
          <w:rtl w:val="0"/>
        </w:rPr>
      </w:r>
    </w:p>
    <w:p w:rsidR="00000000" w:rsidDel="00000000" w:rsidP="00000000" w:rsidRDefault="00000000" w:rsidRPr="00000000" w14:paraId="0000001C">
      <w:pPr>
        <w:spacing w:after="0" w:before="0" w:lineRule="auto"/>
        <w:rPr>
          <w:sz w:val="24"/>
          <w:szCs w:val="24"/>
        </w:rPr>
      </w:pPr>
      <w:r w:rsidDel="00000000" w:rsidR="00000000" w:rsidRPr="00000000">
        <w:rPr>
          <w:sz w:val="24"/>
          <w:szCs w:val="24"/>
          <w:rtl w:val="0"/>
        </w:rPr>
        <w:t xml:space="preserve">Se deberá presentar los procesos y las estrategias implementadas, tanto de entrenamiento como de validación/selección de hiperparametros, a partir de las cuáles se arribe al modelo de mejor performance predictiva. Sólo para el modelo final seleccionado se deberá presentar el siguiente informe:</w:t>
      </w:r>
    </w:p>
    <w:p w:rsidR="00000000" w:rsidDel="00000000" w:rsidP="00000000" w:rsidRDefault="00000000" w:rsidRPr="00000000" w14:paraId="0000001D">
      <w:pPr>
        <w:spacing w:after="0" w:before="0" w:lineRule="auto"/>
        <w:rPr>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Algoritmo utilizado:</w:t>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Diseño del entrenamiento </w:t>
      </w:r>
    </w:p>
    <w:p w:rsidR="00000000" w:rsidDel="00000000" w:rsidP="00000000" w:rsidRDefault="00000000" w:rsidRPr="00000000" w14:paraId="0000002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Ingeniería de atributos: conversión de variables, procesamiento,normalización/estandarización,  </w:t>
      </w:r>
      <w:r w:rsidDel="00000000" w:rsidR="00000000" w:rsidRPr="00000000">
        <w:rPr>
          <w:sz w:val="24"/>
          <w:szCs w:val="24"/>
          <w:rtl w:val="0"/>
        </w:rPr>
        <w:t xml:space="preserve">imputaciones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selección de variables, componentes ppales,  etc.)</w:t>
      </w:r>
    </w:p>
    <w:p w:rsidR="00000000" w:rsidDel="00000000" w:rsidP="00000000" w:rsidRDefault="00000000" w:rsidRPr="00000000" w14:paraId="0000002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Determinación de Set de entrenamiento y Set de validación. Validación cruzada.  </w:t>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Modelo predictivo utilizado y sus parámetros e </w:t>
      </w:r>
      <w:r w:rsidDel="00000000" w:rsidR="00000000" w:rsidRPr="00000000">
        <w:rPr>
          <w:sz w:val="24"/>
          <w:szCs w:val="24"/>
          <w:rtl w:val="0"/>
        </w:rPr>
        <w:t xml:space="preserve">hiper parámetros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Justificación de la selección de hiper parámetros utilizados.</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Performance del modelo final:</w:t>
      </w:r>
    </w:p>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sz w:val="24"/>
          <w:szCs w:val="24"/>
          <w:vertAlign w:val="superscript"/>
          <w:rtl w:val="0"/>
        </w:rPr>
        <w:t xml:space="preserve">2</w:t>
      </w:r>
      <w:r w:rsidDel="00000000" w:rsidR="00000000" w:rsidRPr="00000000">
        <w:rPr>
          <w:sz w:val="24"/>
          <w:szCs w:val="24"/>
          <w:rtl w:val="0"/>
        </w:rPr>
        <w:t xml:space="preserve"> Ajustado</w:t>
      </w:r>
      <w:r w:rsidDel="00000000" w:rsidR="00000000" w:rsidRPr="00000000">
        <w:rPr>
          <w:rtl w:val="0"/>
        </w:rPr>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CME (Cuadrado Medio Esperado)</w:t>
      </w:r>
      <w:r w:rsidDel="00000000" w:rsidR="00000000" w:rsidRPr="00000000">
        <w:rPr>
          <w:rtl w:val="0"/>
        </w:rPr>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Justificación e </w:t>
      </w:r>
      <w:r w:rsidDel="00000000" w:rsidR="00000000" w:rsidRPr="00000000">
        <w:rPr>
          <w:sz w:val="24"/>
          <w:szCs w:val="24"/>
          <w:rtl w:val="0"/>
        </w:rPr>
        <w:t xml:space="preserve">interpretación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los resultados</w:t>
      </w:r>
    </w:p>
    <w:p w:rsidR="00000000" w:rsidDel="00000000" w:rsidP="00000000" w:rsidRDefault="00000000" w:rsidRPr="00000000" w14:paraId="00000029">
      <w:pPr>
        <w:spacing w:after="0" w:before="0" w:lineRule="auto"/>
        <w:rPr>
          <w:sz w:val="24"/>
          <w:szCs w:val="24"/>
        </w:rPr>
      </w:pPr>
      <w:r w:rsidDel="00000000" w:rsidR="00000000" w:rsidRPr="00000000">
        <w:rPr>
          <w:rtl w:val="0"/>
        </w:rPr>
      </w:r>
    </w:p>
    <w:p w:rsidR="00000000" w:rsidDel="00000000" w:rsidP="00000000" w:rsidRDefault="00000000" w:rsidRPr="00000000" w14:paraId="0000002A">
      <w:pPr>
        <w:spacing w:after="0" w:before="0" w:lineRule="auto"/>
        <w:rPr>
          <w:b w:val="1"/>
          <w:sz w:val="28"/>
          <w:szCs w:val="28"/>
          <w:u w:val="single"/>
        </w:rPr>
      </w:pPr>
      <w:r w:rsidDel="00000000" w:rsidR="00000000" w:rsidRPr="00000000">
        <w:rPr>
          <w:b w:val="1"/>
          <w:sz w:val="28"/>
          <w:szCs w:val="28"/>
          <w:u w:val="single"/>
          <w:rtl w:val="0"/>
        </w:rPr>
        <w:t xml:space="preserve">Forma de entrega</w:t>
      </w:r>
    </w:p>
    <w:p w:rsidR="00000000" w:rsidDel="00000000" w:rsidP="00000000" w:rsidRDefault="00000000" w:rsidRPr="00000000" w14:paraId="0000002B">
      <w:pPr>
        <w:spacing w:after="0" w:before="0" w:lineRule="auto"/>
        <w:rPr>
          <w:b w:val="1"/>
          <w:sz w:val="28"/>
          <w:szCs w:val="28"/>
          <w:u w:val="single"/>
        </w:rPr>
      </w:pPr>
      <w:r w:rsidDel="00000000" w:rsidR="00000000" w:rsidRPr="00000000">
        <w:rPr>
          <w:rtl w:val="0"/>
        </w:rPr>
      </w:r>
    </w:p>
    <w:p w:rsidR="00000000" w:rsidDel="00000000" w:rsidP="00000000" w:rsidRDefault="00000000" w:rsidRPr="00000000" w14:paraId="0000002C">
      <w:pPr>
        <w:spacing w:after="0" w:before="0" w:lineRule="auto"/>
        <w:rPr>
          <w:sz w:val="24"/>
          <w:szCs w:val="24"/>
        </w:rPr>
      </w:pPr>
      <w:r w:rsidDel="00000000" w:rsidR="00000000" w:rsidRPr="00000000">
        <w:rPr>
          <w:sz w:val="24"/>
          <w:szCs w:val="24"/>
          <w:rtl w:val="0"/>
        </w:rPr>
        <w:t xml:space="preserve">Se enviará a </w:t>
      </w:r>
      <w:hyperlink r:id="rId7">
        <w:r w:rsidDel="00000000" w:rsidR="00000000" w:rsidRPr="00000000">
          <w:rPr>
            <w:color w:val="1155cc"/>
            <w:sz w:val="24"/>
            <w:szCs w:val="24"/>
            <w:u w:val="single"/>
            <w:rtl w:val="0"/>
          </w:rPr>
          <w:t xml:space="preserve">f</w:t>
        </w:r>
      </w:hyperlink>
      <w:r w:rsidDel="00000000" w:rsidR="00000000" w:rsidRPr="00000000">
        <w:rPr>
          <w:sz w:val="24"/>
          <w:szCs w:val="24"/>
          <w:rtl w:val="0"/>
        </w:rPr>
        <w:t xml:space="preserve">cardoso@fi.uba.ar un directorio comprimido al que llamarán TP_FIUBA_Regresion_Grupo_Nro”, siendo “Nro” el número de grupo. </w:t>
      </w:r>
    </w:p>
    <w:p w:rsidR="00000000" w:rsidDel="00000000" w:rsidP="00000000" w:rsidRDefault="00000000" w:rsidRPr="00000000" w14:paraId="0000002D">
      <w:pPr>
        <w:spacing w:after="0" w:before="0" w:lineRule="auto"/>
        <w:rPr>
          <w:sz w:val="24"/>
          <w:szCs w:val="24"/>
        </w:rPr>
      </w:pPr>
      <w:r w:rsidDel="00000000" w:rsidR="00000000" w:rsidRPr="00000000">
        <w:rPr>
          <w:rtl w:val="0"/>
        </w:rPr>
      </w:r>
    </w:p>
    <w:p w:rsidR="00000000" w:rsidDel="00000000" w:rsidP="00000000" w:rsidRDefault="00000000" w:rsidRPr="00000000" w14:paraId="0000002E">
      <w:pPr>
        <w:spacing w:after="0" w:before="0" w:lineRule="auto"/>
        <w:rPr>
          <w:sz w:val="24"/>
          <w:szCs w:val="24"/>
        </w:rPr>
      </w:pPr>
      <w:r w:rsidDel="00000000" w:rsidR="00000000" w:rsidRPr="00000000">
        <w:rPr>
          <w:sz w:val="24"/>
          <w:szCs w:val="24"/>
          <w:rtl w:val="0"/>
        </w:rPr>
        <w:t xml:space="preserve">El contenido del directorio será el siguiente:</w:t>
      </w:r>
    </w:p>
    <w:p w:rsidR="00000000" w:rsidDel="00000000" w:rsidP="00000000" w:rsidRDefault="00000000" w:rsidRPr="00000000" w14:paraId="0000002F">
      <w:pPr>
        <w:spacing w:after="0" w:before="0" w:lineRule="auto"/>
        <w:rPr>
          <w:sz w:val="24"/>
          <w:szCs w:val="24"/>
        </w:rPr>
      </w:pPr>
      <w:r w:rsidDel="00000000" w:rsidR="00000000" w:rsidRPr="00000000">
        <w:rPr>
          <w:rtl w:val="0"/>
        </w:rPr>
      </w:r>
    </w:p>
    <w:p w:rsidR="00000000" w:rsidDel="00000000" w:rsidP="00000000" w:rsidRDefault="00000000" w:rsidRPr="00000000" w14:paraId="00000030">
      <w:pPr>
        <w:numPr>
          <w:ilvl w:val="0"/>
          <w:numId w:val="3"/>
        </w:numPr>
        <w:spacing w:after="0" w:lineRule="auto"/>
        <w:ind w:left="720" w:hanging="360"/>
        <w:rPr>
          <w:sz w:val="24"/>
          <w:szCs w:val="24"/>
          <w:u w:val="none"/>
        </w:rPr>
      </w:pPr>
      <w:r w:rsidDel="00000000" w:rsidR="00000000" w:rsidRPr="00000000">
        <w:rPr>
          <w:sz w:val="24"/>
          <w:szCs w:val="24"/>
          <w:rtl w:val="0"/>
        </w:rPr>
        <w:t xml:space="preserve">Presentación del trabajo. Archivo Word. Se deberá presentar un informe profesional en el que se expliquen los procesos llevados a cabo, su fundamentación y los resultados a los que se arribe. </w:t>
      </w:r>
      <w:r w:rsidDel="00000000" w:rsidR="00000000" w:rsidRPr="00000000">
        <w:rPr>
          <w:rtl w:val="0"/>
        </w:rPr>
      </w:r>
    </w:p>
    <w:p w:rsidR="00000000" w:rsidDel="00000000" w:rsidP="00000000" w:rsidRDefault="00000000" w:rsidRPr="00000000" w14:paraId="00000031">
      <w:pPr>
        <w:spacing w:after="0" w:lineRule="auto"/>
        <w:ind w:left="720" w:firstLine="0"/>
        <w:rPr>
          <w:sz w:val="24"/>
          <w:szCs w:val="24"/>
        </w:rPr>
      </w:pPr>
      <w:r w:rsidDel="00000000" w:rsidR="00000000" w:rsidRPr="00000000">
        <w:rPr>
          <w:rtl w:val="0"/>
        </w:rPr>
      </w:r>
    </w:p>
    <w:p w:rsidR="00000000" w:rsidDel="00000000" w:rsidP="00000000" w:rsidRDefault="00000000" w:rsidRPr="00000000" w14:paraId="00000032">
      <w:pPr>
        <w:numPr>
          <w:ilvl w:val="0"/>
          <w:numId w:val="3"/>
        </w:numPr>
        <w:spacing w:after="0" w:lineRule="auto"/>
        <w:ind w:left="720" w:hanging="360"/>
        <w:rPr>
          <w:sz w:val="24"/>
          <w:szCs w:val="24"/>
          <w:u w:val="none"/>
        </w:rPr>
      </w:pPr>
      <w:r w:rsidDel="00000000" w:rsidR="00000000" w:rsidRPr="00000000">
        <w:rPr>
          <w:sz w:val="24"/>
          <w:szCs w:val="24"/>
          <w:rtl w:val="0"/>
        </w:rPr>
        <w:t xml:space="preserve">Archivo  completo de desarrollo del modelo en formato “.py” . Se considerará fundamental la presentación de las funciones y métodos, la definición de variables locales y globales utilizadas y la claridad en la documentación del código (comentarios utilizando el símbolo # antecediendo al texto explicativo)</w:t>
      </w:r>
      <w:r w:rsidDel="00000000" w:rsidR="00000000" w:rsidRPr="00000000">
        <w:rPr>
          <w:rtl w:val="0"/>
        </w:rPr>
      </w:r>
    </w:p>
    <w:p w:rsidR="00000000" w:rsidDel="00000000" w:rsidP="00000000" w:rsidRDefault="00000000" w:rsidRPr="00000000" w14:paraId="00000033">
      <w:pPr>
        <w:spacing w:after="0" w:lineRule="auto"/>
        <w:ind w:left="720" w:firstLine="0"/>
        <w:rPr>
          <w:sz w:val="24"/>
          <w:szCs w:val="24"/>
        </w:rPr>
      </w:pPr>
      <w:r w:rsidDel="00000000" w:rsidR="00000000" w:rsidRPr="00000000">
        <w:rPr>
          <w:rtl w:val="0"/>
        </w:rPr>
      </w:r>
    </w:p>
    <w:p w:rsidR="00000000" w:rsidDel="00000000" w:rsidP="00000000" w:rsidRDefault="00000000" w:rsidRPr="00000000" w14:paraId="00000034">
      <w:pPr>
        <w:numPr>
          <w:ilvl w:val="0"/>
          <w:numId w:val="3"/>
        </w:numPr>
        <w:spacing w:after="0" w:lineRule="auto"/>
        <w:ind w:left="720" w:hanging="360"/>
        <w:rPr>
          <w:sz w:val="24"/>
          <w:szCs w:val="24"/>
          <w:u w:val="none"/>
        </w:rPr>
      </w:pPr>
      <w:r w:rsidDel="00000000" w:rsidR="00000000" w:rsidRPr="00000000">
        <w:rPr>
          <w:sz w:val="24"/>
          <w:szCs w:val="24"/>
          <w:rtl w:val="0"/>
        </w:rPr>
        <w:t xml:space="preserve">Script o función de python que ejecute las predicciones sobre nuevos datos (a utilizarse para la prueba a realizarse en el siguiente punto, Calificación y “Competencia”)</w:t>
      </w:r>
      <w:r w:rsidDel="00000000" w:rsidR="00000000" w:rsidRPr="00000000">
        <w:rPr>
          <w:rtl w:val="0"/>
        </w:rPr>
      </w:r>
    </w:p>
    <w:p w:rsidR="00000000" w:rsidDel="00000000" w:rsidP="00000000" w:rsidRDefault="00000000" w:rsidRPr="00000000" w14:paraId="00000035">
      <w:pPr>
        <w:spacing w:after="0" w:before="0" w:lineRule="auto"/>
        <w:rPr>
          <w:b w:val="1"/>
          <w:sz w:val="28"/>
          <w:szCs w:val="28"/>
          <w:u w:val="single"/>
        </w:rPr>
      </w:pPr>
      <w:r w:rsidDel="00000000" w:rsidR="00000000" w:rsidRPr="00000000">
        <w:rPr>
          <w:rtl w:val="0"/>
        </w:rPr>
      </w:r>
    </w:p>
    <w:p w:rsidR="00000000" w:rsidDel="00000000" w:rsidP="00000000" w:rsidRDefault="00000000" w:rsidRPr="00000000" w14:paraId="00000036">
      <w:pPr>
        <w:spacing w:after="0" w:before="0" w:lineRule="auto"/>
        <w:rPr>
          <w:b w:val="1"/>
          <w:sz w:val="28"/>
          <w:szCs w:val="28"/>
          <w:u w:val="single"/>
        </w:rPr>
      </w:pPr>
      <w:r w:rsidDel="00000000" w:rsidR="00000000" w:rsidRPr="00000000">
        <w:rPr>
          <w:b w:val="1"/>
          <w:sz w:val="28"/>
          <w:szCs w:val="28"/>
          <w:u w:val="single"/>
          <w:rtl w:val="0"/>
        </w:rPr>
        <w:t xml:space="preserve">Calificación y “Competencia”</w:t>
      </w:r>
    </w:p>
    <w:p w:rsidR="00000000" w:rsidDel="00000000" w:rsidP="00000000" w:rsidRDefault="00000000" w:rsidRPr="00000000" w14:paraId="00000037">
      <w:pPr>
        <w:spacing w:after="0" w:before="0" w:lineRule="auto"/>
        <w:rPr>
          <w:b w:val="1"/>
          <w:sz w:val="28"/>
          <w:szCs w:val="28"/>
          <w:u w:val="single"/>
        </w:rPr>
      </w:pPr>
      <w:r w:rsidDel="00000000" w:rsidR="00000000" w:rsidRPr="00000000">
        <w:rPr>
          <w:rtl w:val="0"/>
        </w:rPr>
      </w:r>
    </w:p>
    <w:p w:rsidR="00000000" w:rsidDel="00000000" w:rsidP="00000000" w:rsidRDefault="00000000" w:rsidRPr="00000000" w14:paraId="00000038">
      <w:pPr>
        <w:spacing w:after="0" w:before="0" w:lineRule="auto"/>
        <w:rPr>
          <w:sz w:val="21"/>
          <w:szCs w:val="21"/>
          <w:highlight w:val="white"/>
        </w:rPr>
      </w:pPr>
      <w:r w:rsidDel="00000000" w:rsidR="00000000" w:rsidRPr="00000000">
        <w:rPr>
          <w:sz w:val="24"/>
          <w:szCs w:val="24"/>
          <w:rtl w:val="0"/>
        </w:rPr>
        <w:t xml:space="preserve">El trabajo será calificado en función de la presentación, justificación y resultados de los puntos I y II del apartado “Modelo de Predicción”. A su vez se ha reservado un set de prueba externo de 68146</w:t>
      </w:r>
      <w:r w:rsidDel="00000000" w:rsidR="00000000" w:rsidRPr="00000000">
        <w:rPr>
          <w:rtl w:val="0"/>
        </w:rPr>
      </w:r>
    </w:p>
    <w:p w:rsidR="00000000" w:rsidDel="00000000" w:rsidP="00000000" w:rsidRDefault="00000000" w:rsidRPr="00000000" w14:paraId="00000039">
      <w:pPr>
        <w:spacing w:after="0" w:before="0" w:lineRule="auto"/>
        <w:rPr>
          <w:sz w:val="24"/>
          <w:szCs w:val="24"/>
        </w:rPr>
      </w:pPr>
      <w:r w:rsidDel="00000000" w:rsidR="00000000" w:rsidRPr="00000000">
        <w:rPr>
          <w:sz w:val="24"/>
          <w:szCs w:val="24"/>
          <w:rtl w:val="0"/>
        </w:rPr>
        <w:t xml:space="preserve"> registros  (extraído del dataset original) que no se incluyó en la entrega del material del presente trabajo, sobre el cual se correrá cada uno de los modelos presentados por los grupos, para luego determinar cuál de ellos es el de mejor performance. Este formato del tipo “competencia” es utilizado en la industria para el desarrollo comunitario de modelos, siendo su paradigma las competencias de la plataforma online “Kaggle”, entorno en el que se han desarrollado siguiendo esta metodología variados reconocidos modelos de machine learning, destacándose el sistema de recomendación de películas de Netflix.</w:t>
      </w:r>
    </w:p>
    <w:p w:rsidR="00000000" w:rsidDel="00000000" w:rsidP="00000000" w:rsidRDefault="00000000" w:rsidRPr="00000000" w14:paraId="0000003A">
      <w:pPr>
        <w:spacing w:after="0" w:before="0" w:lineRule="auto"/>
        <w:rPr>
          <w:sz w:val="24"/>
          <w:szCs w:val="24"/>
        </w:rPr>
      </w:pPr>
      <w:r w:rsidDel="00000000" w:rsidR="00000000" w:rsidRPr="00000000">
        <w:rPr>
          <w:rtl w:val="0"/>
        </w:rPr>
      </w:r>
    </w:p>
    <w:p w:rsidR="00000000" w:rsidDel="00000000" w:rsidP="00000000" w:rsidRDefault="00000000" w:rsidRPr="00000000" w14:paraId="0000003B">
      <w:pPr>
        <w:spacing w:after="0" w:before="0" w:lineRule="auto"/>
        <w:rPr>
          <w:b w:val="1"/>
          <w:sz w:val="24"/>
          <w:szCs w:val="24"/>
        </w:rPr>
      </w:pPr>
      <w:r w:rsidDel="00000000" w:rsidR="00000000" w:rsidRPr="00000000">
        <w:rPr>
          <w:sz w:val="24"/>
          <w:szCs w:val="24"/>
          <w:rtl w:val="0"/>
        </w:rPr>
        <w:t xml:space="preserve">La medida de performance utilizada para calificar y posicionar a los trabajos a los trabajos será: </w:t>
      </w:r>
      <w:r w:rsidDel="00000000" w:rsidR="00000000" w:rsidRPr="00000000">
        <w:rPr>
          <w:b w:val="1"/>
          <w:sz w:val="24"/>
          <w:szCs w:val="24"/>
          <w:rtl w:val="0"/>
        </w:rPr>
        <w:t xml:space="preserve">CME de validación.</w:t>
      </w:r>
    </w:p>
    <w:p w:rsidR="00000000" w:rsidDel="00000000" w:rsidP="00000000" w:rsidRDefault="00000000" w:rsidRPr="00000000" w14:paraId="0000003C">
      <w:pPr>
        <w:spacing w:after="0" w:before="0" w:lineRule="auto"/>
        <w:rPr>
          <w:b w:val="1"/>
          <w:sz w:val="24"/>
          <w:szCs w:val="24"/>
        </w:rPr>
      </w:pPr>
      <w:r w:rsidDel="00000000" w:rsidR="00000000" w:rsidRPr="00000000">
        <w:rPr>
          <w:rtl w:val="0"/>
        </w:rPr>
      </w:r>
    </w:p>
    <w:p w:rsidR="00000000" w:rsidDel="00000000" w:rsidP="00000000" w:rsidRDefault="00000000" w:rsidRPr="00000000" w14:paraId="0000003D">
      <w:pPr>
        <w:spacing w:after="0" w:lineRule="auto"/>
        <w:rPr>
          <w:b w:val="1"/>
          <w:sz w:val="24"/>
          <w:szCs w:val="24"/>
        </w:rPr>
      </w:pPr>
      <w:r w:rsidDel="00000000" w:rsidR="00000000" w:rsidRPr="00000000">
        <w:rPr>
          <w:b w:val="1"/>
          <w:sz w:val="24"/>
          <w:szCs w:val="24"/>
          <w:rtl w:val="0"/>
        </w:rPr>
        <w:t xml:space="preserve">IMPORTANTE:</w:t>
      </w:r>
    </w:p>
    <w:p w:rsidR="00000000" w:rsidDel="00000000" w:rsidP="00000000" w:rsidRDefault="00000000" w:rsidRPr="00000000" w14:paraId="0000003E">
      <w:pPr>
        <w:spacing w:after="0" w:lineRule="auto"/>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Tener en cuenta que el script final a entregar, deberá ser capaz de:</w:t>
      </w:r>
    </w:p>
    <w:p w:rsidR="00000000" w:rsidDel="00000000" w:rsidP="00000000" w:rsidRDefault="00000000" w:rsidRPr="00000000" w14:paraId="0000003F">
      <w:pPr>
        <w:numPr>
          <w:ilvl w:val="0"/>
          <w:numId w:val="2"/>
        </w:numPr>
        <w:spacing w:after="0" w:lineRule="auto"/>
        <w:ind w:left="720" w:hanging="360"/>
        <w:rPr>
          <w:sz w:val="24"/>
          <w:szCs w:val="24"/>
        </w:rPr>
      </w:pPr>
      <w:r w:rsidDel="00000000" w:rsidR="00000000" w:rsidRPr="00000000">
        <w:rPr>
          <w:sz w:val="24"/>
          <w:szCs w:val="24"/>
          <w:rtl w:val="0"/>
        </w:rPr>
        <w:t xml:space="preserve">Incorporar los datos de testeo final que están separados y el modelo nunca vió.</w:t>
      </w:r>
    </w:p>
    <w:p w:rsidR="00000000" w:rsidDel="00000000" w:rsidP="00000000" w:rsidRDefault="00000000" w:rsidRPr="00000000" w14:paraId="00000040">
      <w:pPr>
        <w:numPr>
          <w:ilvl w:val="0"/>
          <w:numId w:val="2"/>
        </w:numPr>
        <w:spacing w:after="0" w:lineRule="auto"/>
        <w:ind w:left="720" w:hanging="360"/>
        <w:rPr>
          <w:sz w:val="24"/>
          <w:szCs w:val="24"/>
        </w:rPr>
      </w:pPr>
      <w:r w:rsidDel="00000000" w:rsidR="00000000" w:rsidRPr="00000000">
        <w:rPr>
          <w:sz w:val="24"/>
          <w:szCs w:val="24"/>
          <w:rtl w:val="0"/>
        </w:rPr>
        <w:t xml:space="preserve">Transformarlos con las mismas operaciones que fueron realizadas sobre los datos del entrenamiento.</w:t>
      </w:r>
    </w:p>
    <w:p w:rsidR="00000000" w:rsidDel="00000000" w:rsidP="00000000" w:rsidRDefault="00000000" w:rsidRPr="00000000" w14:paraId="00000041">
      <w:pPr>
        <w:numPr>
          <w:ilvl w:val="0"/>
          <w:numId w:val="2"/>
        </w:numPr>
        <w:spacing w:after="0" w:lineRule="auto"/>
        <w:ind w:left="720" w:hanging="360"/>
        <w:rPr>
          <w:sz w:val="24"/>
          <w:szCs w:val="24"/>
        </w:rPr>
      </w:pPr>
      <w:r w:rsidDel="00000000" w:rsidR="00000000" w:rsidRPr="00000000">
        <w:rPr>
          <w:sz w:val="24"/>
          <w:szCs w:val="24"/>
          <w:rtl w:val="0"/>
        </w:rPr>
        <w:t xml:space="preserve">Predecir el valor del precio de los inmuebles para cada observación.</w:t>
      </w:r>
    </w:p>
    <w:p w:rsidR="00000000" w:rsidDel="00000000" w:rsidP="00000000" w:rsidRDefault="00000000" w:rsidRPr="00000000" w14:paraId="00000042">
      <w:pPr>
        <w:spacing w:after="0" w:before="0" w:lineRule="auto"/>
        <w:rPr>
          <w:sz w:val="24"/>
          <w:szCs w:val="24"/>
        </w:rPr>
      </w:pPr>
      <w:r w:rsidDel="00000000" w:rsidR="00000000" w:rsidRPr="00000000">
        <w:rPr>
          <w:rtl w:val="0"/>
        </w:rPr>
      </w:r>
    </w:p>
    <w:p w:rsidR="00000000" w:rsidDel="00000000" w:rsidP="00000000" w:rsidRDefault="00000000" w:rsidRPr="00000000" w14:paraId="00000043">
      <w:pPr>
        <w:spacing w:after="0" w:before="0" w:lineRule="auto"/>
        <w:rPr>
          <w:sz w:val="28"/>
          <w:szCs w:val="28"/>
          <w:u w:val="single"/>
        </w:rPr>
      </w:pPr>
      <w:r w:rsidDel="00000000" w:rsidR="00000000" w:rsidRPr="00000000">
        <w:rPr>
          <w:sz w:val="24"/>
          <w:szCs w:val="24"/>
          <w:rtl w:val="0"/>
        </w:rPr>
        <w:t xml:space="preserve">Los ganadores recibirán importantes premios y reconocimientos!</w:t>
      </w:r>
      <w:r w:rsidDel="00000000" w:rsidR="00000000" w:rsidRPr="00000000">
        <w:rPr>
          <w:rtl w:val="0"/>
        </w:rPr>
      </w:r>
    </w:p>
    <w:p w:rsidR="00000000" w:rsidDel="00000000" w:rsidP="00000000" w:rsidRDefault="00000000" w:rsidRPr="00000000" w14:paraId="00000044">
      <w:pPr>
        <w:spacing w:after="0" w:before="0" w:lineRule="auto"/>
        <w:rPr>
          <w:sz w:val="24"/>
          <w:szCs w:val="24"/>
        </w:rPr>
      </w:pPr>
      <w:r w:rsidDel="00000000" w:rsidR="00000000" w:rsidRPr="00000000">
        <w:rPr>
          <w:rtl w:val="0"/>
        </w:rPr>
      </w:r>
    </w:p>
    <w:p w:rsidR="00000000" w:rsidDel="00000000" w:rsidP="00000000" w:rsidRDefault="00000000" w:rsidRPr="00000000" w14:paraId="00000045">
      <w:pPr>
        <w:spacing w:after="200" w:before="0" w:lineRule="auto"/>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17" w:top="1417" w:left="1701" w:right="900" w:header="284"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38.0" w:type="dxa"/>
      <w:jc w:val="left"/>
      <w:tblInd w:w="0.0" w:type="dxa"/>
      <w:tblLayout w:type="fixed"/>
      <w:tblLook w:val="0400"/>
    </w:tblPr>
    <w:tblGrid>
      <w:gridCol w:w="999"/>
      <w:gridCol w:w="8639"/>
      <w:tblGridChange w:id="0">
        <w:tblGrid>
          <w:gridCol w:w="999"/>
          <w:gridCol w:w="8639"/>
        </w:tblGrid>
      </w:tblGridChange>
    </w:tblGrid>
    <w:tr>
      <w:trPr>
        <w:cantSplit w:val="0"/>
        <w:tblHeader w:val="0"/>
      </w:trPr>
      <w:tc>
        <w:tcPr>
          <w:tcBorders>
            <w:top w:color="808080" w:space="0" w:sz="18" w:val="single"/>
            <w:right w:color="808080" w:space="0" w:sz="18" w:val="single"/>
          </w:tcBorders>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1"/>
              <w:i w:val="0"/>
              <w:smallCaps w:val="0"/>
              <w:strike w:val="0"/>
              <w:color w:val="4f81bd"/>
              <w:sz w:val="32"/>
              <w:szCs w:val="32"/>
              <w:u w:val="none"/>
              <w:shd w:fill="auto" w:val="clear"/>
              <w:vertAlign w:val="baseline"/>
            </w:rPr>
          </w:pPr>
          <w:r w:rsidDel="00000000" w:rsidR="00000000" w:rsidRPr="00000000">
            <w:rPr>
              <w:rFonts w:ascii="Calibri" w:cs="Calibri" w:eastAsia="Calibri" w:hAnsi="Calibri"/>
              <w:b w:val="1"/>
              <w:i w:val="0"/>
              <w:smallCaps w:val="0"/>
              <w:strike w:val="0"/>
              <w:color w:val="4f81bd"/>
              <w:sz w:val="32"/>
              <w:szCs w:val="3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tcBorders>
            <w:top w:color="808080" w:space="0" w:sz="18" w:val="single"/>
            <w:left w:color="808080" w:space="0" w:sz="18" w:val="single"/>
          </w:tcBorders>
        </w:tcPr>
        <w:p w:rsidR="00000000" w:rsidDel="00000000" w:rsidP="00000000" w:rsidRDefault="00000000" w:rsidRPr="00000000" w14:paraId="0000004A">
          <w:pPr>
            <w:spacing w:after="0" w:before="0" w:lineRule="auto"/>
            <w:rPr/>
          </w:pPr>
          <w:r w:rsidDel="00000000" w:rsidR="00000000" w:rsidRPr="00000000">
            <w:rPr>
              <w:rtl w:val="0"/>
            </w:rPr>
            <w:t xml:space="preserve">Curso de Ciencia de Datos  y Big Data  - Ing. Carlos Arana - EGIDE – Trabajo Práctico Final</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645.0" w:type="dxa"/>
      <w:jc w:val="left"/>
      <w:tblInd w:w="0.0" w:type="dxa"/>
      <w:tblLayout w:type="fixed"/>
      <w:tblLook w:val="0400"/>
    </w:tblPr>
    <w:tblGrid>
      <w:gridCol w:w="795"/>
      <w:gridCol w:w="8850"/>
      <w:tblGridChange w:id="0">
        <w:tblGrid>
          <w:gridCol w:w="795"/>
          <w:gridCol w:w="8850"/>
        </w:tblGrid>
      </w:tblGridChange>
    </w:tblGrid>
    <w:tr>
      <w:trPr>
        <w:cantSplit w:val="0"/>
        <w:tblHeader w:val="0"/>
      </w:trPr>
      <w:tc>
        <w:tcPr>
          <w:tcBorders>
            <w:top w:color="808080" w:space="0" w:sz="18" w:val="single"/>
            <w:right w:color="808080" w:space="0" w:sz="18" w:val="single"/>
          </w:tcBorders>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1"/>
              <w:i w:val="0"/>
              <w:smallCaps w:val="0"/>
              <w:strike w:val="0"/>
              <w:color w:val="4f81bd"/>
              <w:sz w:val="32"/>
              <w:szCs w:val="32"/>
              <w:u w:val="none"/>
              <w:shd w:fill="auto" w:val="clear"/>
              <w:vertAlign w:val="baseline"/>
            </w:rPr>
          </w:pPr>
          <w:r w:rsidDel="00000000" w:rsidR="00000000" w:rsidRPr="00000000">
            <w:rPr>
              <w:rFonts w:ascii="Calibri" w:cs="Calibri" w:eastAsia="Calibri" w:hAnsi="Calibri"/>
              <w:b w:val="1"/>
              <w:i w:val="0"/>
              <w:smallCaps w:val="0"/>
              <w:strike w:val="0"/>
              <w:color w:val="4f81bd"/>
              <w:sz w:val="32"/>
              <w:szCs w:val="3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tcBorders>
            <w:top w:color="808080" w:space="0" w:sz="18" w:val="single"/>
            <w:left w:color="808080" w:space="0" w:sz="18" w:val="single"/>
          </w:tcBorders>
        </w:tcPr>
        <w:p w:rsidR="00000000" w:rsidDel="00000000" w:rsidP="00000000" w:rsidRDefault="00000000" w:rsidRPr="00000000" w14:paraId="0000004F">
          <w:pPr>
            <w:spacing w:after="0" w:before="0" w:lineRule="auto"/>
            <w:rPr/>
          </w:pPr>
          <w:r w:rsidDel="00000000" w:rsidR="00000000" w:rsidRPr="00000000">
            <w:rPr>
              <w:rtl w:val="0"/>
            </w:rPr>
            <w:t xml:space="preserve">Curso de Ciencia de Datos y Big Data  - Ing. Carlos Arana – FIUBA-EGIDE – Trabajo Práctico Final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4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587500" cy="533400"/>
          <wp:effectExtent b="0" l="0" r="0" t="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87500" cy="5334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-25399</wp:posOffset>
              </wp:positionH>
              <wp:positionV relativeFrom="paragraph">
                <wp:posOffset>-25399</wp:posOffset>
              </wp:positionV>
              <wp:extent cx="4608195" cy="559435"/>
              <wp:effectExtent b="0" l="0" r="0" t="0"/>
              <wp:wrapSquare wrapText="bothSides" distB="0" distT="0" distL="0" distR="0"/>
              <wp:docPr id="8" name=""/>
              <a:graphic>
                <a:graphicData uri="http://schemas.microsoft.com/office/word/2010/wordprocessingShape">
                  <wps:wsp>
                    <wps:cNvSpPr/>
                    <wps:cNvPr id="2" name="Shape 2"/>
                    <wps:spPr>
                      <a:xfrm>
                        <a:off x="3056580" y="3514860"/>
                        <a:ext cx="4578840" cy="53028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Curso de Ciencia de Datos y Big Data</w:t>
                          </w:r>
                          <w:r w:rsidDel="00000000" w:rsidR="00000000" w:rsidRPr="00000000">
                            <w:rPr>
                              <w:rFonts w:ascii="Calibri" w:cs="Calibri" w:eastAsia="Calibri" w:hAnsi="Calibri"/>
                              <w:b w:val="0"/>
                              <w:i w:val="0"/>
                              <w:smallCaps w:val="0"/>
                              <w:strike w:val="0"/>
                              <w:color w:val="000000"/>
                              <w:sz w:val="28"/>
                              <w:vertAlign w:val="baseline"/>
                            </w:rPr>
                            <w:t xml:space="preserve">  - Ing. Carlos Arana</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EGIDE – Escuela de Graduados en Ingeniería Empresarial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-25399</wp:posOffset>
              </wp:positionH>
              <wp:positionV relativeFrom="paragraph">
                <wp:posOffset>-25399</wp:posOffset>
              </wp:positionV>
              <wp:extent cx="4608195" cy="559435"/>
              <wp:effectExtent b="0" l="0" r="0" t="0"/>
              <wp:wrapSquare wrapText="bothSides" distB="0" distT="0" distL="0" distR="0"/>
              <wp:docPr id="8"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4608195" cy="55943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420" w:hanging="360"/>
      </w:pPr>
      <w:rPr/>
    </w:lvl>
    <w:lvl w:ilvl="1">
      <w:start w:val="1"/>
      <w:numFmt w:val="lowerLetter"/>
      <w:lvlText w:val="%2."/>
      <w:lvlJc w:val="left"/>
      <w:pPr>
        <w:ind w:left="1140" w:hanging="360"/>
      </w:pPr>
      <w:rPr/>
    </w:lvl>
    <w:lvl w:ilvl="2">
      <w:start w:val="1"/>
      <w:numFmt w:val="lowerRoman"/>
      <w:lvlText w:val="%3."/>
      <w:lvlJc w:val="right"/>
      <w:pPr>
        <w:ind w:left="1860" w:hanging="180"/>
      </w:pPr>
      <w:rPr/>
    </w:lvl>
    <w:lvl w:ilvl="3">
      <w:start w:val="1"/>
      <w:numFmt w:val="decimal"/>
      <w:lvlText w:val="%4."/>
      <w:lvlJc w:val="left"/>
      <w:pPr>
        <w:ind w:left="2580" w:hanging="360"/>
      </w:pPr>
      <w:rPr/>
    </w:lvl>
    <w:lvl w:ilvl="4">
      <w:start w:val="1"/>
      <w:numFmt w:val="lowerLetter"/>
      <w:lvlText w:val="%5."/>
      <w:lvlJc w:val="left"/>
      <w:pPr>
        <w:ind w:left="3300" w:hanging="360"/>
      </w:pPr>
      <w:rPr/>
    </w:lvl>
    <w:lvl w:ilvl="5">
      <w:start w:val="1"/>
      <w:numFmt w:val="lowerRoman"/>
      <w:lvlText w:val="%6."/>
      <w:lvlJc w:val="right"/>
      <w:pPr>
        <w:ind w:left="4020" w:hanging="180"/>
      </w:pPr>
      <w:rPr/>
    </w:lvl>
    <w:lvl w:ilvl="6">
      <w:start w:val="1"/>
      <w:numFmt w:val="decimal"/>
      <w:lvlText w:val="%7."/>
      <w:lvlJc w:val="left"/>
      <w:pPr>
        <w:ind w:left="4740" w:hanging="360"/>
      </w:pPr>
      <w:rPr/>
    </w:lvl>
    <w:lvl w:ilvl="7">
      <w:start w:val="1"/>
      <w:numFmt w:val="lowerLetter"/>
      <w:lvlText w:val="%8."/>
      <w:lvlJc w:val="left"/>
      <w:pPr>
        <w:ind w:left="5460" w:hanging="360"/>
      </w:pPr>
      <w:rPr/>
    </w:lvl>
    <w:lvl w:ilvl="8">
      <w:start w:val="1"/>
      <w:numFmt w:val="lowerRoman"/>
      <w:lvlText w:val="%9."/>
      <w:lvlJc w:val="right"/>
      <w:pPr>
        <w:ind w:left="61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200" w:before="0" w:line="276" w:lineRule="auto"/>
      <w:jc w:val="left"/>
    </w:pPr>
    <w:rPr>
      <w:rFonts w:ascii="Calibri" w:cs="" w:eastAsia="Calibri" w:hAnsi="Calibri" w:asciiTheme="minorHAnsi" w:cstheme="minorBidi" w:eastAsiaTheme="minorHAnsi" w:hAnsiTheme="minorHAnsi"/>
      <w:color w:val="auto"/>
      <w:kern w:val="0"/>
      <w:sz w:val="22"/>
      <w:szCs w:val="22"/>
      <w:lang w:bidi="ar-SA" w:eastAsia="en-US" w:val="es-AR"/>
    </w:rPr>
  </w:style>
  <w:style w:type="character" w:styleId="DefaultParagraphFont" w:default="1">
    <w:name w:val="Default Paragraph Font"/>
    <w:uiPriority w:val="1"/>
    <w:semiHidden w:val="1"/>
    <w:unhideWhenUsed w:val="1"/>
    <w:qFormat w:val="1"/>
    <w:rPr/>
  </w:style>
  <w:style w:type="character" w:styleId="EncabezadoCar" w:customStyle="1">
    <w:name w:val="Encabezado Car"/>
    <w:basedOn w:val="DefaultParagraphFont"/>
    <w:link w:val="Encabezado"/>
    <w:uiPriority w:val="99"/>
    <w:qFormat w:val="1"/>
    <w:rsid w:val="008F2D43"/>
    <w:rPr/>
  </w:style>
  <w:style w:type="character" w:styleId="PiedepginaCar" w:customStyle="1">
    <w:name w:val="Pie de página Car"/>
    <w:basedOn w:val="DefaultParagraphFont"/>
    <w:link w:val="Piedepgina"/>
    <w:uiPriority w:val="99"/>
    <w:qFormat w:val="1"/>
    <w:rsid w:val="008F2D43"/>
    <w:rPr/>
  </w:style>
  <w:style w:type="character" w:styleId="TextodegloboCar" w:customStyle="1">
    <w:name w:val="Texto de globo Car"/>
    <w:basedOn w:val="DefaultParagraphFont"/>
    <w:link w:val="Textodeglobo"/>
    <w:uiPriority w:val="99"/>
    <w:semiHidden w:val="1"/>
    <w:qFormat w:val="1"/>
    <w:rsid w:val="008F2D43"/>
    <w:rPr>
      <w:rFonts w:ascii="Tahoma" w:cs="Tahoma" w:hAnsi="Tahoma"/>
      <w:sz w:val="16"/>
      <w:szCs w:val="16"/>
    </w:rPr>
  </w:style>
  <w:style w:type="character" w:styleId="InternetLink">
    <w:name w:val="Hyperlink"/>
    <w:basedOn w:val="DefaultParagraphFont"/>
    <w:uiPriority w:val="99"/>
    <w:unhideWhenUsed w:val="1"/>
    <w:rsid w:val="00047269"/>
    <w:rPr>
      <w:color w:val="0000ff" w:themeColor="hyperlink"/>
      <w:u w:val="single"/>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istParagraph">
    <w:name w:val="List Paragraph"/>
    <w:basedOn w:val="Normal"/>
    <w:uiPriority w:val="34"/>
    <w:qFormat w:val="1"/>
    <w:rsid w:val="006413F2"/>
    <w:pPr>
      <w:spacing w:after="200" w:before="0"/>
      <w:ind w:left="720" w:hanging="0"/>
      <w:contextualSpacing w:val="1"/>
    </w:pPr>
    <w:rPr/>
  </w:style>
  <w:style w:type="paragraph" w:styleId="HeaderandFooter">
    <w:name w:val="Header and Footer"/>
    <w:basedOn w:val="Normal"/>
    <w:qFormat w:val="1"/>
    <w:pPr/>
    <w:rPr/>
  </w:style>
  <w:style w:type="paragraph" w:styleId="Header">
    <w:name w:val="Header"/>
    <w:basedOn w:val="Normal"/>
    <w:link w:val="EncabezadoCar"/>
    <w:uiPriority w:val="99"/>
    <w:unhideWhenUsed w:val="1"/>
    <w:rsid w:val="008F2D43"/>
    <w:pPr>
      <w:tabs>
        <w:tab w:val="clear" w:pos="708"/>
        <w:tab w:val="center" w:leader="none" w:pos="4419"/>
        <w:tab w:val="right" w:leader="none" w:pos="8838"/>
      </w:tabs>
      <w:spacing w:after="0" w:before="0" w:line="240" w:lineRule="auto"/>
    </w:pPr>
    <w:rPr/>
  </w:style>
  <w:style w:type="paragraph" w:styleId="Footer">
    <w:name w:val="Footer"/>
    <w:basedOn w:val="Normal"/>
    <w:link w:val="PiedepginaCar"/>
    <w:uiPriority w:val="99"/>
    <w:unhideWhenUsed w:val="1"/>
    <w:rsid w:val="008F2D43"/>
    <w:pPr>
      <w:tabs>
        <w:tab w:val="clear" w:pos="708"/>
        <w:tab w:val="center" w:leader="none" w:pos="4419"/>
        <w:tab w:val="right" w:leader="none" w:pos="8838"/>
      </w:tabs>
      <w:spacing w:after="0" w:before="0" w:line="240" w:lineRule="auto"/>
    </w:pPr>
    <w:rPr/>
  </w:style>
  <w:style w:type="paragraph" w:styleId="NormalWeb">
    <w:name w:val="Normal (Web)"/>
    <w:basedOn w:val="Normal"/>
    <w:uiPriority w:val="99"/>
    <w:semiHidden w:val="1"/>
    <w:unhideWhenUsed w:val="1"/>
    <w:qFormat w:val="1"/>
    <w:rsid w:val="008F2D43"/>
    <w:pPr>
      <w:spacing w:afterAutospacing="1" w:beforeAutospacing="1" w:line="240" w:lineRule="auto"/>
    </w:pPr>
    <w:rPr>
      <w:rFonts w:ascii="Times New Roman" w:cs="Times New Roman" w:eastAsia="" w:hAnsi="Times New Roman" w:eastAsiaTheme="minorEastAsia"/>
      <w:sz w:val="24"/>
      <w:szCs w:val="24"/>
      <w:lang w:eastAsia="es-AR"/>
    </w:rPr>
  </w:style>
  <w:style w:type="paragraph" w:styleId="BalloonText">
    <w:name w:val="Balloon Text"/>
    <w:basedOn w:val="Normal"/>
    <w:link w:val="TextodegloboCar"/>
    <w:uiPriority w:val="99"/>
    <w:semiHidden w:val="1"/>
    <w:unhideWhenUsed w:val="1"/>
    <w:qFormat w:val="1"/>
    <w:rsid w:val="008F2D43"/>
    <w:pPr>
      <w:spacing w:after="0" w:before="0" w:line="240" w:lineRule="auto"/>
    </w:pPr>
    <w:rPr>
      <w:rFonts w:ascii="Tahoma" w:cs="Tahoma" w:hAnsi="Tahoma"/>
      <w:sz w:val="16"/>
      <w:szCs w:val="16"/>
    </w:rPr>
  </w:style>
  <w:style w:type="paragraph" w:styleId="FrameContents">
    <w:name w:val="Frame Contents"/>
    <w:basedOn w:val="Normal"/>
    <w:qFormat w:val="1"/>
    <w:pPr/>
    <w:rPr/>
  </w:style>
  <w:style w:type="numbering" w:styleId="NoList" w:default="1">
    <w:name w:val="No List"/>
    <w:uiPriority w:val="99"/>
    <w:semiHidden w:val="1"/>
    <w:unhideWhenUsed w:val="1"/>
    <w:qFormat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aconcuadrcula">
    <w:name w:val="Table Grid"/>
    <w:basedOn w:val="Tablanormal"/>
    <w:uiPriority w:val="59"/>
    <w:rsid w:val="0033474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federico.cardoso.e@gmail.com" TargetMode="Externa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b/47YsWSx7QBlkqSV5FCDsfNAg==">AMUW2mWBPYLq/CEH7JrvvagrKacSDmzElYgcHyJuAbq5t9Gg6AusWcfNGjADdHk8xuP056dbCpMasNZV+5Sq8dACndM8z0A8YVM9zahH7bIdj05NNuMu1CY=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2020-11-08T17:34:00Z</dcterms:created>
  <dc:creator>charly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