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200" w:before="200" w:line="360" w:lineRule="auto"/>
        <w:ind w:right="-1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spacing w:line="36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bookmarkStart w:colFirst="0" w:colLast="0" w:name="_heading=h.v2osjmvf4ibg" w:id="0"/>
            <w:bookmarkEnd w:id="0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Plan de Iteración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pStyle w:val="Subtitle"/>
              <w:spacing w:line="36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bookmarkStart w:colFirst="0" w:colLast="0" w:name="_heading=h.n9oiidtkcp5a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Smart RDP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widowControl w:val="1"/>
              <w:spacing w:after="200" w:before="200" w:line="360" w:lineRule="auto"/>
              <w:ind w:right="-15"/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[11-10-2026]</w:t>
            </w:r>
          </w:p>
        </w:tc>
      </w:tr>
    </w:tbl>
    <w:p w:rsidR="00000000" w:rsidDel="00000000" w:rsidP="00000000" w:rsidRDefault="00000000" w:rsidRPr="00000000" w14:paraId="00000005">
      <w:pPr>
        <w:keepNext w:val="1"/>
        <w:keepLines w:val="1"/>
        <w:widowControl w:val="1"/>
        <w:spacing w:after="200" w:before="200" w:line="360" w:lineRule="auto"/>
        <w:ind w:right="-15"/>
        <w:jc w:val="both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default"/>
          <w:pgSz w:h="15840" w:w="12240" w:orient="portrait"/>
          <w:pgMar w:bottom="115" w:top="1417" w:left="1700.7874015748032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spacing w:after="200" w:before="200" w:line="360" w:lineRule="auto"/>
        <w:ind w:right="-15"/>
        <w:jc w:val="both"/>
        <w:rPr>
          <w:b w:val="1"/>
          <w:bCs w:val="1"/>
        </w:rPr>
      </w:pPr>
      <w:bookmarkStart w:colFirst="0" w:colLast="0" w:name="_heading=h.6te1frgaodgx" w:id="2"/>
      <w:bookmarkEnd w:id="2"/>
      <w:r w:rsidDel="00000000" w:rsidR="00000000" w:rsidRPr="00000000">
        <w:rPr>
          <w:rtl w:val="0"/>
        </w:rPr>
      </w:r>
    </w:p>
    <w:sdt>
      <w:sdtPr>
        <w:id w:val="-4722930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tc87d8y9lu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son753u26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Plan del Gantt contra lo ocurrido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o2ww4l6boh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Iteración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y7ijncpzyj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Historias terminadas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tetxspinuf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Tareas de ingeniería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jy075is6f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Iteración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c3mnpz2bsk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Historias terminadas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z2fd9y6z9x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Tareas de ingeniería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btwkivo1de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Iteración 3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d2nd5o5kv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Historias terminadas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nht01ljet5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Tareas de ingeniería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360" w:lineRule="auto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oymeavga2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Iteración 4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pStyle w:val="Heading1"/>
        <w:keepNext w:val="1"/>
        <w:keepLines w:val="1"/>
        <w:widowControl w:val="1"/>
        <w:spacing w:after="200" w:line="360" w:lineRule="auto"/>
        <w:ind w:left="0" w:right="-15" w:firstLine="0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xml3xldkj1n7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2"/>
        </w:numPr>
        <w:spacing w:after="200" w:before="0" w:line="360" w:lineRule="auto"/>
        <w:ind w:left="720" w:hanging="360"/>
        <w:jc w:val="both"/>
        <w:rPr>
          <w:rFonts w:ascii="Calibri" w:cs="Calibri" w:eastAsia="Calibri" w:hAnsi="Calibri"/>
        </w:rPr>
      </w:pPr>
      <w:bookmarkStart w:colFirst="0" w:colLast="0" w:name="_heading=h.7tc87d8y9lug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Propósito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El plan de iteración lista las historias que el cliente eligió para una iteración y las divide en tareas de ingeniería, cada una de entre menos de un día y dos días de trabajo de una persona.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El cliente elige las historias de la iteración según su prioridad y la velocidad de la iteración anterior.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Los programadores dividen cada historia en tareas y las estiman en horas ideales.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Cada tarea tiene un responsable; la historia se da por terminada al cumplir la definición de «hecho» (documento 06).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Si hay más trabajo que capacidad se quitan historias; si hay menos, se agregan. Mientras una historia no se haya empezado, el cliente puede cambiarla por otra de tamaño equivalente.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2"/>
        </w:numPr>
        <w:spacing w:before="0" w:beforeAutospacing="0" w:line="36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goson753u263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Plan del Gantt contra lo ocurrido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Resumen de las tareas de la Fase 2 del Gantt y lo que muestran las minutas y git.</w:t>
      </w:r>
    </w:p>
    <w:sdt>
      <w:sdtPr>
        <w:lock w:val="contentLocked"/>
        <w:id w:val="1718742030"/>
        <w:tag w:val="goog_rdk_0"/>
      </w:sdtPr>
      <w:sdtContent>
        <w:tbl>
          <w:tblPr>
            <w:tblStyle w:val="Table2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51.25"/>
            <w:gridCol w:w="2051.25"/>
            <w:gridCol w:w="2051.25"/>
            <w:gridCol w:w="2051.25"/>
            <w:tblGridChange w:id="0">
              <w:tblGrid>
                <w:gridCol w:w="2051.25"/>
                <w:gridCol w:w="2051.25"/>
                <w:gridCol w:w="2051.25"/>
                <w:gridCol w:w="205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Tarea del Gantt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Previsto (2026)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Diferencia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Setup técnico: entorno de desarrollo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09-09 al 11-09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26-09 (backend base) y 27-09 (frontend base)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Atraso de 15 días respecto del fin previsto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Implementación de RBAC y seguridad base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14-09 al 15-09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26-09 (JWT y Spring Security)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Atraso de 11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Validación y priorización de backlog con el cliente (iteración 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22-09 (minuta)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Atraso de 6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1: desarrollo de HU priorizadas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17-09 al 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commits; el desarrollo empezó el 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Atraso; solo hubo el juego de planificación del 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Cierre de la iteración 1 y priorización de la 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23-09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25-09 (reunión interna, minuta)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Atraso de 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2: desarrollo de HU priorizadas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24-09 al 30-09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26-09 al 30-09: 103 commits y 17 historias integradas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plazo, con el alcance de las iteraciones 1 a 5 adelantado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Cierre de la iteración 2 y priorización de la 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01-10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Sin registro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yellow"/>
                    <w:rtl w:val="0"/>
                  </w:rPr>
                  <w:t xml:space="preserve">[POR VALIDAR: no hay minuta]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3: desarrollo de HU priorizadas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02-10 al 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07-10: HU-19 a HU-22 (alcance nuevo)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plazo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Cierre de la iteración 3 y priorización de la 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08-10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08-10: HU-23 integrada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plazo. </w:t>
                </w:r>
                <w:r w:rsidDel="00000000" w:rsidR="00000000" w:rsidRPr="00000000">
                  <w:rPr>
                    <w:b w:val="1"/>
                    <w:bCs w:val="1"/>
                    <w:sz w:val="16"/>
                    <w:szCs w:val="16"/>
                    <w:highlight w:val="yellow"/>
                    <w:rtl w:val="0"/>
                  </w:rPr>
                  <w:t xml:space="preserve">[POR VALIDAR: no hay minuta]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4: desarrollo de HU priorizadas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09-10 al 15-10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Cierre de la iteración 4 y priorización de la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16-10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Redacción y entrega del Informe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19-10 al 23-10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5: desarrollo de HU priorizadas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26-10 al 29-10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HU-11 y HU-12 ya integradas el 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Adelantada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Cierre de la iteración 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30-10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6: historias emergentes y refactorización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02-11 al 06-11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Parte ya hecha en la iteración 3 (roles, devoluciones, código por categoría, usuarios)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Adelantada en parte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Iteración 7: decisión de infraestructura de despliegue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09-11 al 13-11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Pruebas de aceptación end-to-end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16-11 al 17-11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Escenarios preparados en el documento 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6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Auditoría GRC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18-11 al 19-11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Redacción y entrega del Informe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20-11 al 24-11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6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Fase 3: ajustes, preparación de la presentación y presentación final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25-11 al 07-12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pStyle w:val="Heading1"/>
        <w:spacing w:line="360" w:lineRule="auto"/>
        <w:ind w:left="0" w:firstLine="0"/>
        <w:rPr>
          <w:rFonts w:ascii="Calibri" w:cs="Calibri" w:eastAsia="Calibri" w:hAnsi="Calibri"/>
        </w:rPr>
      </w:pPr>
      <w:bookmarkStart w:colFirst="0" w:colLast="0" w:name="_heading=h.v5i271ps44o4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io2ww4l6boh7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Iteración 1</w:t>
      </w:r>
    </w:p>
    <w:sdt>
      <w:sdtPr>
        <w:lock w:val="contentLocked"/>
        <w:id w:val="586673412"/>
        <w:tag w:val="goog_rdk_1"/>
      </w:sdtPr>
      <w:sdtContent>
        <w:tbl>
          <w:tblPr>
            <w:tblStyle w:val="Table3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02.5"/>
            <w:gridCol w:w="4102.5"/>
            <w:tblGridChange w:id="0">
              <w:tblGrid>
                <w:gridCol w:w="4102.5"/>
                <w:gridCol w:w="410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Fechas del Gantt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17-09-2026 al 22-09-2026; cierre y priorización de la siguiente: 23-09-2026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Validar y priorizar el backlog con el cliente e iniciar el desarrollo de las primeras historias.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No hubo desarrollo: no hay commits entre el 17 y el 23-09. El Gantt preveía el setup técnico del 09 al 11-09 y la validación del backlog el 16-09.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Lines w:val="1"/>
        <w:numPr>
          <w:ilvl w:val="1"/>
          <w:numId w:val="2"/>
        </w:numPr>
        <w:spacing w:after="0" w:before="200" w:line="360" w:lineRule="auto"/>
        <w:ind w:left="1440" w:hanging="360"/>
        <w:rPr>
          <w:rFonts w:ascii="Calibri" w:cs="Calibri" w:eastAsia="Calibri" w:hAnsi="Calibri"/>
        </w:rPr>
      </w:pPr>
      <w:bookmarkStart w:colFirst="0" w:colLast="0" w:name="_heading=h.xy7ijncpzyjn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Historias terminadas</w:t>
      </w:r>
    </w:p>
    <w:p w:rsidR="00000000" w:rsidDel="00000000" w:rsidP="00000000" w:rsidRDefault="00000000" w:rsidRPr="00000000" w14:paraId="0000007C">
      <w:pPr>
        <w:keepLines w:val="1"/>
        <w:spacing w:after="0" w:before="200"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Ninguna.</w:t>
      </w:r>
    </w:p>
    <w:p w:rsidR="00000000" w:rsidDel="00000000" w:rsidP="00000000" w:rsidRDefault="00000000" w:rsidRPr="00000000" w14:paraId="0000007D">
      <w:pPr>
        <w:pStyle w:val="Heading2"/>
        <w:keepLines w:val="1"/>
        <w:numPr>
          <w:ilvl w:val="1"/>
          <w:numId w:val="2"/>
        </w:numPr>
        <w:spacing w:after="0" w:before="200" w:line="360" w:lineRule="auto"/>
        <w:ind w:left="1440" w:hanging="360"/>
        <w:rPr>
          <w:rFonts w:ascii="Calibri" w:cs="Calibri" w:eastAsia="Calibri" w:hAnsi="Calibri"/>
        </w:rPr>
      </w:pPr>
      <w:bookmarkStart w:colFirst="0" w:colLast="0" w:name="_heading=h.jtetxspinufa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Tareas de ingeniería</w:t>
      </w:r>
    </w:p>
    <w:sdt>
      <w:sdtPr>
        <w:lock w:val="contentLocked"/>
        <w:id w:val="-369423657"/>
        <w:tag w:val="goog_rdk_2"/>
      </w:sdtPr>
      <w:sdtContent>
        <w:tbl>
          <w:tblPr>
            <w:tblStyle w:val="Table4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.25"/>
            <w:gridCol w:w="1871.25"/>
            <w:gridCol w:w="1871.25"/>
            <w:gridCol w:w="1871.25"/>
            <w:tblGridChange w:id="0">
              <w:tblGrid>
                <w:gridCol w:w="1871.25"/>
                <w:gridCol w:w="1871.25"/>
                <w:gridCol w:w="1871.25"/>
                <w:gridCol w:w="187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Historias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22-09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Juego de planificación con el cliente: marcha blanca con el Bar, HU-01 primero, código SAP obligatorio, solicitado vs. entregado, historial mensual. Compromiso: vista web de HU-01 el 29-09.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HU-01, 14, 16, 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Carolina Pandorfa con el encargado de bodega (minuta)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line="36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Commits de la iteración: 0. El cierre de la iteración 1 y la priorización de la 2 se hicieron en la reunión interna del 25-09, dos días después de lo previsto.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color w:val="366091"/>
          <w:sz w:val="28"/>
          <w:szCs w:val="28"/>
        </w:rPr>
      </w:pPr>
      <w:bookmarkStart w:colFirst="0" w:colLast="0" w:name="_heading=h.gnjy075is6fg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Iteración 2</w:t>
      </w:r>
    </w:p>
    <w:sdt>
      <w:sdtPr>
        <w:lock w:val="contentLocked"/>
        <w:id w:val="2110261412"/>
        <w:tag w:val="goog_rdk_3"/>
      </w:sdtPr>
      <w:sdtContent>
        <w:tbl>
          <w:tblPr>
            <w:tblStyle w:val="Table5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02.5"/>
            <w:gridCol w:w="4102.5"/>
            <w:tblGridChange w:id="0">
              <w:tblGrid>
                <w:gridCol w:w="4102.5"/>
                <w:gridCol w:w="410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Fechas del Gantt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24-09-2026 al 30-09-2026; cierre y priorización de la siguiente: 01-10-2026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Desarrollar las historias priorizadas por el cliente: backend completo y el frontend de los módulos de productos, movimientos, solicitudes y analítica.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 demostración comprometida para el 29-09 no tiene minuta.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yellow"/>
                    <w:rtl w:val="0"/>
                  </w:rPr>
                  <w:t xml:space="preserve">[POR VALIDAR: fecha, asistentes y resultado de la demostración]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0">
      <w:pPr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gc3mnpz2bsk6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Historias terminadas</w:t>
      </w:r>
      <w:r w:rsidDel="00000000" w:rsidR="00000000" w:rsidRPr="00000000">
        <w:rPr>
          <w:rtl w:val="0"/>
        </w:rPr>
      </w:r>
    </w:p>
    <w:sdt>
      <w:sdtPr>
        <w:lock w:val="contentLocked"/>
        <w:id w:val="-507944336"/>
        <w:tag w:val="goog_rdk_4"/>
      </w:sdtPr>
      <w:sdtContent>
        <w:tbl>
          <w:tblPr>
            <w:tblStyle w:val="Table6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97"/>
            <w:gridCol w:w="1497"/>
            <w:gridCol w:w="1497"/>
            <w:gridCol w:w="1497"/>
            <w:gridCol w:w="1497"/>
            <w:tblGridChange w:id="0">
              <w:tblGrid>
                <w:gridCol w:w="1497"/>
                <w:gridCol w:w="1497"/>
                <w:gridCol w:w="1497"/>
                <w:gridCol w:w="1497"/>
                <w:gridCol w:w="14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Historia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Horas ideales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Responsable (plan)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Estado al cierre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Código SAP (PTV) único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Menú de navegación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Borrado lógico de productos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entrada con vencimiento por lote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Registrar salida de stock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HU-04a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Identificar el lote FEFO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Estado de stock (normal, bajo, crítico, agotado)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Alerta de productos próximos a vencer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Solicitar insumos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Aprobar o rechazar solicitudes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8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C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C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Modificar la cantidad entregada antes de aprobar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Reporte de consumo por producto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D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Productos más usados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D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Exportar movimientos (Excel)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D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E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E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Estadísticas de vencimiento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E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4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E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Lucas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E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Filtros de los reportes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6 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Ezequiel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C">
      <w:pPr>
        <w:keepLines w:val="1"/>
        <w:spacing w:after="0" w:before="200"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Quedaron sin cerrar: HU-04b (el formulario de salida no muestra el lote FEFO sugerido) y HU-17 (el historial y el PDF existen en la API, pero no hay vista en el frontend).</w:t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nz2fd9y6z9x4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Tareas de ingeniería</w:t>
      </w:r>
    </w:p>
    <w:sdt>
      <w:sdtPr>
        <w:lock w:val="contentLocked"/>
        <w:id w:val="411651145"/>
        <w:tag w:val="goog_rdk_5"/>
      </w:sdtPr>
      <w:sdtContent>
        <w:tbl>
          <w:tblPr>
            <w:tblStyle w:val="Table7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.25"/>
            <w:gridCol w:w="1871.25"/>
            <w:gridCol w:w="1871.25"/>
            <w:gridCol w:w="1871.25"/>
            <w:tblGridChange w:id="0">
              <w:tblGrid>
                <w:gridCol w:w="1871.25"/>
                <w:gridCol w:w="1871.25"/>
                <w:gridCol w:w="1871.25"/>
                <w:gridCol w:w="187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0E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E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F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Historias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0F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25-09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Reunión interna: traspaso de requerimientos, nuevas historias, ajuste de disponibilidad y de la Carta Gantt.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HU-14 a HU-18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 (minuta)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F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F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Backend base: Spring Boot, BaseEntity y paquetes, JWT con Spring Security, manejo global de excepciones, login.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F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F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F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Módulo Producto con código SAP único y borrado lógico.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HU-01, 14,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F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0F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0F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Entradas de stock y lotes; salidas FEFO, estado de stock y alertas de vencimiento.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HU-02 a HU-06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Flujo de solicitudes con cantidad entregada; analítica y exportación Excel; historial auditable con Envers.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HU-07, 08, 09 a 13, 16, 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0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Correcciones de revisión: equals y hashCode de entidades, transacciones, CORS, errores de negocio con el campo afectado.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0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26-09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Catálogos de categorías y unidades de medida con mantenedor; sembrado inicial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0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27-09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0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Proyecto Angular 22 con W3.CSS, sesión JWT, interceptor, guards, notificaciones y diálogos de confirmación.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27-09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Login, shell responsive con menú por rol y rutas protegidas.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1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27-09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Lista de productos con búsqueda y filtros; formulario accesible de creación y edición; deshabilitar y reactivar; mantenedor de catálogos; renombre de PTB a PTV.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HU-01, 14, 18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28-09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Notificaciones y confirmaciones con alertify, pie de página compartido, exportación de productos a Excel y PDF, paginación.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1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28-09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1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Movimientos: endpoints de listado y de stock; historial con filtros y calendario; formularios de entrada y salida; estado de stock y alertas de vencimiento; mejoras de accesibilidad.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HU-02, 03, 04a, 05, 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28-09 y 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Solicitudes: endpoints, modelo, servicio y rutas; historial con aprobación, rechazo y cantidad entregada; formulario tipo carrito.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HU-07, 08, 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2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Costo unitario del producto con valorización en movimientos y stock.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Analítica: consumo, más usados, vencimientos y exportación, con filtros por categoría y fechas.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HU-09 a HU-13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2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29-09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2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Modal reutilizable para producto, movimientos y solicitudes; orden de columnas en las tablas.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3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3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28-09 a 30-09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Ajustes de estilo: menú lateral, tarjetas, contenedores y pie de página; se retiran del repositorio los documentos internos de planificación.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6">
      <w:pPr>
        <w:spacing w:line="36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Commits de la iteración (24-09 al 01-10): 103.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color w:val="366091"/>
          <w:sz w:val="28"/>
          <w:szCs w:val="28"/>
        </w:rPr>
      </w:pPr>
      <w:bookmarkStart w:colFirst="0" w:colLast="0" w:name="_heading=h.2btwkivo1det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Iteración 3</w:t>
      </w:r>
    </w:p>
    <w:sdt>
      <w:sdtPr>
        <w:lock w:val="contentLocked"/>
        <w:id w:val="-1040750580"/>
        <w:tag w:val="goog_rdk_6"/>
      </w:sdtPr>
      <w:sdtContent>
        <w:tbl>
          <w:tblPr>
            <w:tblStyle w:val="Table8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02.5"/>
            <w:gridCol w:w="4102.5"/>
            <w:tblGridChange w:id="0">
              <w:tblGrid>
                <w:gridCol w:w="4102.5"/>
                <w:gridCol w:w="410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3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3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Fechas del Gantt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02-10-2026 al 07-10-2026; cierre y priorización de la siguiente: 08-10-2026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3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3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Absorber los cambios de alcance: roles, solicitudes del empleado con devoluciones, código por categoría y administración de usuarios. Es el trabajo que el Gantt preveía como «historias emergentes» de la iteración 6.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3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El origen de estos requerimientos no tiene minuta.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yellow"/>
                    <w:rtl w:val="0"/>
                  </w:rPr>
                  <w:t xml:space="preserve">[POR VALIDAR: agregar la minuta o registrar quién los pidió y cuándo]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. HU-23 se integró el 08-10, día de cierre de la iteración.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0">
      <w:pPr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asd2nd5o5kvj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Historias terminadas</w:t>
      </w:r>
      <w:r w:rsidDel="00000000" w:rsidR="00000000" w:rsidRPr="00000000">
        <w:rPr>
          <w:rtl w:val="0"/>
        </w:rPr>
      </w:r>
    </w:p>
    <w:sdt>
      <w:sdtPr>
        <w:lock w:val="contentLocked"/>
        <w:id w:val="-1547399382"/>
        <w:tag w:val="goog_rdk_7"/>
      </w:sdtPr>
      <w:sdtContent>
        <w:tbl>
          <w:tblPr>
            <w:tblStyle w:val="Table9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97"/>
            <w:gridCol w:w="1497"/>
            <w:gridCol w:w="1497"/>
            <w:gridCol w:w="1497"/>
            <w:gridCol w:w="1497"/>
            <w:tblGridChange w:id="0">
              <w:tblGrid>
                <w:gridCol w:w="1497"/>
                <w:gridCol w:w="1497"/>
                <w:gridCol w:w="1497"/>
                <w:gridCol w:w="1497"/>
                <w:gridCol w:w="14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4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4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Historia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4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Horas ideales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4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Responsable (plan)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4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Estado al cierre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Roles Administrador, Bodeguero y Empleado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4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4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Vista pública del empleado con identificación por contraseña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4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4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5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Devoluciones y movimientos Solicitado / Devolución con trazabilidad por lote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5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5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Código PTV o numérico según la 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5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5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5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Administración de usuarios (vista Usuarios)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0">
      <w:pPr>
        <w:keepLines w:val="1"/>
        <w:spacing w:after="0" w:before="200" w:line="240" w:lineRule="auto"/>
        <w:ind w:left="14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Estas historias son nuevas (propuestas en esta reconstrucción) y no tienen estimación. Sus criterios de aceptación están en el documento 06. </w:t>
      </w:r>
      <w:r w:rsidDel="00000000" w:rsidR="00000000" w:rsidRPr="00000000">
        <w:rPr>
          <w:highlight w:val="yellow"/>
          <w:rtl w:val="0"/>
        </w:rPr>
        <w:t xml:space="preserve">[POR ESTIMAR]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numPr>
          <w:ilvl w:val="1"/>
          <w:numId w:val="2"/>
        </w:numPr>
        <w:spacing w:line="240" w:lineRule="auto"/>
        <w:ind w:left="1440" w:hanging="360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bnht01ljet5x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Tareas de ingeniería</w:t>
      </w:r>
    </w:p>
    <w:sdt>
      <w:sdtPr>
        <w:lock w:val="contentLocked"/>
        <w:id w:val="497823104"/>
        <w:tag w:val="goog_rdk_8"/>
      </w:sdtPr>
      <w:sdtContent>
        <w:tbl>
          <w:tblPr>
            <w:tblStyle w:val="Table10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.25"/>
            <w:gridCol w:w="1871.25"/>
            <w:gridCol w:w="1871.25"/>
            <w:gridCol w:w="1871.25"/>
            <w:tblGridChange w:id="0">
              <w:tblGrid>
                <w:gridCol w:w="1871.25"/>
                <w:gridCol w:w="1871.25"/>
                <w:gridCol w:w="1871.25"/>
                <w:gridCol w:w="187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6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Fecha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6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6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Historias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6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Autor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Correcciones: las confirmaciones quedaban detrás de los modales; insignia y fecha de las tarjetas de alertas de vencimiento.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6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6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Roles Administrador, Bodeguero y Empleado: permisos, menú, rutas, interceptor y migración de restricciones del esquema.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6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6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6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6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Movimientos Solicitado y Devolución; consumo por lote para que la devolución vuelva a los mismos lotes.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7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Tipo de solicitud (pedido o devolución) y aprobación que genera los movimientos.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API pública y vista pública del empleado con verificación de identidad, límite de intentos fallidos y autor en la auditoría.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Revisión final: se corrigen el bloqueo de intentos con concurrencia, el login que permitía probar contraseñas de empleados y las aprobaciones concurrentes.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HU-20, 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07-10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7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Marca «Requiere código PTV» en categorías; código numérico del producto; formulario, lista y mantenedor adaptados.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08-10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8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El formulario envía solo el código que corresponde a la categoría; la búsqueda considera ambos códigos.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8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08-10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Administración de bodegueros y empleados con auditoría sin contraseña; vista Usuarios; validación de contraseñas.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Ezequiel Suárez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A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  <w:t xml:space="preserve">Commits de la iteración (02-10 al 08-10): 23.</w:t>
      </w:r>
    </w:p>
    <w:p w:rsidR="00000000" w:rsidDel="00000000" w:rsidP="00000000" w:rsidRDefault="00000000" w:rsidRPr="00000000" w14:paraId="0000018B">
      <w:pPr>
        <w:pStyle w:val="Heading1"/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</w:rPr>
      </w:pPr>
      <w:bookmarkStart w:colFirst="0" w:colLast="0" w:name="_heading=h.b1te3zlboqrn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Iteración 4</w:t>
      </w:r>
    </w:p>
    <w:sdt>
      <w:sdtPr>
        <w:lock w:val="contentLocked"/>
        <w:id w:val="-505403498"/>
        <w:tag w:val="goog_rdk_9"/>
      </w:sdtPr>
      <w:sdtContent>
        <w:tbl>
          <w:tblPr>
            <w:tblStyle w:val="Table11"/>
            <w:tblW w:w="820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102.5"/>
            <w:gridCol w:w="4102.5"/>
            <w:tblGridChange w:id="0">
              <w:tblGrid>
                <w:gridCol w:w="4102.5"/>
                <w:gridCol w:w="410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Detalle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8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Fechas del Gantt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8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09-10-2026 al 15-10-2026; cierre y priorización de la siguiente: 16-10-2026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9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Cargar la base con datos reales y de demostración, validar con el cliente lo entregado en la iteración 3 y completar la documentación de la metodología.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Observación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Plan hacia adelante: las estimaciones y los responsables los define el equipo en su juego de planificación. El Informe de Avance es del 19 al 23-10. Vigencia del tope de 6 horas semanales de Ezequiel (minuta del 25-09): </w:t>
                </w: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4">
      <w:pPr>
        <w:pStyle w:val="Heading2"/>
        <w:spacing w:line="360" w:lineRule="auto"/>
        <w:ind w:left="0" w:firstLine="0"/>
        <w:rPr>
          <w:rFonts w:ascii="Calibri" w:cs="Calibri" w:eastAsia="Calibri" w:hAnsi="Calibri"/>
        </w:rPr>
      </w:pPr>
      <w:bookmarkStart w:colFirst="0" w:colLast="0" w:name="_heading=h.l1o4zpsqxb51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numPr>
          <w:ilvl w:val="1"/>
          <w:numId w:val="2"/>
        </w:numPr>
        <w:spacing w:line="360" w:lineRule="auto"/>
        <w:ind w:left="1440" w:hanging="360"/>
        <w:rPr>
          <w:rFonts w:ascii="Calibri" w:cs="Calibri" w:eastAsia="Calibri" w:hAnsi="Calibri"/>
          <w:color w:val="4f81bd"/>
          <w:sz w:val="26"/>
          <w:szCs w:val="26"/>
        </w:rPr>
      </w:pPr>
      <w:bookmarkStart w:colFirst="0" w:colLast="0" w:name="_heading=h.50az33qibem2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Historias terminadas</w:t>
      </w:r>
      <w:r w:rsidDel="00000000" w:rsidR="00000000" w:rsidRPr="00000000">
        <w:rPr>
          <w:rtl w:val="0"/>
        </w:rPr>
      </w:r>
    </w:p>
    <w:sdt>
      <w:sdtPr>
        <w:lock w:val="contentLocked"/>
        <w:id w:val="-2040662532"/>
        <w:tag w:val="goog_rdk_10"/>
      </w:sdtPr>
      <w:sdtContent>
        <w:tbl>
          <w:tblPr>
            <w:tblStyle w:val="Table12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497"/>
            <w:gridCol w:w="1497"/>
            <w:gridCol w:w="1497"/>
            <w:gridCol w:w="1497"/>
            <w:gridCol w:w="1497"/>
            <w:tblGridChange w:id="0">
              <w:tblGrid>
                <w:gridCol w:w="1497"/>
                <w:gridCol w:w="1497"/>
                <w:gridCol w:w="1497"/>
                <w:gridCol w:w="1497"/>
                <w:gridCol w:w="149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Historia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Horas ideales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Responsable (plan)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9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Estado al cierre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9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Roles Administrador, Bodeguero y Empleado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9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Vista pública del empleado con identificación por contraseña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Devoluciones y movimientos Solicitado / Devolución con trazabilidad por lote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A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Código PTV o numérico según la categoría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A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A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Administración de usuarios (vista Usuarios)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n/e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—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Completa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4">
      <w:pPr>
        <w:keepLines w:val="1"/>
        <w:spacing w:after="0" w:before="200" w:line="360" w:lineRule="auto"/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81480977"/>
        <w:tag w:val="goog_rdk_11"/>
      </w:sdtPr>
      <w:sdtContent>
        <w:tbl>
          <w:tblPr>
            <w:tblStyle w:val="Table13"/>
            <w:tblW w:w="7485.0" w:type="dxa"/>
            <w:jc w:val="left"/>
            <w:tblInd w:w="144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1.25"/>
            <w:gridCol w:w="1871.25"/>
            <w:gridCol w:w="1871.25"/>
            <w:gridCol w:w="1871.25"/>
            <w:tblGridChange w:id="0">
              <w:tblGrid>
                <w:gridCol w:w="1871.25"/>
                <w:gridCol w:w="1871.25"/>
                <w:gridCol w:w="1871.25"/>
                <w:gridCol w:w="1871.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3864" w:val="clear"/>
              </w:tcPr>
              <w:p w:rsidR="00000000" w:rsidDel="00000000" w:rsidP="00000000" w:rsidRDefault="00000000" w:rsidRPr="00000000" w14:paraId="000001B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Tarea de ingeniería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B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Historia o motivo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B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3864" w:val="clear"/>
              </w:tcPr>
              <w:p w:rsidR="00000000" w:rsidDel="00000000" w:rsidP="00000000" w:rsidRDefault="00000000" w:rsidRPr="00000000" w14:paraId="000001B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7"/>
                    <w:szCs w:val="17"/>
                    <w:rtl w:val="0"/>
                  </w:rPr>
                  <w:t xml:space="preserve">Estimación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B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Cargar el catálogo del cliente desde sus planillas, resolviendo los códigos numéricos repetidos y los productos sin 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Carga de datos reales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B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Marcar las categorías Vinos y Licores con «Requiere código PTV»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B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B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Crear los usuarios iniciales (administrador, bodeguero y dos empleados)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C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Cargar un historial de demostración: entradas con lotes, pedidos, devoluciones y vencimientos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Datos de demostración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C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Pasada manual en el navegador de la vista pública del empleado, del código por categoría y de la vista Usuarios (hasta ahora verificadas solo con compilación)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HU-20, 22, 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C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C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Reunión de aceptación con el cliente de lo entregado en las iteraciones 2 y 3 y registro del resultado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HU-01 a HU-23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C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Carolina Pandorfa (Tracker)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1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Actualizar la columna Estado de HISTORIAS-DE-USUARIO.xlsx (hoy todas figuran «Pendiente»)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2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Seguimiento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3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Carolina Pandorfa (Tracker)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4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D5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Preparar el Informe de Avance (19 al 23-10): plan de trabajo con estado de avance y ajustes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6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Informe de Avance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7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Carolina Pandorfa (Tracker)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8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D9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Incorporar a EVIDENCIAS-DE-PROYECTO los documentos de metodología y completar el README del repositorio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A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Documentación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B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VALIDAR]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DC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b w:val="1"/>
                    <w:bCs w:val="1"/>
                    <w:sz w:val="17"/>
                    <w:szCs w:val="17"/>
                    <w:highlight w:val="yellow"/>
                    <w:rtl w:val="0"/>
                  </w:rPr>
                  <w:t xml:space="preserve">[POR ESTIMAR]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</w:tcPr>
              <w:p w:rsidR="00000000" w:rsidDel="00000000" w:rsidP="00000000" w:rsidRDefault="00000000" w:rsidRPr="00000000" w14:paraId="000001DD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Decidir con el cliente si se cierran HU-04b y HU-17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E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Backlog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DF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Equipo con el cliente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2f2f2" w:val="clear"/>
              </w:tcPr>
              <w:p w:rsidR="00000000" w:rsidDel="00000000" w:rsidP="00000000" w:rsidRDefault="00000000" w:rsidRPr="00000000" w14:paraId="000001E0">
                <w:pPr>
                  <w:spacing w:after="0" w:line="240" w:lineRule="auto"/>
                  <w:rPr>
                    <w:sz w:val="21"/>
                    <w:szCs w:val="21"/>
                  </w:rPr>
                </w:pPr>
                <w:r w:rsidDel="00000000" w:rsidR="00000000" w:rsidRPr="00000000">
                  <w:rPr>
                    <w:sz w:val="17"/>
                    <w:szCs w:val="17"/>
                    <w:rtl w:val="0"/>
                  </w:rPr>
                  <w:t xml:space="preserve">6 h cada una (Fase 1)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1">
      <w:pPr>
        <w:keepLines w:val="1"/>
        <w:spacing w:after="0" w:before="20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360" w:lineRule="auto"/>
        <w:ind w:left="144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920" w:left="1700.7874015748032" w:right="1615.8661417322844" w:header="581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3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-152531</wp:posOffset>
          </wp:positionV>
          <wp:extent cx="932815" cy="231775"/>
          <wp:effectExtent b="0" l="0" r="0" t="0"/>
          <wp:wrapSquare wrapText="bothSides" distB="0" distT="0" distL="114300" distR="114300"/>
          <wp:docPr id="9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5137785</wp:posOffset>
          </wp:positionH>
          <wp:positionV relativeFrom="page">
            <wp:posOffset>230502</wp:posOffset>
          </wp:positionV>
          <wp:extent cx="2490788" cy="412112"/>
          <wp:effectExtent b="0" l="0" r="0" t="0"/>
          <wp:wrapNone/>
          <wp:docPr id="9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90788" cy="41211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b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c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0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1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2" w:customStyle="1">
    <w:basedOn w:val="TableNormal0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color w:val="e36c09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hi+LkMFXUja3juNSFH4en8MuA==">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