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50" w:rsidRPr="00B242BA" w:rsidRDefault="00390A50" w:rsidP="00B242BA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 w:rsidRPr="00B242BA">
        <w:rPr>
          <w:rFonts w:ascii="Aachen BT" w:eastAsia="Calibri" w:hAnsi="Aachen BT" w:cs="Times New Roman"/>
          <w:color w:val="FF0000"/>
          <w:sz w:val="48"/>
          <w:szCs w:val="48"/>
        </w:rPr>
        <w:t>Diagramas  casos de usos</w:t>
      </w:r>
    </w:p>
    <w:p w:rsidR="00B242BA" w:rsidRDefault="00B242BA" w:rsidP="00B242BA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="00755656"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755656" w:rsidRPr="00755656" w:rsidRDefault="00755656" w:rsidP="00B242BA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Versión 1, Última actualización 3-11-2015</w:t>
      </w:r>
    </w:p>
    <w:p w:rsidR="00755656" w:rsidRPr="00755656" w:rsidRDefault="00755656" w:rsidP="00755656">
      <w:pPr>
        <w:spacing w:line="252" w:lineRule="atLeast"/>
        <w:rPr>
          <w:rFonts w:ascii="Helvetica" w:eastAsia="Times New Roman" w:hAnsi="Helvetica" w:cs="Helvetica"/>
          <w:color w:val="999999"/>
          <w:sz w:val="18"/>
          <w:szCs w:val="18"/>
          <w:lang w:eastAsia="es-DO"/>
        </w:rPr>
      </w:pPr>
    </w:p>
    <w:p w:rsidR="00851FCE" w:rsidRPr="00755656" w:rsidRDefault="00851FCE" w:rsidP="00755656">
      <w:pPr>
        <w:rPr>
          <w:rFonts w:cstheme="minorHAnsi"/>
          <w:sz w:val="28"/>
          <w:szCs w:val="28"/>
        </w:rPr>
      </w:pPr>
    </w:p>
    <w:p w:rsidR="00851FCE" w:rsidRPr="00755656" w:rsidRDefault="00851FCE" w:rsidP="00390A50">
      <w:pPr>
        <w:jc w:val="center"/>
        <w:rPr>
          <w:rFonts w:cstheme="minorHAnsi"/>
          <w:sz w:val="28"/>
          <w:szCs w:val="28"/>
        </w:rPr>
      </w:pP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Diagramas de casos de uso </w:t>
      </w:r>
      <w:r w:rsidR="002241BA">
        <w:rPr>
          <w:rFonts w:ascii="Calibri" w:eastAsia="Times New Roman" w:hAnsi="Calibri" w:cs="Calibri"/>
          <w:sz w:val="28"/>
          <w:szCs w:val="28"/>
          <w:lang w:val="es-CL"/>
        </w:rPr>
        <w:t xml:space="preserve">de un </w:t>
      </w:r>
      <w:r w:rsidR="00B242BA"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Desarrollar una aplicación que gestiones dicha reservación para el instituto técnico superior comunitario (ITSC).</w:t>
      </w:r>
    </w:p>
    <w:p w:rsidR="00851FCE" w:rsidRPr="00B242BA" w:rsidRDefault="00851FCE" w:rsidP="00851FCE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B242BA">
        <w:rPr>
          <w:rFonts w:ascii="Calibri" w:eastAsia="Times New Roman" w:hAnsi="Calibri" w:cs="Calibri"/>
          <w:color w:val="00B0F0"/>
          <w:sz w:val="28"/>
          <w:szCs w:val="28"/>
          <w:lang w:val="es-CL"/>
        </w:rPr>
        <w:t xml:space="preserve">Referencias: 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</w:t>
      </w:r>
      <w:r w:rsidR="006B2B64" w:rsidRPr="00B242BA">
        <w:rPr>
          <w:rFonts w:ascii="Calibri" w:eastAsia="Times New Roman" w:hAnsi="Calibri" w:cs="Calibri"/>
          <w:sz w:val="28"/>
          <w:szCs w:val="28"/>
          <w:lang w:val="es-CL"/>
        </w:rPr>
        <w:t xml:space="preserve"> y especificación de casos de usos</w:t>
      </w:r>
      <w:r w:rsidRPr="00B242BA">
        <w:rPr>
          <w:rFonts w:ascii="Calibri" w:eastAsia="Times New Roman" w:hAnsi="Calibri" w:cs="Calibri"/>
          <w:sz w:val="28"/>
          <w:szCs w:val="28"/>
          <w:lang w:val="es-CL"/>
        </w:rPr>
        <w:t>.</w:t>
      </w: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B242BA" w:rsidRDefault="00B242BA" w:rsidP="00851FCE">
      <w:pPr>
        <w:jc w:val="both"/>
        <w:rPr>
          <w:rFonts w:cstheme="minorHAnsi"/>
          <w:sz w:val="28"/>
          <w:szCs w:val="28"/>
        </w:rPr>
      </w:pPr>
    </w:p>
    <w:p w:rsidR="00B242BA" w:rsidRDefault="00B242BA" w:rsidP="00851FCE">
      <w:pPr>
        <w:jc w:val="both"/>
        <w:rPr>
          <w:rFonts w:cstheme="minorHAnsi"/>
          <w:sz w:val="28"/>
          <w:szCs w:val="28"/>
        </w:rPr>
      </w:pPr>
    </w:p>
    <w:p w:rsidR="00B242BA" w:rsidRDefault="00B242BA" w:rsidP="00851FCE">
      <w:pPr>
        <w:jc w:val="both"/>
        <w:rPr>
          <w:rFonts w:cstheme="minorHAnsi"/>
          <w:sz w:val="28"/>
          <w:szCs w:val="28"/>
        </w:rPr>
      </w:pPr>
    </w:p>
    <w:p w:rsidR="00851FCE" w:rsidRDefault="00851FCE" w:rsidP="00851FCE">
      <w:pPr>
        <w:jc w:val="both"/>
        <w:rPr>
          <w:rFonts w:cstheme="minorHAnsi"/>
          <w:sz w:val="28"/>
          <w:szCs w:val="28"/>
        </w:rPr>
      </w:pPr>
    </w:p>
    <w:p w:rsidR="00AB18F3" w:rsidRPr="00B242BA" w:rsidRDefault="00AB18F3" w:rsidP="00B242BA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bookmarkStart w:id="0" w:name="_GoBack"/>
      <w:r w:rsidRPr="00B242BA">
        <w:rPr>
          <w:rFonts w:ascii="Aachen BT" w:eastAsia="Calibri" w:hAnsi="Aachen BT" w:cs="Times New Roman"/>
          <w:color w:val="00B0F0"/>
          <w:sz w:val="40"/>
          <w:szCs w:val="40"/>
        </w:rPr>
        <w:t>Diagrama de casos de usos.</w:t>
      </w:r>
    </w:p>
    <w:bookmarkEnd w:id="0"/>
    <w:p w:rsidR="00AB18F3" w:rsidRPr="00AB18F3" w:rsidRDefault="00FD2E11" w:rsidP="00AB18F3">
      <w:pPr>
        <w:jc w:val="center"/>
        <w:rPr>
          <w:rFonts w:ascii="Goudy Old Style" w:hAnsi="Goudy Old Style" w:cstheme="minorHAnsi"/>
          <w:sz w:val="56"/>
          <w:szCs w:val="56"/>
        </w:rPr>
      </w:pPr>
      <w:r>
        <w:object w:dxaOrig="12121" w:dyaOrig="7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75.75pt" o:ole="">
            <v:imagedata r:id="rId6" o:title=""/>
          </v:shape>
          <o:OLEObject Type="Embed" ProgID="Visio.Drawing.15" ShapeID="_x0000_i1025" DrawAspect="Content" ObjectID="_1515367168" r:id="rId7"/>
        </w:object>
      </w:r>
    </w:p>
    <w:sectPr w:rsidR="00AB18F3" w:rsidRPr="00AB18F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B3C" w:rsidRDefault="003D1B3C" w:rsidP="00851FCE">
      <w:pPr>
        <w:spacing w:after="0" w:line="240" w:lineRule="auto"/>
      </w:pPr>
      <w:r>
        <w:separator/>
      </w:r>
    </w:p>
  </w:endnote>
  <w:endnote w:type="continuationSeparator" w:id="0">
    <w:p w:rsidR="003D1B3C" w:rsidRDefault="003D1B3C" w:rsidP="008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B3C" w:rsidRDefault="003D1B3C" w:rsidP="00851FCE">
      <w:pPr>
        <w:spacing w:after="0" w:line="240" w:lineRule="auto"/>
      </w:pPr>
      <w:r>
        <w:separator/>
      </w:r>
    </w:p>
  </w:footnote>
  <w:footnote w:type="continuationSeparator" w:id="0">
    <w:p w:rsidR="003D1B3C" w:rsidRDefault="003D1B3C" w:rsidP="008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FCE" w:rsidRDefault="00FD2E11">
    <w:pPr>
      <w:pStyle w:val="Encabezado"/>
    </w:pPr>
    <w:r>
      <w:rPr>
        <w:noProof/>
        <w:lang w:val="en-US"/>
      </w:rPr>
      <w:drawing>
        <wp:inline distT="0" distB="0" distL="0" distR="0">
          <wp:extent cx="616585" cy="484351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ITS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2355" cy="4967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02"/>
    <w:rsid w:val="00176C0C"/>
    <w:rsid w:val="002241BA"/>
    <w:rsid w:val="00390A50"/>
    <w:rsid w:val="003D1B3C"/>
    <w:rsid w:val="00434A95"/>
    <w:rsid w:val="004D33AC"/>
    <w:rsid w:val="00521D02"/>
    <w:rsid w:val="00540024"/>
    <w:rsid w:val="005852F7"/>
    <w:rsid w:val="00590558"/>
    <w:rsid w:val="00613D49"/>
    <w:rsid w:val="00621BA3"/>
    <w:rsid w:val="006B2B64"/>
    <w:rsid w:val="006C0A08"/>
    <w:rsid w:val="006F052D"/>
    <w:rsid w:val="00755656"/>
    <w:rsid w:val="0078417C"/>
    <w:rsid w:val="007B6822"/>
    <w:rsid w:val="007F618F"/>
    <w:rsid w:val="00851FCE"/>
    <w:rsid w:val="00AB18F3"/>
    <w:rsid w:val="00B242BA"/>
    <w:rsid w:val="00DF4A57"/>
    <w:rsid w:val="00E524CF"/>
    <w:rsid w:val="00ED249D"/>
    <w:rsid w:val="00F018C8"/>
    <w:rsid w:val="00F72610"/>
    <w:rsid w:val="00FD2E11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CBBD10-BFDD-4EE8-8FA1-3C8CC1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55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FCE"/>
  </w:style>
  <w:style w:type="paragraph" w:styleId="Piedepgina">
    <w:name w:val="footer"/>
    <w:basedOn w:val="Normal"/>
    <w:link w:val="PiedepginaCar"/>
    <w:uiPriority w:val="99"/>
    <w:unhideWhenUsed/>
    <w:rsid w:val="008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FCE"/>
  </w:style>
  <w:style w:type="paragraph" w:styleId="Textodeglobo">
    <w:name w:val="Balloon Text"/>
    <w:basedOn w:val="Normal"/>
    <w:link w:val="TextodegloboCar"/>
    <w:uiPriority w:val="99"/>
    <w:semiHidden/>
    <w:unhideWhenUsed/>
    <w:rsid w:val="00851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1FC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55656"/>
    <w:rPr>
      <w:rFonts w:ascii="Times New Roman" w:eastAsia="Times New Roman" w:hAnsi="Times New Roman" w:cs="Times New Roman"/>
      <w:b/>
      <w:bCs/>
      <w:kern w:val="36"/>
      <w:sz w:val="48"/>
      <w:szCs w:val="48"/>
      <w:lang w:eastAsia="es-DO"/>
    </w:rPr>
  </w:style>
  <w:style w:type="character" w:customStyle="1" w:styleId="apple-converted-space">
    <w:name w:val="apple-converted-space"/>
    <w:basedOn w:val="Fuentedeprrafopredeter"/>
    <w:rsid w:val="00755656"/>
  </w:style>
  <w:style w:type="character" w:styleId="Hipervnculo">
    <w:name w:val="Hyperlink"/>
    <w:basedOn w:val="Fuentedeprrafopredeter"/>
    <w:uiPriority w:val="99"/>
    <w:semiHidden/>
    <w:unhideWhenUsed/>
    <w:rsid w:val="007556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6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Dibujo_de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8</cp:revision>
  <cp:lastPrinted>2015-11-24T07:56:00Z</cp:lastPrinted>
  <dcterms:created xsi:type="dcterms:W3CDTF">2015-11-03T14:30:00Z</dcterms:created>
  <dcterms:modified xsi:type="dcterms:W3CDTF">2016-01-27T06:32:00Z</dcterms:modified>
</cp:coreProperties>
</file>