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88A" w:rsidRDefault="00950226" w:rsidP="00FC426E">
      <w:pPr>
        <w:pStyle w:val="Heading1"/>
      </w:pPr>
      <w:r w:rsidRPr="00FC426E">
        <w:rPr>
          <w:sz w:val="56"/>
        </w:rPr>
        <w:t>Calculators</w:t>
      </w:r>
      <w:bookmarkStart w:id="0" w:name="_GoBack"/>
      <w:bookmarkEnd w:id="0"/>
    </w:p>
    <w:p w:rsidR="00254E77" w:rsidRDefault="0066090B" w:rsidP="00845479">
      <w:pPr>
        <w:pStyle w:val="Heading1"/>
      </w:pPr>
      <w:r>
        <w:t>COMMON OPTIONS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4"/>
        <w:gridCol w:w="4952"/>
      </w:tblGrid>
      <w:tr w:rsidR="00156208" w:rsidTr="003C0E1E">
        <w:tc>
          <w:tcPr>
            <w:tcW w:w="4064" w:type="dxa"/>
          </w:tcPr>
          <w:p w:rsidR="005D1436" w:rsidRDefault="00156208" w:rsidP="005D1436">
            <w:r w:rsidRPr="00156208">
              <w:drawing>
                <wp:inline distT="0" distB="0" distL="0" distR="0" wp14:anchorId="0614FE42" wp14:editId="653181F1">
                  <wp:extent cx="2428875" cy="906414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0939" cy="918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2" w:type="dxa"/>
          </w:tcPr>
          <w:p w:rsidR="005D1436" w:rsidRDefault="005D1436" w:rsidP="008E3098">
            <w:r>
              <w:t xml:space="preserve">Pretty </w:t>
            </w:r>
            <w:r w:rsidR="008E3098">
              <w:t>self-Explanatory</w:t>
            </w:r>
          </w:p>
        </w:tc>
      </w:tr>
      <w:tr w:rsidR="00156208" w:rsidTr="003C0E1E">
        <w:tc>
          <w:tcPr>
            <w:tcW w:w="4064" w:type="dxa"/>
          </w:tcPr>
          <w:p w:rsidR="005D1436" w:rsidRDefault="008E3098" w:rsidP="005D1436">
            <w:r w:rsidRPr="008E3098">
              <w:drawing>
                <wp:inline distT="0" distB="0" distL="0" distR="0" wp14:anchorId="33DF31EC" wp14:editId="52743376">
                  <wp:extent cx="2428875" cy="105381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666" cy="1061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2" w:type="dxa"/>
          </w:tcPr>
          <w:p w:rsidR="005D1436" w:rsidRDefault="008E3098" w:rsidP="005D1436">
            <w:r>
              <w:t>Amount of Artist in the That Department.</w:t>
            </w:r>
            <w:r>
              <w:br/>
              <w:t>Lead, artists and Junior Artists.</w:t>
            </w:r>
          </w:p>
        </w:tc>
      </w:tr>
      <w:tr w:rsidR="00156208" w:rsidTr="003C0E1E">
        <w:tc>
          <w:tcPr>
            <w:tcW w:w="4064" w:type="dxa"/>
          </w:tcPr>
          <w:p w:rsidR="005D1436" w:rsidRDefault="008E3098" w:rsidP="005D1436">
            <w:r w:rsidRPr="008E3098">
              <w:drawing>
                <wp:inline distT="0" distB="0" distL="0" distR="0" wp14:anchorId="6EF31C3C" wp14:editId="15717030">
                  <wp:extent cx="2438400" cy="1217218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7716" cy="125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2" w:type="dxa"/>
          </w:tcPr>
          <w:p w:rsidR="00845479" w:rsidRDefault="008E3098" w:rsidP="005D1436">
            <w:r>
              <w:t>Certain Positions in the team, require the person to utilize a % of his time leading the team, giving notes, etc.</w:t>
            </w:r>
            <w:r>
              <w:br/>
            </w:r>
          </w:p>
          <w:p w:rsidR="00845479" w:rsidRDefault="00845479" w:rsidP="00845479">
            <w:pPr>
              <w:pStyle w:val="ListParagraph"/>
              <w:numPr>
                <w:ilvl w:val="0"/>
                <w:numId w:val="5"/>
              </w:numPr>
            </w:pPr>
            <w:r>
              <w:t>L</w:t>
            </w:r>
            <w:r w:rsidR="008E3098">
              <w:t>eads are account to be actual</w:t>
            </w:r>
            <w:r>
              <w:t>ly working for 75% of the time.</w:t>
            </w:r>
          </w:p>
          <w:p w:rsidR="00845479" w:rsidRDefault="00845479" w:rsidP="00845479">
            <w:pPr>
              <w:pStyle w:val="ListParagraph"/>
              <w:numPr>
                <w:ilvl w:val="0"/>
                <w:numId w:val="5"/>
              </w:numPr>
            </w:pPr>
            <w:r>
              <w:t>Artist, at 100%</w:t>
            </w:r>
          </w:p>
          <w:p w:rsidR="00845479" w:rsidRDefault="008E3098" w:rsidP="00845479">
            <w:pPr>
              <w:pStyle w:val="ListParagraph"/>
              <w:numPr>
                <w:ilvl w:val="0"/>
                <w:numId w:val="5"/>
              </w:numPr>
            </w:pPr>
            <w:r>
              <w:t>juniors at 75% assuming they are juniors and not as experienced as leads or artists.</w:t>
            </w:r>
          </w:p>
          <w:p w:rsidR="005D1436" w:rsidRDefault="008E3098" w:rsidP="00845479">
            <w:pPr>
              <w:pStyle w:val="ListParagraph"/>
              <w:numPr>
                <w:ilvl w:val="0"/>
                <w:numId w:val="5"/>
              </w:numPr>
            </w:pPr>
            <w:r>
              <w:t>Busy Idle/Ratio refers to the Queueing theory</w:t>
            </w:r>
            <w:r w:rsidR="005C4F89">
              <w:t xml:space="preserve"> (the Phoenix Project)</w:t>
            </w:r>
            <w:r>
              <w:t>, the busier the resource is the longer the waiting of tasks on his/her queue. Between 85% and 90% is allegedly the best ratio, I left it at 90</w:t>
            </w:r>
            <w:r w:rsidR="006F3D6E">
              <w:t>%.</w:t>
            </w:r>
          </w:p>
        </w:tc>
      </w:tr>
      <w:tr w:rsidR="00156208" w:rsidTr="003C0E1E">
        <w:tc>
          <w:tcPr>
            <w:tcW w:w="4064" w:type="dxa"/>
          </w:tcPr>
          <w:p w:rsidR="005D1436" w:rsidRDefault="006F3D6E" w:rsidP="005D1436">
            <w:r w:rsidRPr="006F3D6E">
              <w:drawing>
                <wp:inline distT="0" distB="0" distL="0" distR="0" wp14:anchorId="576523BF" wp14:editId="20E137C9">
                  <wp:extent cx="2443623" cy="1418493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8700" cy="1438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2" w:type="dxa"/>
          </w:tcPr>
          <w:p w:rsidR="006F3D6E" w:rsidRDefault="006F3D6E" w:rsidP="006F3D6E">
            <w:pPr>
              <w:pStyle w:val="ListParagraph"/>
              <w:numPr>
                <w:ilvl w:val="0"/>
                <w:numId w:val="4"/>
              </w:numPr>
            </w:pPr>
            <w:r>
              <w:t>Working Hours on a single Day</w:t>
            </w:r>
          </w:p>
          <w:p w:rsidR="005D1436" w:rsidRDefault="006F3D6E" w:rsidP="006F3D6E">
            <w:pPr>
              <w:pStyle w:val="ListParagraph"/>
              <w:numPr>
                <w:ilvl w:val="0"/>
                <w:numId w:val="4"/>
              </w:numPr>
            </w:pPr>
            <w:r>
              <w:t>Average Amount of hours the artist will spend on daily reviews</w:t>
            </w:r>
          </w:p>
          <w:p w:rsidR="006F3D6E" w:rsidRDefault="006F3D6E" w:rsidP="006F3D6E">
            <w:pPr>
              <w:pStyle w:val="ListParagraph"/>
              <w:numPr>
                <w:ilvl w:val="0"/>
                <w:numId w:val="4"/>
              </w:numPr>
            </w:pPr>
            <w:r>
              <w:t>Amount of actual working days on a year, aka: 365-bankholidays-</w:t>
            </w:r>
            <w:r w:rsidR="00156208">
              <w:t>weekends</w:t>
            </w:r>
          </w:p>
          <w:p w:rsidR="006F3D6E" w:rsidRDefault="00156208" w:rsidP="006F3D6E">
            <w:pPr>
              <w:pStyle w:val="ListParagraph"/>
              <w:numPr>
                <w:ilvl w:val="0"/>
                <w:numId w:val="4"/>
              </w:numPr>
            </w:pPr>
            <w:r>
              <w:t>Entitled holidays per year for a team member</w:t>
            </w:r>
          </w:p>
          <w:p w:rsidR="00156208" w:rsidRDefault="00156208" w:rsidP="006F3D6E">
            <w:pPr>
              <w:pStyle w:val="ListParagraph"/>
              <w:numPr>
                <w:ilvl w:val="0"/>
                <w:numId w:val="4"/>
              </w:numPr>
            </w:pPr>
            <w:r>
              <w:t>Average sick days taken by the artists in the studio during a year.</w:t>
            </w:r>
          </w:p>
        </w:tc>
      </w:tr>
    </w:tbl>
    <w:p w:rsidR="0066090B" w:rsidRDefault="0066090B" w:rsidP="00ED2848"/>
    <w:p w:rsidR="006F3D6E" w:rsidRDefault="006F3D6E" w:rsidP="00ED2848"/>
    <w:p w:rsidR="005D1436" w:rsidRDefault="005D1436" w:rsidP="00ED2848"/>
    <w:p w:rsidR="0066090B" w:rsidRPr="000E388A" w:rsidRDefault="0066090B" w:rsidP="0066090B">
      <w:pPr>
        <w:pStyle w:val="Heading1"/>
      </w:pPr>
      <w:r>
        <w:lastRenderedPageBreak/>
        <w:t xml:space="preserve">ASSETS </w:t>
      </w:r>
      <w:r>
        <w:t>OPTIONS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6"/>
        <w:gridCol w:w="4870"/>
      </w:tblGrid>
      <w:tr w:rsidR="00CA5323" w:rsidTr="003C0E1E">
        <w:tc>
          <w:tcPr>
            <w:tcW w:w="4146" w:type="dxa"/>
          </w:tcPr>
          <w:p w:rsidR="00044171" w:rsidRDefault="00044171" w:rsidP="0066090B">
            <w:r w:rsidRPr="00044171">
              <w:drawing>
                <wp:inline distT="0" distB="0" distL="0" distR="0" wp14:anchorId="164C6EB2" wp14:editId="0DFCCF28">
                  <wp:extent cx="2493932" cy="1782445"/>
                  <wp:effectExtent l="0" t="0" r="1905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5797" cy="1812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0" w:type="dxa"/>
          </w:tcPr>
          <w:p w:rsidR="00044171" w:rsidRDefault="00044171" w:rsidP="0066090B">
            <w:r>
              <w:t>Each Asset type will have this settings:</w:t>
            </w:r>
          </w:p>
          <w:p w:rsidR="00044171" w:rsidRDefault="00044171" w:rsidP="00044171">
            <w:pPr>
              <w:pStyle w:val="ListParagraph"/>
              <w:numPr>
                <w:ilvl w:val="0"/>
                <w:numId w:val="6"/>
              </w:numPr>
            </w:pPr>
            <w:r>
              <w:t>Count: amount of that asset type</w:t>
            </w:r>
          </w:p>
          <w:p w:rsidR="00044171" w:rsidRDefault="00044171" w:rsidP="00044171">
            <w:pPr>
              <w:pStyle w:val="ListParagraph"/>
              <w:numPr>
                <w:ilvl w:val="0"/>
                <w:numId w:val="6"/>
              </w:numPr>
            </w:pPr>
            <w:r>
              <w:t xml:space="preserve">The asset will be divided into 3 categories: difficult, medium, easy according to its weight in the script, screen time, and size (for </w:t>
            </w:r>
            <w:proofErr w:type="spellStart"/>
            <w:r>
              <w:t>ie</w:t>
            </w:r>
            <w:proofErr w:type="spellEnd"/>
            <w:r>
              <w:t xml:space="preserve">, a giant character will need more detail on the feet etc. A cityscape set will need less </w:t>
            </w:r>
            <w:proofErr w:type="spellStart"/>
            <w:r>
              <w:t>closeup</w:t>
            </w:r>
            <w:proofErr w:type="spellEnd"/>
            <w:r>
              <w:t xml:space="preserve"> details, but </w:t>
            </w:r>
            <w:proofErr w:type="spellStart"/>
            <w:r>
              <w:t>wil</w:t>
            </w:r>
            <w:proofErr w:type="spellEnd"/>
            <w:r>
              <w:t xml:space="preserve"> have a lot of work required in buildings)</w:t>
            </w:r>
          </w:p>
          <w:p w:rsidR="00044171" w:rsidRDefault="00044171" w:rsidP="00044171">
            <w:pPr>
              <w:pStyle w:val="ListParagraph"/>
              <w:numPr>
                <w:ilvl w:val="0"/>
                <w:numId w:val="6"/>
              </w:numPr>
            </w:pPr>
            <w:r>
              <w:t>Each difficulty type asset will have its own estimated days according to:</w:t>
            </w:r>
          </w:p>
          <w:p w:rsidR="00044171" w:rsidRDefault="00044171" w:rsidP="00044171">
            <w:pPr>
              <w:pStyle w:val="ListParagraph"/>
              <w:numPr>
                <w:ilvl w:val="1"/>
                <w:numId w:val="6"/>
              </w:numPr>
            </w:pPr>
            <w:r>
              <w:t>Best: the time it would need to do that tasks if everything goes perfect</w:t>
            </w:r>
          </w:p>
          <w:p w:rsidR="00044171" w:rsidRDefault="00044171" w:rsidP="00044171">
            <w:pPr>
              <w:pStyle w:val="ListParagraph"/>
              <w:numPr>
                <w:ilvl w:val="1"/>
                <w:numId w:val="6"/>
              </w:numPr>
            </w:pPr>
            <w:proofErr w:type="spellStart"/>
            <w:r>
              <w:t>mostLikely</w:t>
            </w:r>
            <w:proofErr w:type="spellEnd"/>
            <w:r>
              <w:t>: from experience, how much it takes realistically</w:t>
            </w:r>
          </w:p>
          <w:p w:rsidR="00044171" w:rsidRDefault="00044171" w:rsidP="00044171">
            <w:pPr>
              <w:pStyle w:val="ListParagraph"/>
              <w:numPr>
                <w:ilvl w:val="1"/>
                <w:numId w:val="6"/>
              </w:numPr>
            </w:pPr>
            <w:r>
              <w:t xml:space="preserve">Worst: </w:t>
            </w:r>
            <w:r>
              <w:t xml:space="preserve">the time it would need to do that tasks if everything </w:t>
            </w:r>
            <w:r>
              <w:t>terribly wrong</w:t>
            </w:r>
          </w:p>
        </w:tc>
      </w:tr>
      <w:tr w:rsidR="00CA5323" w:rsidTr="003C0E1E">
        <w:tc>
          <w:tcPr>
            <w:tcW w:w="4146" w:type="dxa"/>
          </w:tcPr>
          <w:p w:rsidR="00044171" w:rsidRDefault="00CA5323" w:rsidP="0066090B">
            <w:r w:rsidRPr="00CA5323">
              <w:drawing>
                <wp:inline distT="0" distB="0" distL="0" distR="0" wp14:anchorId="7A7B7A3C" wp14:editId="2F0A8002">
                  <wp:extent cx="2460054" cy="48323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3684" cy="49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0" w:type="dxa"/>
          </w:tcPr>
          <w:p w:rsidR="00044171" w:rsidRDefault="00CA5323" w:rsidP="0066090B">
            <w:r>
              <w:t xml:space="preserve">This graph shows the Man days required for each type of asset and difficulty (difficulty is stacked on the same bar with a similar same </w:t>
            </w:r>
            <w:proofErr w:type="spellStart"/>
            <w:r>
              <w:t>color</w:t>
            </w:r>
            <w:proofErr w:type="spellEnd"/>
            <w:r>
              <w:t>)</w:t>
            </w:r>
            <w:r>
              <w:br/>
              <w:t>Man days means the amount of days that would take if only 1 man was doing the job</w:t>
            </w:r>
          </w:p>
        </w:tc>
      </w:tr>
      <w:tr w:rsidR="00CA5323" w:rsidTr="003C0E1E">
        <w:tc>
          <w:tcPr>
            <w:tcW w:w="4146" w:type="dxa"/>
          </w:tcPr>
          <w:p w:rsidR="00CA5323" w:rsidRDefault="00CA5323" w:rsidP="00CA5323">
            <w:r w:rsidRPr="00CA5323">
              <w:drawing>
                <wp:inline distT="0" distB="0" distL="0" distR="0" wp14:anchorId="677DD5F3" wp14:editId="6185CBC7">
                  <wp:extent cx="2459990" cy="48077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2576" cy="504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0" w:type="dxa"/>
          </w:tcPr>
          <w:p w:rsidR="00CA5323" w:rsidRDefault="00CA5323" w:rsidP="00CA5323">
            <w:r>
              <w:t>This graphs show:</w:t>
            </w:r>
          </w:p>
          <w:p w:rsidR="00CA5323" w:rsidRDefault="00FD73AE" w:rsidP="00CA5323">
            <w:pPr>
              <w:pStyle w:val="ListParagraph"/>
              <w:numPr>
                <w:ilvl w:val="0"/>
                <w:numId w:val="7"/>
              </w:numPr>
            </w:pPr>
            <w:r>
              <w:t xml:space="preserve">Asset Count for </w:t>
            </w:r>
            <w:r w:rsidR="00CA5323">
              <w:t>each type of asset and difficulty</w:t>
            </w:r>
          </w:p>
          <w:p w:rsidR="00CA5323" w:rsidRDefault="00FD73AE" w:rsidP="00CA5323">
            <w:pPr>
              <w:pStyle w:val="ListParagraph"/>
              <w:numPr>
                <w:ilvl w:val="0"/>
                <w:numId w:val="7"/>
              </w:numPr>
            </w:pPr>
            <w:r>
              <w:t>Asset %</w:t>
            </w:r>
            <w:r w:rsidR="00CA5323">
              <w:t xml:space="preserve"> for each type of asset </w:t>
            </w:r>
            <w:r w:rsidR="00404359">
              <w:t>and difficulty</w:t>
            </w:r>
          </w:p>
          <w:p w:rsidR="00CA5323" w:rsidRDefault="007222C8" w:rsidP="00CA5323">
            <w:pPr>
              <w:pStyle w:val="ListParagraph"/>
              <w:numPr>
                <w:ilvl w:val="0"/>
                <w:numId w:val="7"/>
              </w:numPr>
            </w:pPr>
            <w:r>
              <w:t>Man days required for each type of asset and difficulty</w:t>
            </w:r>
          </w:p>
        </w:tc>
      </w:tr>
    </w:tbl>
    <w:p w:rsidR="0066090B" w:rsidRDefault="0066090B" w:rsidP="0066090B"/>
    <w:p w:rsidR="0066090B" w:rsidRDefault="0066090B" w:rsidP="0066090B">
      <w:pPr>
        <w:pStyle w:val="Heading1"/>
      </w:pPr>
      <w:r>
        <w:t>LIGHTING</w:t>
      </w:r>
      <w:r>
        <w:t xml:space="preserve"> OPTIONS</w:t>
      </w:r>
    </w:p>
    <w:p w:rsidR="00BA7A80" w:rsidRPr="00BA7A80" w:rsidRDefault="00BA7A80" w:rsidP="00BA7A80">
      <w:r>
        <w:t>Please refer to the Lighting Department – In a glance document regarding lingo and terminology of shot types.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5"/>
        <w:gridCol w:w="4841"/>
      </w:tblGrid>
      <w:tr w:rsidR="00A0688B" w:rsidTr="003C0E1E">
        <w:tc>
          <w:tcPr>
            <w:tcW w:w="4106" w:type="dxa"/>
          </w:tcPr>
          <w:p w:rsidR="00BA7A80" w:rsidRDefault="00BA7A80" w:rsidP="0066090B">
            <w:r w:rsidRPr="00BA7A80">
              <w:drawing>
                <wp:inline distT="0" distB="0" distL="0" distR="0" wp14:anchorId="527DA896" wp14:editId="16C77E2D">
                  <wp:extent cx="2493645" cy="983805"/>
                  <wp:effectExtent l="0" t="0" r="1905" b="698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022" cy="996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0" w:type="dxa"/>
          </w:tcPr>
          <w:p w:rsidR="00BA7A80" w:rsidRDefault="00BA7A80" w:rsidP="00BA7A80">
            <w:pPr>
              <w:pStyle w:val="ListParagraph"/>
              <w:numPr>
                <w:ilvl w:val="0"/>
                <w:numId w:val="8"/>
              </w:numPr>
            </w:pPr>
            <w:r>
              <w:t>Shot count for the whole show</w:t>
            </w:r>
          </w:p>
          <w:p w:rsidR="00BA7A80" w:rsidRDefault="00BA7A80" w:rsidP="00BA7A80">
            <w:pPr>
              <w:pStyle w:val="ListParagraph"/>
              <w:numPr>
                <w:ilvl w:val="0"/>
                <w:numId w:val="8"/>
              </w:numPr>
            </w:pPr>
            <w:r>
              <w:t>Sequence Count</w:t>
            </w:r>
            <w:r>
              <w:br/>
              <w:t xml:space="preserve">A sequence is counted </w:t>
            </w:r>
            <w:proofErr w:type="spellStart"/>
            <w:r>
              <w:t>everytime</w:t>
            </w:r>
            <w:proofErr w:type="spellEnd"/>
            <w:r>
              <w:t xml:space="preserve"> the set or location changes from shot to shot.</w:t>
            </w:r>
            <w:r>
              <w:br/>
              <w:t xml:space="preserve">For </w:t>
            </w:r>
            <w:proofErr w:type="spellStart"/>
            <w:r>
              <w:t>ie</w:t>
            </w:r>
            <w:proofErr w:type="spellEnd"/>
            <w:r>
              <w:t>: If it’s a “dream” or “remembering” sequence, the original sequence can continue afterwards with the same numbering</w:t>
            </w:r>
          </w:p>
        </w:tc>
      </w:tr>
      <w:tr w:rsidR="00A0688B" w:rsidTr="003C0E1E">
        <w:tc>
          <w:tcPr>
            <w:tcW w:w="4106" w:type="dxa"/>
          </w:tcPr>
          <w:p w:rsidR="00BA7A80" w:rsidRDefault="00BA7A80" w:rsidP="0066090B">
            <w:r w:rsidRPr="00BA7A80">
              <w:lastRenderedPageBreak/>
              <w:drawing>
                <wp:inline distT="0" distB="0" distL="0" distR="0" wp14:anchorId="5E22C443" wp14:editId="0023A1E7">
                  <wp:extent cx="2497016" cy="1617841"/>
                  <wp:effectExtent l="0" t="0" r="0" b="190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826" cy="163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0" w:type="dxa"/>
          </w:tcPr>
          <w:p w:rsidR="00BA7A80" w:rsidRDefault="000662AA" w:rsidP="000662AA">
            <w:pPr>
              <w:pStyle w:val="ListParagraph"/>
              <w:ind w:left="0"/>
            </w:pPr>
            <w:r>
              <w:t>From the total shot count:</w:t>
            </w:r>
          </w:p>
          <w:p w:rsidR="000662AA" w:rsidRDefault="000662AA" w:rsidP="000662AA">
            <w:pPr>
              <w:pStyle w:val="ListParagraph"/>
              <w:numPr>
                <w:ilvl w:val="0"/>
                <w:numId w:val="10"/>
              </w:numPr>
            </w:pPr>
            <w:r>
              <w:t>What % of shots are unique?</w:t>
            </w:r>
          </w:p>
          <w:p w:rsidR="000662AA" w:rsidRDefault="000662AA" w:rsidP="000662AA">
            <w:pPr>
              <w:pStyle w:val="ListParagraph"/>
              <w:numPr>
                <w:ilvl w:val="0"/>
                <w:numId w:val="10"/>
              </w:numPr>
            </w:pPr>
            <w:r>
              <w:t>How many Establishing shots are there per sequence?</w:t>
            </w:r>
          </w:p>
          <w:p w:rsidR="000662AA" w:rsidRDefault="000662AA" w:rsidP="000662AA">
            <w:pPr>
              <w:pStyle w:val="ListParagraph"/>
              <w:numPr>
                <w:ilvl w:val="0"/>
                <w:numId w:val="10"/>
              </w:numPr>
            </w:pPr>
            <w:r>
              <w:t>How much % of the total are master shots</w:t>
            </w:r>
          </w:p>
          <w:p w:rsidR="000662AA" w:rsidRDefault="000662AA" w:rsidP="000662AA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Whats</w:t>
            </w:r>
            <w:proofErr w:type="spellEnd"/>
            <w:r>
              <w:t xml:space="preserve"> the % of child shots?</w:t>
            </w:r>
          </w:p>
        </w:tc>
      </w:tr>
      <w:tr w:rsidR="00A0688B" w:rsidTr="003C0E1E">
        <w:tc>
          <w:tcPr>
            <w:tcW w:w="4106" w:type="dxa"/>
          </w:tcPr>
          <w:p w:rsidR="00BA7A80" w:rsidRDefault="000662AA" w:rsidP="0066090B">
            <w:r w:rsidRPr="000662AA">
              <w:drawing>
                <wp:inline distT="0" distB="0" distL="0" distR="0" wp14:anchorId="4F39BA17" wp14:editId="727746A5">
                  <wp:extent cx="2514600" cy="160643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829" cy="1625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0" w:type="dxa"/>
          </w:tcPr>
          <w:p w:rsidR="000662AA" w:rsidRDefault="000662AA" w:rsidP="000662AA">
            <w:r>
              <w:t xml:space="preserve">The asset will be divided into 3 categories: difficult, medium, easy according to its weight in the script, screen time, and size (for </w:t>
            </w:r>
            <w:proofErr w:type="spellStart"/>
            <w:r>
              <w:t>ie</w:t>
            </w:r>
            <w:proofErr w:type="spellEnd"/>
            <w:r>
              <w:t xml:space="preserve">, a giant character will need more detail on the feet etc. A cityscape set will need less </w:t>
            </w:r>
            <w:proofErr w:type="spellStart"/>
            <w:r>
              <w:t>closeup</w:t>
            </w:r>
            <w:proofErr w:type="spellEnd"/>
            <w:r>
              <w:t xml:space="preserve"> details, but </w:t>
            </w:r>
            <w:proofErr w:type="spellStart"/>
            <w:r>
              <w:t>wil</w:t>
            </w:r>
            <w:proofErr w:type="spellEnd"/>
            <w:r>
              <w:t xml:space="preserve"> have a lot of work required in buildings)</w:t>
            </w:r>
          </w:p>
          <w:p w:rsidR="00BA7A80" w:rsidRDefault="00BA7A80" w:rsidP="000662AA"/>
        </w:tc>
      </w:tr>
      <w:tr w:rsidR="00A0688B" w:rsidTr="003C0E1E">
        <w:tc>
          <w:tcPr>
            <w:tcW w:w="4106" w:type="dxa"/>
          </w:tcPr>
          <w:p w:rsidR="00BA7A80" w:rsidRDefault="000662AA" w:rsidP="0066090B">
            <w:r w:rsidRPr="000662AA">
              <w:drawing>
                <wp:inline distT="0" distB="0" distL="0" distR="0" wp14:anchorId="5B6972B0" wp14:editId="000EA1FF">
                  <wp:extent cx="2520461" cy="90233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5995" cy="1097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0" w:type="dxa"/>
          </w:tcPr>
          <w:p w:rsidR="000662AA" w:rsidRDefault="000662AA" w:rsidP="000662AA">
            <w:r>
              <w:t>Each difficulty type of shot will have its own estimated days according to:</w:t>
            </w:r>
          </w:p>
          <w:p w:rsidR="000662AA" w:rsidRDefault="000662AA" w:rsidP="000662AA">
            <w:pPr>
              <w:pStyle w:val="ListParagraph"/>
              <w:numPr>
                <w:ilvl w:val="0"/>
                <w:numId w:val="6"/>
              </w:numPr>
            </w:pPr>
            <w:r>
              <w:t>Best: the time it would need to do that tasks if everything goes perfect</w:t>
            </w:r>
          </w:p>
          <w:p w:rsidR="000662AA" w:rsidRDefault="000662AA" w:rsidP="000662AA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mostLikely</w:t>
            </w:r>
            <w:proofErr w:type="spellEnd"/>
            <w:r>
              <w:t>: from experience, how much it takes realistically</w:t>
            </w:r>
          </w:p>
          <w:p w:rsidR="00BA7A80" w:rsidRDefault="000662AA" w:rsidP="000662AA">
            <w:pPr>
              <w:pStyle w:val="ListParagraph"/>
              <w:numPr>
                <w:ilvl w:val="0"/>
                <w:numId w:val="6"/>
              </w:numPr>
            </w:pPr>
            <w:r>
              <w:t>Worst: the time it would need to do that tasks if everything terribly wrong</w:t>
            </w:r>
          </w:p>
        </w:tc>
      </w:tr>
      <w:tr w:rsidR="00A0688B" w:rsidTr="003C0E1E">
        <w:tc>
          <w:tcPr>
            <w:tcW w:w="4106" w:type="dxa"/>
          </w:tcPr>
          <w:p w:rsidR="00BA7A80" w:rsidRDefault="00A0688B" w:rsidP="0066090B">
            <w:r w:rsidRPr="00A0688B">
              <w:drawing>
                <wp:inline distT="0" distB="0" distL="0" distR="0" wp14:anchorId="407BDF41" wp14:editId="0BE7E5D7">
                  <wp:extent cx="2514600" cy="1226934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765" cy="1236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0" w:type="dxa"/>
          </w:tcPr>
          <w:p w:rsidR="00BA7A80" w:rsidRDefault="00AD2B8A" w:rsidP="00AD2B8A">
            <w:pPr>
              <w:pStyle w:val="ListParagraph"/>
              <w:numPr>
                <w:ilvl w:val="0"/>
                <w:numId w:val="11"/>
              </w:numPr>
            </w:pPr>
            <w:r>
              <w:t>Average frame per shot. You can calculate this by doing:</w:t>
            </w:r>
            <w:r>
              <w:br/>
              <w:t>(</w:t>
            </w:r>
            <w:proofErr w:type="spellStart"/>
            <w:r>
              <w:t>filmTotalMinutes</w:t>
            </w:r>
            <w:proofErr w:type="spellEnd"/>
            <w:r>
              <w:t>*60*25)/</w:t>
            </w:r>
            <w:proofErr w:type="spellStart"/>
            <w:r>
              <w:t>shotCount</w:t>
            </w:r>
            <w:proofErr w:type="spellEnd"/>
            <w:r>
              <w:br/>
              <w:t xml:space="preserve">for </w:t>
            </w:r>
            <w:proofErr w:type="spellStart"/>
            <w:r>
              <w:t>ie</w:t>
            </w:r>
            <w:proofErr w:type="spellEnd"/>
            <w:r>
              <w:t>: (120minutes*60*25)/2000=90</w:t>
            </w:r>
          </w:p>
          <w:p w:rsidR="00AD2B8A" w:rsidRDefault="00AD2B8A" w:rsidP="00AD2B8A">
            <w:pPr>
              <w:pStyle w:val="ListParagraph"/>
              <w:numPr>
                <w:ilvl w:val="0"/>
                <w:numId w:val="11"/>
              </w:numPr>
            </w:pPr>
            <w:r>
              <w:t xml:space="preserve">As explained above, each shot type has estimates as best, </w:t>
            </w:r>
            <w:proofErr w:type="spellStart"/>
            <w:r>
              <w:t>mostlikely</w:t>
            </w:r>
            <w:proofErr w:type="spellEnd"/>
            <w:r>
              <w:t>, and worst amount rendering minutes</w:t>
            </w:r>
          </w:p>
        </w:tc>
      </w:tr>
      <w:tr w:rsidR="00A0688B" w:rsidTr="003C0E1E">
        <w:tc>
          <w:tcPr>
            <w:tcW w:w="4106" w:type="dxa"/>
          </w:tcPr>
          <w:p w:rsidR="00BA7A80" w:rsidRDefault="00A0688B" w:rsidP="0066090B">
            <w:r w:rsidRPr="00A0688B">
              <w:drawing>
                <wp:inline distT="0" distB="0" distL="0" distR="0" wp14:anchorId="1866C7FF" wp14:editId="5785203E">
                  <wp:extent cx="2514600" cy="1223869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904" cy="1231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0" w:type="dxa"/>
          </w:tcPr>
          <w:p w:rsidR="00BA7A80" w:rsidRDefault="00AD2B8A" w:rsidP="00AD2B8A">
            <w:pPr>
              <w:pStyle w:val="ListParagraph"/>
              <w:numPr>
                <w:ilvl w:val="0"/>
                <w:numId w:val="12"/>
              </w:numPr>
            </w:pPr>
            <w:r>
              <w:t>How many render nodes the farm will have?</w:t>
            </w:r>
          </w:p>
          <w:p w:rsidR="00AD2B8A" w:rsidRDefault="00AD2B8A" w:rsidP="00AD2B8A">
            <w:pPr>
              <w:pStyle w:val="ListParagraph"/>
              <w:numPr>
                <w:ilvl w:val="0"/>
                <w:numId w:val="12"/>
              </w:numPr>
            </w:pPr>
            <w:r>
              <w:t>Downtime: this refers to the amount of time the node will not be available due to maintenance, failure, etc.</w:t>
            </w:r>
          </w:p>
          <w:p w:rsidR="00AD2B8A" w:rsidRDefault="00AD2B8A" w:rsidP="00AD2B8A">
            <w:pPr>
              <w:pStyle w:val="ListParagraph"/>
              <w:numPr>
                <w:ilvl w:val="0"/>
                <w:numId w:val="12"/>
              </w:numPr>
            </w:pPr>
            <w:r>
              <w:t>Busy/idle ratio: see busy idle above in the Common Section</w:t>
            </w:r>
          </w:p>
        </w:tc>
      </w:tr>
      <w:tr w:rsidR="00A0688B" w:rsidTr="003C0E1E">
        <w:tc>
          <w:tcPr>
            <w:tcW w:w="4106" w:type="dxa"/>
          </w:tcPr>
          <w:p w:rsidR="00BA7A80" w:rsidRDefault="00A0688B" w:rsidP="0066090B">
            <w:r w:rsidRPr="00A0688B">
              <w:drawing>
                <wp:inline distT="0" distB="0" distL="0" distR="0" wp14:anchorId="77FF577B" wp14:editId="5BC60B6E">
                  <wp:extent cx="2514600" cy="829935"/>
                  <wp:effectExtent l="0" t="0" r="0" b="889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111" cy="837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0" w:type="dxa"/>
          </w:tcPr>
          <w:p w:rsidR="00BA7A80" w:rsidRDefault="00AD2B8A" w:rsidP="00AD2B8A">
            <w:pPr>
              <w:pStyle w:val="ListParagraph"/>
              <w:numPr>
                <w:ilvl w:val="0"/>
                <w:numId w:val="13"/>
              </w:numPr>
            </w:pPr>
            <w:r>
              <w:t>In the render time tab you entered the final frames render time.</w:t>
            </w:r>
            <w:r>
              <w:br/>
              <w:t xml:space="preserve">Here enter the amount of pre rendering, test rendering, </w:t>
            </w:r>
            <w:proofErr w:type="spellStart"/>
            <w:r>
              <w:t>etc</w:t>
            </w:r>
            <w:proofErr w:type="spellEnd"/>
            <w:r>
              <w:t xml:space="preserve"> that each type will have.</w:t>
            </w:r>
          </w:p>
        </w:tc>
      </w:tr>
      <w:tr w:rsidR="00A0688B" w:rsidTr="003C0E1E">
        <w:tc>
          <w:tcPr>
            <w:tcW w:w="4106" w:type="dxa"/>
          </w:tcPr>
          <w:p w:rsidR="00BA7A80" w:rsidRDefault="00BA7A80" w:rsidP="0066090B"/>
        </w:tc>
        <w:tc>
          <w:tcPr>
            <w:tcW w:w="4910" w:type="dxa"/>
          </w:tcPr>
          <w:p w:rsidR="00BA7A80" w:rsidRDefault="00BA7A80" w:rsidP="0066090B"/>
        </w:tc>
      </w:tr>
    </w:tbl>
    <w:p w:rsidR="0066090B" w:rsidRPr="0066090B" w:rsidRDefault="0066090B" w:rsidP="0066090B"/>
    <w:p w:rsidR="0066090B" w:rsidRDefault="0066090B" w:rsidP="00ED2848"/>
    <w:sectPr w:rsidR="00660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95E6C"/>
    <w:multiLevelType w:val="hybridMultilevel"/>
    <w:tmpl w:val="2916A3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B7049"/>
    <w:multiLevelType w:val="hybridMultilevel"/>
    <w:tmpl w:val="EFF078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75EB0"/>
    <w:multiLevelType w:val="hybridMultilevel"/>
    <w:tmpl w:val="C04013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94C53"/>
    <w:multiLevelType w:val="hybridMultilevel"/>
    <w:tmpl w:val="C5A023B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53DE8"/>
    <w:multiLevelType w:val="hybridMultilevel"/>
    <w:tmpl w:val="39BA0F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A346C0"/>
    <w:multiLevelType w:val="hybridMultilevel"/>
    <w:tmpl w:val="D87A62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D74A2A"/>
    <w:multiLevelType w:val="hybridMultilevel"/>
    <w:tmpl w:val="F4248F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0D194F"/>
    <w:multiLevelType w:val="hybridMultilevel"/>
    <w:tmpl w:val="282A28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5C7795"/>
    <w:multiLevelType w:val="hybridMultilevel"/>
    <w:tmpl w:val="B6F6730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614E4F"/>
    <w:multiLevelType w:val="hybridMultilevel"/>
    <w:tmpl w:val="FE34BD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6D52D5"/>
    <w:multiLevelType w:val="hybridMultilevel"/>
    <w:tmpl w:val="15940D5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247833"/>
    <w:multiLevelType w:val="hybridMultilevel"/>
    <w:tmpl w:val="23F032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3F00A4"/>
    <w:multiLevelType w:val="hybridMultilevel"/>
    <w:tmpl w:val="90ACB2B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1"/>
  </w:num>
  <w:num w:numId="5">
    <w:abstractNumId w:val="4"/>
  </w:num>
  <w:num w:numId="6">
    <w:abstractNumId w:val="5"/>
  </w:num>
  <w:num w:numId="7">
    <w:abstractNumId w:val="3"/>
  </w:num>
  <w:num w:numId="8">
    <w:abstractNumId w:val="12"/>
  </w:num>
  <w:num w:numId="9">
    <w:abstractNumId w:val="9"/>
  </w:num>
  <w:num w:numId="10">
    <w:abstractNumId w:val="10"/>
  </w:num>
  <w:num w:numId="11">
    <w:abstractNumId w:val="0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88A"/>
    <w:rsid w:val="00003D4C"/>
    <w:rsid w:val="000400CE"/>
    <w:rsid w:val="00044171"/>
    <w:rsid w:val="000662AA"/>
    <w:rsid w:val="000D4F04"/>
    <w:rsid w:val="000E388A"/>
    <w:rsid w:val="00156208"/>
    <w:rsid w:val="00215417"/>
    <w:rsid w:val="00254457"/>
    <w:rsid w:val="00254E77"/>
    <w:rsid w:val="00297C6F"/>
    <w:rsid w:val="002B2571"/>
    <w:rsid w:val="002D41FC"/>
    <w:rsid w:val="00302DD4"/>
    <w:rsid w:val="00320902"/>
    <w:rsid w:val="00351B6E"/>
    <w:rsid w:val="003C0E1E"/>
    <w:rsid w:val="00404359"/>
    <w:rsid w:val="00443138"/>
    <w:rsid w:val="00453BB3"/>
    <w:rsid w:val="00500D5D"/>
    <w:rsid w:val="00534F92"/>
    <w:rsid w:val="0056513B"/>
    <w:rsid w:val="0057207F"/>
    <w:rsid w:val="005C4F89"/>
    <w:rsid w:val="005D1436"/>
    <w:rsid w:val="00646F36"/>
    <w:rsid w:val="0066090B"/>
    <w:rsid w:val="00665128"/>
    <w:rsid w:val="006D7C8C"/>
    <w:rsid w:val="006F3D6E"/>
    <w:rsid w:val="007222C8"/>
    <w:rsid w:val="007751D4"/>
    <w:rsid w:val="007C2AB1"/>
    <w:rsid w:val="007C36FE"/>
    <w:rsid w:val="008000B9"/>
    <w:rsid w:val="00800CB2"/>
    <w:rsid w:val="00800E9F"/>
    <w:rsid w:val="008069DC"/>
    <w:rsid w:val="00845479"/>
    <w:rsid w:val="00855150"/>
    <w:rsid w:val="008E3098"/>
    <w:rsid w:val="00950226"/>
    <w:rsid w:val="00A0688B"/>
    <w:rsid w:val="00AB523B"/>
    <w:rsid w:val="00AD2B8A"/>
    <w:rsid w:val="00B9514C"/>
    <w:rsid w:val="00BA7A80"/>
    <w:rsid w:val="00C0750A"/>
    <w:rsid w:val="00C820C8"/>
    <w:rsid w:val="00C93F4F"/>
    <w:rsid w:val="00C97215"/>
    <w:rsid w:val="00CA5323"/>
    <w:rsid w:val="00DA003B"/>
    <w:rsid w:val="00DA674B"/>
    <w:rsid w:val="00E2351A"/>
    <w:rsid w:val="00E9636A"/>
    <w:rsid w:val="00ED2848"/>
    <w:rsid w:val="00F373D6"/>
    <w:rsid w:val="00F815DE"/>
    <w:rsid w:val="00FC426E"/>
    <w:rsid w:val="00FD3390"/>
    <w:rsid w:val="00FD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8D2A6"/>
  <w15:chartTrackingRefBased/>
  <w15:docId w15:val="{20C01BC1-468F-44AB-AC73-F9213F35A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8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8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8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38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E388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720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00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8000B9"/>
    <w:rPr>
      <w:b/>
      <w:bCs/>
    </w:rPr>
  </w:style>
  <w:style w:type="table" w:styleId="TableGrid">
    <w:name w:val="Table Grid"/>
    <w:basedOn w:val="TableNormal"/>
    <w:uiPriority w:val="39"/>
    <w:rsid w:val="005D1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8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242AE-6C55-4339-9A30-EA17D4089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Mastrasso, Ezequiel</dc:creator>
  <cp:keywords/>
  <dc:description/>
  <cp:lastModifiedBy>Mastrasso, Ezequiel</cp:lastModifiedBy>
  <cp:revision>15</cp:revision>
  <dcterms:created xsi:type="dcterms:W3CDTF">2017-07-26T10:21:00Z</dcterms:created>
  <dcterms:modified xsi:type="dcterms:W3CDTF">2017-07-26T14:45:00Z</dcterms:modified>
</cp:coreProperties>
</file>