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D41" w:rsidRPr="00237D41" w:rsidRDefault="00237D41" w:rsidP="00237D41">
      <w:pPr>
        <w:numPr>
          <w:ilvl w:val="0"/>
          <w:numId w:val="1"/>
        </w:numPr>
        <w:spacing w:after="0" w:line="360" w:lineRule="atLeast"/>
        <w:ind w:left="36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bookmarkStart w:id="0" w:name="_GoBack"/>
      <w:bookmarkEnd w:id="0"/>
      <w:r w:rsidRPr="00237D41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ERROR: COMPUTADOR NO AUTORIZADO PARA ACCEDER AL SERVICIO</w:t>
      </w:r>
    </w:p>
    <w:p w:rsidR="00237D41" w:rsidRPr="00237D41" w:rsidRDefault="00237D41" w:rsidP="00237D41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1 – Entrar a la página de AFIP: </w:t>
      </w:r>
      <w:hyperlink r:id="rId6" w:history="1">
        <w:r w:rsidRPr="00237D41">
          <w:rPr>
            <w:rFonts w:ascii="Georgia" w:eastAsia="Times New Roman" w:hAnsi="Georgia" w:cs="Times New Roman"/>
            <w:color w:val="743399"/>
            <w:sz w:val="24"/>
            <w:szCs w:val="24"/>
            <w:u w:val="single"/>
            <w:bdr w:val="none" w:sz="0" w:space="0" w:color="auto" w:frame="1"/>
            <w:lang w:eastAsia="es-AR"/>
          </w:rPr>
          <w:t>www.afip.gov.ar</w:t>
        </w:r>
      </w:hyperlink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 e ingresar con CUIT y clave fiscal.</w:t>
      </w:r>
    </w:p>
    <w:p w:rsidR="00237D41" w:rsidRPr="00237D41" w:rsidRDefault="00237D41" w:rsidP="00237D41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2 – Ir a “</w:t>
      </w:r>
      <w:proofErr w:type="spellStart"/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Administracion</w:t>
      </w:r>
      <w:proofErr w:type="spellEnd"/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 xml:space="preserve"> de Relaciones de Clave Fiscal”</w:t>
      </w:r>
    </w:p>
    <w:p w:rsidR="00237D41" w:rsidRPr="00237D41" w:rsidRDefault="00237D41" w:rsidP="00237D41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3 – Seleccionar la empresa/representado</w:t>
      </w:r>
    </w:p>
    <w:p w:rsidR="00237D41" w:rsidRPr="00237D41" w:rsidRDefault="00237D41" w:rsidP="00237D41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4 – Ir a Nueva Relación</w:t>
      </w:r>
    </w:p>
    <w:p w:rsidR="00237D41" w:rsidRPr="00237D41" w:rsidRDefault="00237D41" w:rsidP="00237D41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 xml:space="preserve">5 – Seleccionar el menú de AFIP &gt; </w:t>
      </w:r>
      <w:proofErr w:type="spellStart"/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Webservices</w:t>
      </w:r>
      <w:proofErr w:type="spellEnd"/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 xml:space="preserve"> &gt; Facturación Electrónica.</w:t>
      </w:r>
    </w:p>
    <w:p w:rsidR="00237D41" w:rsidRPr="00237D41" w:rsidRDefault="00237D41" w:rsidP="00237D41">
      <w:pPr>
        <w:shd w:val="clear" w:color="auto" w:fill="FFFFFF"/>
        <w:spacing w:after="36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</w:pPr>
      <w:r w:rsidRPr="00237D41">
        <w:rPr>
          <w:rFonts w:ascii="Georgia" w:eastAsia="Times New Roman" w:hAnsi="Georgia" w:cs="Times New Roman"/>
          <w:color w:val="333333"/>
          <w:sz w:val="24"/>
          <w:szCs w:val="24"/>
          <w:lang w:eastAsia="es-AR"/>
        </w:rPr>
        <w:t>6 – Seleccionar el Alias.</w:t>
      </w:r>
    </w:p>
    <w:p w:rsidR="00A1501E" w:rsidRDefault="00A1501E"/>
    <w:sectPr w:rsidR="00A15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8076C"/>
    <w:multiLevelType w:val="multilevel"/>
    <w:tmpl w:val="EC5C38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41"/>
    <w:rsid w:val="00237D41"/>
    <w:rsid w:val="00A1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7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237D41"/>
  </w:style>
  <w:style w:type="character" w:styleId="Hipervnculo">
    <w:name w:val="Hyperlink"/>
    <w:basedOn w:val="Fuentedeprrafopredeter"/>
    <w:uiPriority w:val="99"/>
    <w:semiHidden/>
    <w:unhideWhenUsed/>
    <w:rsid w:val="00237D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7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237D41"/>
  </w:style>
  <w:style w:type="character" w:styleId="Hipervnculo">
    <w:name w:val="Hyperlink"/>
    <w:basedOn w:val="Fuentedeprrafopredeter"/>
    <w:uiPriority w:val="99"/>
    <w:semiHidden/>
    <w:unhideWhenUsed/>
    <w:rsid w:val="00237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fip.gov.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2015-08-25T23:41:00Z</dcterms:created>
  <dcterms:modified xsi:type="dcterms:W3CDTF">2015-08-25T23:49:00Z</dcterms:modified>
</cp:coreProperties>
</file>