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Pr="00E80D7A" w:rsidRDefault="007B66B1" w:rsidP="007B66B1">
      <w:pPr>
        <w:rPr>
          <w:rFonts w:ascii="Times New Roman" w:hAnsi="Times New Roman" w:cs="Times New Roman"/>
          <w:b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327F" w:rsidRPr="00E80D7A" w:rsidRDefault="0086327F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6B1" w:rsidRPr="006B382C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6B382C" w:rsidRPr="006B382C">
        <w:rPr>
          <w:rFonts w:ascii="Times New Roman" w:hAnsi="Times New Roman" w:cs="Times New Roman"/>
          <w:b/>
          <w:sz w:val="28"/>
          <w:szCs w:val="28"/>
        </w:rPr>
        <w:t>4</w:t>
      </w:r>
    </w:p>
    <w:p w:rsidR="007B66B1" w:rsidRPr="0040437F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6B382C" w:rsidRPr="006B382C">
        <w:rPr>
          <w:rFonts w:ascii="Times New Roman" w:hAnsi="Times New Roman" w:cs="Times New Roman"/>
          <w:b/>
          <w:sz w:val="28"/>
          <w:szCs w:val="28"/>
        </w:rPr>
        <w:t>Источники света и материалы в библиотеке «OPENGL»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7B66B1" w:rsidRPr="00E80D7A" w:rsidRDefault="007B66B1" w:rsidP="007B66B1">
      <w:pPr>
        <w:rPr>
          <w:rFonts w:ascii="Times New Roman" w:hAnsi="Times New Roman" w:cs="Times New Roman"/>
          <w:sz w:val="28"/>
          <w:szCs w:val="28"/>
        </w:rPr>
      </w:pPr>
    </w:p>
    <w:p w:rsidR="007B66B1" w:rsidRPr="00E80D7A" w:rsidRDefault="007B66B1" w:rsidP="007B66B1">
      <w:pPr>
        <w:rPr>
          <w:rFonts w:ascii="Times New Roman" w:hAnsi="Times New Roman" w:cs="Times New Roman"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327F" w:rsidRPr="00E80D7A" w:rsidRDefault="0086327F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Pr="004043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7B66B1" w:rsidRPr="004043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86327F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632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</w:p>
    <w:p w:rsidR="007B66B1" w:rsidRPr="004043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7B66B1" w:rsidRPr="0040437F" w:rsidRDefault="0086327F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86327F">
        <w:rPr>
          <w:rFonts w:ascii="Times New Roman" w:hAnsi="Times New Roman" w:cs="Times New Roman"/>
          <w:sz w:val="28"/>
          <w:szCs w:val="28"/>
        </w:rPr>
        <w:t>Юдина О.В.</w:t>
      </w:r>
      <w:r w:rsidR="00061685">
        <w:rPr>
          <w:rFonts w:ascii="Times New Roman" w:hAnsi="Times New Roman" w:cs="Times New Roman"/>
          <w:sz w:val="28"/>
          <w:szCs w:val="28"/>
        </w:rPr>
        <w:t>, доцент</w:t>
      </w:r>
      <w:r w:rsidR="007B66B1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327F" w:rsidRPr="00E80D7A" w:rsidRDefault="0086327F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7B66B1" w:rsidRPr="0086327F" w:rsidRDefault="007B66B1" w:rsidP="00863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061685" w:rsidRP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77987" w:rsidRPr="00C77987" w:rsidRDefault="006B382C" w:rsidP="00C7798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B382C">
        <w:rPr>
          <w:rFonts w:ascii="Times New Roman" w:hAnsi="Times New Roman" w:cs="Times New Roman"/>
          <w:sz w:val="28"/>
          <w:szCs w:val="28"/>
        </w:rPr>
        <w:t>зучить методы установки источников света и построения теней, приобрести практические навыки получения тени от любого объекта, а также управления общей освещенностью сцены.</w:t>
      </w:r>
    </w:p>
    <w:p w:rsidR="00061685" w:rsidRP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61685" w:rsidRPr="006B382C" w:rsidRDefault="006B382C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382C">
        <w:rPr>
          <w:rFonts w:ascii="Times New Roman" w:hAnsi="Times New Roman" w:cs="Times New Roman"/>
          <w:sz w:val="28"/>
          <w:szCs w:val="28"/>
        </w:rPr>
        <w:t xml:space="preserve">Написать программу, демонстрирующую направленный источник света, управление общей освещенностью сцены, и построение тени от объекта на плоскость. Сцена может быть любой. Насколько </w:t>
      </w:r>
      <w:proofErr w:type="gramStart"/>
      <w:r w:rsidRPr="006B382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B382C">
        <w:rPr>
          <w:rFonts w:ascii="Times New Roman" w:hAnsi="Times New Roman" w:cs="Times New Roman"/>
          <w:sz w:val="28"/>
          <w:szCs w:val="28"/>
        </w:rPr>
        <w:t xml:space="preserve"> возможно, показать свойства материала объектов, влияние источника на формирование тени.</w:t>
      </w:r>
    </w:p>
    <w:p w:rsidR="006B382C" w:rsidRPr="006B382C" w:rsidRDefault="006B382C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061685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061685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Включаем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необходимые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библиотеки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OpelGL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pragma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comment(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lib, "opengl32.lib")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pragma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comment(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lib, "glu32.lib")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pragma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comment(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lib, "glaux.lib")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LightPosition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[4] = { 0, 1, 0, 1 };         // Позиция источника света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bLight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7F1978">
        <w:rPr>
          <w:rFonts w:ascii="Consolas" w:hAnsi="Consolas" w:cs="Consolas"/>
          <w:color w:val="000000"/>
          <w:sz w:val="19"/>
          <w:szCs w:val="19"/>
        </w:rPr>
        <w:t>;                           // Включен ли свет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rotY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= 0.0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 xml:space="preserve">;                           // Вращение по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gg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1 = 0;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gg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2 = 0;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 xml:space="preserve">// Наш главный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хидер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#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Pr="007F1978">
        <w:rPr>
          <w:rFonts w:ascii="Consolas" w:hAnsi="Consolas" w:cs="Consolas"/>
          <w:color w:val="000000"/>
          <w:sz w:val="19"/>
          <w:szCs w:val="19"/>
        </w:rPr>
        <w:t xml:space="preserve"> "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7F1978">
        <w:rPr>
          <w:rFonts w:ascii="Consolas" w:hAnsi="Consolas" w:cs="Consolas"/>
          <w:color w:val="000000"/>
          <w:sz w:val="19"/>
          <w:szCs w:val="19"/>
        </w:rPr>
        <w:t>.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7F1978">
        <w:rPr>
          <w:rFonts w:ascii="Consolas" w:hAnsi="Consolas" w:cs="Consolas"/>
          <w:color w:val="000000"/>
          <w:sz w:val="19"/>
          <w:szCs w:val="19"/>
        </w:rPr>
        <w:t>"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 xml:space="preserve">// В начале файла подключите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хидер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матричного класса: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#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Pr="007F1978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CMatrix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.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7F1978">
        <w:rPr>
          <w:rFonts w:ascii="Consolas" w:hAnsi="Consolas" w:cs="Consolas"/>
          <w:color w:val="000000"/>
          <w:sz w:val="19"/>
          <w:szCs w:val="19"/>
        </w:rPr>
        <w:t>"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 Переменные, хранящие угол вращения источника света: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xRotation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yRotation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 xml:space="preserve">// Эта матрица будет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использоватся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для хранения матрицы тени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CMatrix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4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F1978">
        <w:rPr>
          <w:rFonts w:ascii="Consolas" w:hAnsi="Consolas" w:cs="Consolas"/>
          <w:color w:val="000000"/>
          <w:sz w:val="19"/>
          <w:szCs w:val="19"/>
        </w:rPr>
        <w:t xml:space="preserve">4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ShadowMatrix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 Следующие переменные очень важны для функционирования теней. Первая - позиция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 источника света, вторая - нормаль поверхности, на которую отбрасывается тень.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CVector4 </w:t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1.5f, 2.3f, -2.0f, 1.0f);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CVector4 </w:t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planeNormal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0.0f, 1.0f,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 Необходимые дескрипторы: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r w:rsidRPr="007F197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 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_rRect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HDC  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g_hDC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HGLRC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g_hRC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g_hInstance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/////////////////////////////////////////////////////////////////////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 xml:space="preserve">//      Функция,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отрисовывающая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куб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/////////////////////////////////////////////////////////////////////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DrawCube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()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>// Передний полигон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QUADS</w:t>
      </w:r>
      <w:r w:rsidRPr="007F1978">
        <w:rPr>
          <w:rFonts w:ascii="Consolas" w:hAnsi="Consolas" w:cs="Consolas"/>
          <w:color w:val="000000"/>
          <w:sz w:val="19"/>
          <w:szCs w:val="19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Задний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Левый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Правый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Верхний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Нижний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DrawCube1()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Передний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1.0f, 0.0f, 0.0f); //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Красный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Задний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0.0f, 0.0f, 1.0f); //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Синий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Левый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1.0f, 1.0f, 0.0f); //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Жёлтый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Правый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1.0f, 0.5f, 0.0f); //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Оранжевый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Верхний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1.0f, 0.0f, 1.0f); //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Фиолетовый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0.5f,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Нижний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полигон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0.0, 1.0, 0.0); //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Зелёный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-0.2f,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-0.5f);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0.3f,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CreatePyramid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(float x, float y, float z,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TRIANGLES</w:t>
      </w:r>
      <w:r w:rsidRPr="007F1978">
        <w:rPr>
          <w:rFonts w:ascii="Consolas" w:hAnsi="Consolas" w:cs="Consolas"/>
          <w:color w:val="000000"/>
          <w:sz w:val="19"/>
          <w:szCs w:val="19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>// Ниже мы добавим что-то новое: НОРМАЛИ. Значение, насколько сильно нужно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осветить конкретный полигон,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OpenGL</w:t>
      </w:r>
      <w:r w:rsidRPr="007F1978">
        <w:rPr>
          <w:rFonts w:ascii="Consolas" w:hAnsi="Consolas" w:cs="Consolas"/>
          <w:color w:val="000000"/>
          <w:sz w:val="19"/>
          <w:szCs w:val="19"/>
        </w:rPr>
        <w:t xml:space="preserve"> рассчитывает из его нормалей. Что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такоей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нормаль?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Нормаль - это направление полигона. Вы заметите, что мы присваиваем заднему полигону 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нормаль (0,1,-1). </w:t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</w:rPr>
        <w:t xml:space="preserve">Это значит, что полигон направлен в обратную сторону по оси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7F1978">
        <w:rPr>
          <w:rFonts w:ascii="Consolas" w:hAnsi="Consolas" w:cs="Consolas"/>
          <w:color w:val="000000"/>
          <w:sz w:val="19"/>
          <w:szCs w:val="19"/>
        </w:rPr>
        <w:t xml:space="preserve"> (внутрь</w:t>
      </w:r>
      <w:proofErr w:type="gram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>// экрана). Запомните, нормали - это не координаты, а только направления.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Функция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glNormal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3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() позволяют нам указать нормаль для вершин, переданных за ней.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Сейчас мы напишем нормали вручную, но вы можете </w:t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</w:rPr>
        <w:t>вернутся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к урокам камеры, где есть 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</w:rPr>
        <w:t>ничто иное, как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функция для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рассчета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нормалей.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>// Задняя сторона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glNormal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3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0, 1, -1);    // Полигон направлен назад и вверх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255, 0, 0);   glVertex3f(x, y + height, z);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255, 255); glVertex3f(x - width, y - height, z -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255, 0, 255); glVertex3f(x + width, y - height, z -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Передняя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сторона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glNormal3f(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1, 1);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255, 0, 0);   glVertex3f(x, y + height, z);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255, 255); glVertex3f(x + width, y - height, z +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255, 0, 255); glVertex3f(x - width, y - height, z +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Левая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сторона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glNormal3f(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-1, 1, 0);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255, 0, 0);   glVertex3f(x, y + height, z);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255, 0, 255); glVertex3f(x - width, y - height, z +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255, 255); glVertex3f(x - width, y - height, z -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Передняя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правая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сторона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glNormal3f(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1, 1, 0);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255, 0, 0);   glVertex3f(x, y + height, z);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255, 0, 255); glVertex3f(x + width, y - height, z -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255, 255); glVertex3f(x + width, y - height, z +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Теперь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отрендерим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дно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пирамиды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>// Эти вершины образуют дно пирамиды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glNormal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3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0, -1, 0);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0, 255); glVertex3f(x - width, y - height, z +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0, 255); glVertex3f(x + width, y - height, z +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0, 255); glVertex3f(x + width, y - height, z -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glColor3ub(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0, 255); glVertex3f(x - width, y - height, z - width);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///////////////////////////////////////////////////////////////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 xml:space="preserve">//          Функция вызывается каждый кадр и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рендерит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сцену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///////////////////////////////////////////////////////////////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RenderScene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GL_COLOR_BUFFER_BIT | GL_DEPTH_BUFFER_BIT);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Обновим позицию света ДО вызова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glLookAt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(), чтобы свет обновился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>// корректно. Опустите функцию вниз, чтобы увидеть, что иначе случится.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>// Если источник не двигается, вызывать эту функцию заново не нужно.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glLightfv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GL_LIGHT0, GL_POSITION,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g_LightPosition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gluLookAt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0, 6, 0, 0, 0, 0, 1, 0);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CreatePyramid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0, 0, 0, 1, 1);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SwapBuffers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g_hDC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0.0f, -1.0f, -5.0f);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yRotation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, 1.0f,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xRotation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, 0.0f, 1.0f,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3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1.0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, 1.0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, 1.0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Сначала мы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отирсуем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поверхность и забудем о ней. Затем я решил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нарисовать тень. Чтобы сделать это, мы создадим матрицу тени, основываясь </w:t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</w:rPr>
        <w:t>на</w:t>
      </w:r>
      <w:proofErr w:type="gram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>// позиции источника света и нормали поверхности. Создав эту матрицу, мы умножим её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на текущую задействованную матрицу. Таким </w:t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</w:rPr>
        <w:t>образом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всё, что вы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отрендерите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далее,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будет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отрисовано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плоским на поверхности, в точности как тень от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обьекта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. В принципе,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>// ничего сложного, верно? Чтобы нарисовать что-то в качестве тени, вы должны закрасить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обьект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черным цветом и отключить текстуры. Я использовал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glPush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PopMatrix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, чтобы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операции с тенью не затронули остальных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обьектов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сцены.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Рисуем один большой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обьект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в качестве поверхности.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0.4f, 0.8f, 0.4f);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GL_QUADS);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0.0, 0.0); glVertex3f(15.0f, -0.01f, 15.0f);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1.0, 0.0); glVertex3f(-15.0f, -0.01f, 15.0f);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1.0, 1.0); glVertex3f(-15.0f, -0.01f, -15.0f);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0.0, 1.0); glVertex3f(15.0f, -0.01f, -15.0f);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>// Создадим матрицу тени на основе нормали поверхности и позиции источника света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ShadowMatrix.CreateShadowMatrix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planeNormal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Теперь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рисуем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тень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GL_DEPTH_TEST);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>// Одно то, что мы создали матрицу тени, ещё ничего не значит. Теперь нужно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  <w:t>// умножить её на текущую матрицу: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glMultMatrixf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ShadowMatrix.matrix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0.0f, 0.0f, 0.0f);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>// Нарисуем куб как обычно. Новая матрица сделает его плоским.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DrawCube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glPopMatrix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GL_DEPTH_TEST);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>// Теперь мы можем нарисовать обычный куб.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0.8f, 0.5f, 0.5f);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DrawCube1(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>// Теперь нарисуем источник света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glColor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3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1.0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, 1.0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, 0.0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lightPos.x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lightPos.y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lightPos.z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GLUquadricObj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gluNewQuadric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gluSphere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, 0.05f, 6, 6);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SwapBuffers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///////////////////////////////////////////////////////////////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>//          Инициализирует игровое окно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///////////////////////////////////////////////////////////////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Init(HWND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g_hWnd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g_hWnd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g_rRect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InitializeOpenGL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g_rRect.right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g_rRect.bottom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///////////////////////////////////////////////////////////////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        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Главный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цикл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///////////////////////////////////////////////////////////////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WPARAM </w:t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MainLoop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PeekMessage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, NULL, 0, 0, PM_REMOVE))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msg.message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WM_QUIT)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DispatchMessage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RenderScene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DeInit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return(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///////////////////////////////////////////////////////////////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        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Обработка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сообщений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///////////////////////////////////////////////////////////////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WinProc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HWND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UINT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uMsg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WPARAM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LPARAM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LONG   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lRet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PAINTSTRUCT   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uMsg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WM</w:t>
      </w:r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F1978">
        <w:rPr>
          <w:rFonts w:ascii="Consolas" w:hAnsi="Consolas" w:cs="Consolas"/>
          <w:color w:val="000000"/>
          <w:sz w:val="19"/>
          <w:szCs w:val="19"/>
        </w:rPr>
        <w:t>:       // Если изменён размер окна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SizeOpenGLScreen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LOWORD(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), HIWORD(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));//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LoWord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=Width,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HiWord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=Height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g_rRect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получаем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 rectangle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WM</w:t>
      </w:r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PAINT</w:t>
      </w:r>
      <w:r w:rsidRPr="007F1978">
        <w:rPr>
          <w:rFonts w:ascii="Consolas" w:hAnsi="Consolas" w:cs="Consolas"/>
          <w:color w:val="000000"/>
          <w:sz w:val="19"/>
          <w:szCs w:val="19"/>
        </w:rPr>
        <w:t>:          // Если нужно перерисовать сцену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Иниц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. paint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подчищаем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WM</w:t>
      </w:r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KEYDOWN</w:t>
      </w:r>
      <w:r w:rsidRPr="007F1978">
        <w:rPr>
          <w:rFonts w:ascii="Consolas" w:hAnsi="Consolas" w:cs="Consolas"/>
          <w:color w:val="000000"/>
          <w:sz w:val="19"/>
          <w:szCs w:val="19"/>
        </w:rPr>
        <w:t>:    // Это сообщение означает, что нажата клавиша на клавиатуре.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// Сама клавиша передаётся в параметре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VK_ESCAPE:        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Если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нажат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ESCAPE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Выходим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VK_UP: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lightPos.z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0.05f;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VK_DOWN: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lightPos.z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0.05f;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VK_LEFT: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lightPos.x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0.05f;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VK_RIGHT: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lightPos.x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0.05f;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VK_F1: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xRotation</w:t>
      </w:r>
      <w:proofErr w:type="spellEnd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5;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VK_F2: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xRotation</w:t>
      </w:r>
      <w:proofErr w:type="spellEnd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VK_F3: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yRotation</w:t>
      </w:r>
      <w:proofErr w:type="spellEnd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5;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VK_F4: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yRotation</w:t>
      </w:r>
      <w:proofErr w:type="spellEnd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VK_F5: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yRotation</w:t>
      </w:r>
      <w:proofErr w:type="spellEnd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xRotation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VK_ADD:   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Если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нажата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ПЛЮС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g</w:t>
      </w:r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LightPosition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1] += 0.1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 xml:space="preserve">;  // Увеличиваем значение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Убедимся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что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превысили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g_LightPosition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&gt; 5)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g_LightPosition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[1] = 5;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VK_SUBTRACT: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Если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МИНУС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g</w:t>
      </w:r>
      <w:r w:rsidRPr="007F197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LightPosition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</w:rPr>
        <w:t>1] -= 0.1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F1978">
        <w:rPr>
          <w:rFonts w:ascii="Consolas" w:hAnsi="Consolas" w:cs="Consolas"/>
          <w:color w:val="000000"/>
          <w:sz w:val="19"/>
          <w:szCs w:val="19"/>
        </w:rPr>
        <w:t xml:space="preserve">;// Уменьшим значение </w:t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  <w:t xml:space="preserve">  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</w:rPr>
        <w:t>Убедиммся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</w:rPr>
        <w:t>, что оно не меньше -5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g_LightPosition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&lt; -5)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g_LightPosition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[1] = -5;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'L':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g_bLight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g_bLight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Выключим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свет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g_bLight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Включим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свет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GL_LIGHTING);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GL_LIGHTING);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Выключим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свет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WM_CLOSE:     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Если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окно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было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закрыто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//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Выходим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default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// Return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умолчанию</w:t>
      </w:r>
      <w:proofErr w:type="spellEnd"/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lRet</w:t>
      </w:r>
      <w:proofErr w:type="spellEnd"/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DefWindowProc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uMsg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lRet</w:t>
      </w:r>
      <w:proofErr w:type="spellEnd"/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78" w:rsidRPr="007F1978" w:rsidRDefault="007F1978" w:rsidP="007F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1685" w:rsidRDefault="00061685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61685" w:rsidRP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B2F29" w:rsidRPr="007B2F29" w:rsidRDefault="007B2F29" w:rsidP="007B2F2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2F29">
        <w:rPr>
          <w:rFonts w:ascii="Times New Roman" w:hAnsi="Times New Roman" w:cs="Times New Roman"/>
          <w:i/>
          <w:sz w:val="28"/>
          <w:szCs w:val="28"/>
        </w:rPr>
        <w:t>От чего зависит расчет общей освещенностью объекта?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>Расчет освещенности любого объекта зависит от двух основных составляющих: материала, из которого состоит объект и света, падающего на объект. Материал описывает характеристики поверхности, на которую падает свет. Свет, испускаемый источниками, подразделяется на три составляющих: фоновый, диффузный и отражаемый.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2F29" w:rsidRPr="007B2F29" w:rsidRDefault="007B2F29" w:rsidP="007B2F2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2F29">
        <w:rPr>
          <w:rFonts w:ascii="Times New Roman" w:hAnsi="Times New Roman" w:cs="Times New Roman"/>
          <w:i/>
          <w:sz w:val="28"/>
          <w:szCs w:val="28"/>
        </w:rPr>
        <w:lastRenderedPageBreak/>
        <w:t>Почему источник света можно рассматривать  как три источника, расположенных в одной точке?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 xml:space="preserve">Свет, испускаемый источниками, подразделяется на три составляющих: фоновый, диффузный и отражаемый. Фоновая составляющая определяет общую яркость источника света. Диффузная составляющая задает характеристики </w:t>
      </w:r>
      <w:proofErr w:type="spellStart"/>
      <w:r w:rsidRPr="007B2F29">
        <w:rPr>
          <w:rFonts w:ascii="Times New Roman" w:hAnsi="Times New Roman" w:cs="Times New Roman"/>
          <w:sz w:val="28"/>
          <w:szCs w:val="28"/>
        </w:rPr>
        <w:t>рассеиваемости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 xml:space="preserve"> света во всех направлениях. Отражающая составляющая определяет интенсивность отражения данного света от поверхности предметов. Поэтому источник света можно рассматривать как три разных источника расположенных  в одной точке.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2F29" w:rsidRPr="007B2F29" w:rsidRDefault="007B2F29" w:rsidP="007B2F29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2F29">
        <w:rPr>
          <w:rFonts w:ascii="Times New Roman" w:hAnsi="Times New Roman" w:cs="Times New Roman"/>
          <w:i/>
          <w:sz w:val="28"/>
          <w:szCs w:val="28"/>
        </w:rPr>
        <w:t>Назовите характеристики материала.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>Для каждого объекта задается материал, из которого он состоит. Материал имеет аналогичные характеристики, как и источники, но только  в смысле отражения, а также дополнительный параметр - собственное излучение.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2F29" w:rsidRPr="007B2F29" w:rsidRDefault="007B2F29" w:rsidP="007B2F29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2F29">
        <w:rPr>
          <w:rFonts w:ascii="Times New Roman" w:hAnsi="Times New Roman" w:cs="Times New Roman"/>
          <w:i/>
          <w:sz w:val="28"/>
          <w:szCs w:val="28"/>
        </w:rPr>
        <w:t xml:space="preserve">Сколько источников света поддерживает </w:t>
      </w:r>
      <w:r w:rsidRPr="007B2F29">
        <w:rPr>
          <w:rFonts w:ascii="Times New Roman" w:hAnsi="Times New Roman" w:cs="Times New Roman"/>
          <w:i/>
          <w:sz w:val="28"/>
          <w:szCs w:val="28"/>
          <w:lang w:val="en-US"/>
        </w:rPr>
        <w:t>OpenGL</w:t>
      </w:r>
      <w:r w:rsidRPr="007B2F29">
        <w:rPr>
          <w:rFonts w:ascii="Times New Roman" w:hAnsi="Times New Roman" w:cs="Times New Roman"/>
          <w:i/>
          <w:sz w:val="28"/>
          <w:szCs w:val="28"/>
        </w:rPr>
        <w:t>?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29">
        <w:rPr>
          <w:rFonts w:ascii="Times New Roman" w:hAnsi="Times New Roman" w:cs="Times New Roman"/>
          <w:sz w:val="28"/>
          <w:szCs w:val="28"/>
        </w:rPr>
        <w:t>Источники света пронумерованы и для каждого сопоставлена константа (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B2F29">
        <w:rPr>
          <w:rFonts w:ascii="Times New Roman" w:hAnsi="Times New Roman" w:cs="Times New Roman"/>
          <w:sz w:val="28"/>
          <w:szCs w:val="28"/>
        </w:rPr>
        <w:t>_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7B2F29">
        <w:rPr>
          <w:rFonts w:ascii="Times New Roman" w:hAnsi="Times New Roman" w:cs="Times New Roman"/>
          <w:sz w:val="28"/>
          <w:szCs w:val="28"/>
        </w:rPr>
        <w:t xml:space="preserve">0, 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B2F29">
        <w:rPr>
          <w:rFonts w:ascii="Times New Roman" w:hAnsi="Times New Roman" w:cs="Times New Roman"/>
          <w:sz w:val="28"/>
          <w:szCs w:val="28"/>
        </w:rPr>
        <w:t>_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7B2F29">
        <w:rPr>
          <w:rFonts w:ascii="Times New Roman" w:hAnsi="Times New Roman" w:cs="Times New Roman"/>
          <w:sz w:val="28"/>
          <w:szCs w:val="28"/>
        </w:rPr>
        <w:t xml:space="preserve">1, 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B2F29">
        <w:rPr>
          <w:rFonts w:ascii="Times New Roman" w:hAnsi="Times New Roman" w:cs="Times New Roman"/>
          <w:sz w:val="28"/>
          <w:szCs w:val="28"/>
        </w:rPr>
        <w:t>_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7B2F29">
        <w:rPr>
          <w:rFonts w:ascii="Times New Roman" w:hAnsi="Times New Roman" w:cs="Times New Roman"/>
          <w:sz w:val="28"/>
          <w:szCs w:val="28"/>
        </w:rPr>
        <w:t>2…). Чаще всего поддерживается до восьми источников света.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2F29" w:rsidRPr="007B2F29" w:rsidRDefault="007B2F29" w:rsidP="007B2F29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2F29">
        <w:rPr>
          <w:rFonts w:ascii="Times New Roman" w:hAnsi="Times New Roman" w:cs="Times New Roman"/>
          <w:i/>
          <w:sz w:val="28"/>
          <w:szCs w:val="28"/>
        </w:rPr>
        <w:t>Какой командой задаются параметры источника света?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2F29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7B2F29">
        <w:rPr>
          <w:rFonts w:ascii="Times New Roman" w:hAnsi="Times New Roman" w:cs="Times New Roman"/>
          <w:sz w:val="28"/>
          <w:szCs w:val="28"/>
        </w:rPr>
        <w:t>lLightfv</w:t>
      </w:r>
      <w:proofErr w:type="spellEnd"/>
      <w:proofErr w:type="gramEnd"/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 xml:space="preserve">Источник света 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B2F29">
        <w:rPr>
          <w:rFonts w:ascii="Times New Roman" w:hAnsi="Times New Roman" w:cs="Times New Roman"/>
          <w:sz w:val="28"/>
          <w:szCs w:val="28"/>
        </w:rPr>
        <w:t>_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7B2F29">
        <w:rPr>
          <w:rFonts w:ascii="Times New Roman" w:hAnsi="Times New Roman" w:cs="Times New Roman"/>
          <w:sz w:val="28"/>
          <w:szCs w:val="28"/>
        </w:rPr>
        <w:t xml:space="preserve">0 имеет особенные настройки по умолчанию. По умолчанию учет освещения отключен. Поэтому требуется включить его командой </w:t>
      </w:r>
      <w:proofErr w:type="spellStart"/>
      <w:r w:rsidRPr="007B2F29">
        <w:rPr>
          <w:rFonts w:ascii="Times New Roman" w:hAnsi="Times New Roman" w:cs="Times New Roman"/>
          <w:sz w:val="28"/>
          <w:szCs w:val="28"/>
          <w:lang w:val="en-US"/>
        </w:rPr>
        <w:t>glEnable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>(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B2F29">
        <w:rPr>
          <w:rFonts w:ascii="Times New Roman" w:hAnsi="Times New Roman" w:cs="Times New Roman"/>
          <w:sz w:val="28"/>
          <w:szCs w:val="28"/>
        </w:rPr>
        <w:t>_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LIGHTING</w:t>
      </w:r>
      <w:r w:rsidRPr="007B2F29">
        <w:rPr>
          <w:rFonts w:ascii="Times New Roman" w:hAnsi="Times New Roman" w:cs="Times New Roman"/>
          <w:sz w:val="28"/>
          <w:szCs w:val="28"/>
        </w:rPr>
        <w:t xml:space="preserve">).  Для установки общей освещенности используется функция </w:t>
      </w:r>
      <w:proofErr w:type="spellStart"/>
      <w:r w:rsidRPr="007B2F29">
        <w:rPr>
          <w:rFonts w:ascii="Times New Roman" w:hAnsi="Times New Roman" w:cs="Times New Roman"/>
          <w:sz w:val="28"/>
          <w:szCs w:val="28"/>
        </w:rPr>
        <w:t>glLightModelfv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 xml:space="preserve">(GL_LIGHT_MODEL_AMBIENT, </w:t>
      </w:r>
      <w:proofErr w:type="spellStart"/>
      <w:r w:rsidRPr="007B2F29">
        <w:rPr>
          <w:rFonts w:ascii="Times New Roman" w:hAnsi="Times New Roman" w:cs="Times New Roman"/>
          <w:sz w:val="28"/>
          <w:szCs w:val="28"/>
        </w:rPr>
        <w:t>ambient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 xml:space="preserve">); где </w:t>
      </w:r>
      <w:proofErr w:type="spellStart"/>
      <w:r w:rsidRPr="007B2F29">
        <w:rPr>
          <w:rFonts w:ascii="Times New Roman" w:hAnsi="Times New Roman" w:cs="Times New Roman"/>
          <w:sz w:val="28"/>
          <w:szCs w:val="28"/>
        </w:rPr>
        <w:t>ambient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 xml:space="preserve"> - это массив, содержащий составляющие цвета в общей освещенности. Для правильного расчета освещенности необходимо задавать вектора нормалей для каждой грани командой </w:t>
      </w:r>
      <w:proofErr w:type="spellStart"/>
      <w:r w:rsidRPr="007B2F29">
        <w:rPr>
          <w:rFonts w:ascii="Times New Roman" w:hAnsi="Times New Roman" w:cs="Times New Roman"/>
          <w:sz w:val="28"/>
          <w:szCs w:val="28"/>
          <w:lang w:val="en-US"/>
        </w:rPr>
        <w:t>glNormal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>.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>Алгоритм работы с источниками света;</w:t>
      </w:r>
    </w:p>
    <w:p w:rsidR="007B2F29" w:rsidRPr="007B2F29" w:rsidRDefault="007B2F29" w:rsidP="007B2F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>Командой (</w:t>
      </w:r>
      <w:proofErr w:type="spellStart"/>
      <w:r w:rsidRPr="007B2F29">
        <w:rPr>
          <w:rFonts w:ascii="Times New Roman" w:hAnsi="Times New Roman" w:cs="Times New Roman"/>
          <w:sz w:val="28"/>
          <w:szCs w:val="28"/>
          <w:lang w:val="en-US"/>
        </w:rPr>
        <w:t>glEnable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>(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B2F29">
        <w:rPr>
          <w:rFonts w:ascii="Times New Roman" w:hAnsi="Times New Roman" w:cs="Times New Roman"/>
          <w:sz w:val="28"/>
          <w:szCs w:val="28"/>
        </w:rPr>
        <w:t>_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LIGHTING</w:t>
      </w:r>
      <w:r w:rsidRPr="007B2F29">
        <w:rPr>
          <w:rFonts w:ascii="Times New Roman" w:hAnsi="Times New Roman" w:cs="Times New Roman"/>
          <w:sz w:val="28"/>
          <w:szCs w:val="28"/>
        </w:rPr>
        <w:t xml:space="preserve">)) разрешается расчет освещения. </w:t>
      </w:r>
    </w:p>
    <w:p w:rsidR="007B2F29" w:rsidRPr="007B2F29" w:rsidRDefault="007B2F29" w:rsidP="007B2F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proofErr w:type="spellStart"/>
      <w:r w:rsidRPr="007B2F29">
        <w:rPr>
          <w:rFonts w:ascii="Times New Roman" w:hAnsi="Times New Roman" w:cs="Times New Roman"/>
          <w:sz w:val="28"/>
          <w:szCs w:val="28"/>
          <w:lang w:val="en-US"/>
        </w:rPr>
        <w:t>glEnable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>(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B2F29">
        <w:rPr>
          <w:rFonts w:ascii="Times New Roman" w:hAnsi="Times New Roman" w:cs="Times New Roman"/>
          <w:sz w:val="28"/>
          <w:szCs w:val="28"/>
        </w:rPr>
        <w:t>_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7B2F29">
        <w:rPr>
          <w:rFonts w:ascii="Times New Roman" w:hAnsi="Times New Roman" w:cs="Times New Roman"/>
          <w:sz w:val="28"/>
          <w:szCs w:val="28"/>
        </w:rPr>
        <w:t>_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7B2F29">
        <w:rPr>
          <w:rFonts w:ascii="Times New Roman" w:hAnsi="Times New Roman" w:cs="Times New Roman"/>
          <w:sz w:val="28"/>
          <w:szCs w:val="28"/>
        </w:rPr>
        <w:t xml:space="preserve">) разрешает применение материалов. </w:t>
      </w:r>
    </w:p>
    <w:p w:rsidR="007B2F29" w:rsidRPr="007B2F29" w:rsidRDefault="007B2F29" w:rsidP="007B2F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>Задается материалы поверхностей (</w:t>
      </w:r>
      <w:proofErr w:type="spellStart"/>
      <w:r w:rsidRPr="007B2F29">
        <w:rPr>
          <w:rFonts w:ascii="Times New Roman" w:hAnsi="Times New Roman" w:cs="Times New Roman"/>
          <w:sz w:val="28"/>
          <w:szCs w:val="28"/>
        </w:rPr>
        <w:t>glMaterialfv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>) для фонового, диффузного и отражаемого цвета.</w:t>
      </w:r>
    </w:p>
    <w:p w:rsidR="007B2F29" w:rsidRPr="007B2F29" w:rsidRDefault="007B2F29" w:rsidP="007B2F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>Разрешается первый источник света (</w:t>
      </w:r>
      <w:proofErr w:type="spellStart"/>
      <w:r w:rsidRPr="007B2F29">
        <w:rPr>
          <w:rFonts w:ascii="Times New Roman" w:hAnsi="Times New Roman" w:cs="Times New Roman"/>
          <w:sz w:val="28"/>
          <w:szCs w:val="28"/>
          <w:lang w:val="en-US"/>
        </w:rPr>
        <w:t>glEnable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>(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B2F29">
        <w:rPr>
          <w:rFonts w:ascii="Times New Roman" w:hAnsi="Times New Roman" w:cs="Times New Roman"/>
          <w:sz w:val="28"/>
          <w:szCs w:val="28"/>
        </w:rPr>
        <w:t>_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7B2F29">
        <w:rPr>
          <w:rFonts w:ascii="Times New Roman" w:hAnsi="Times New Roman" w:cs="Times New Roman"/>
          <w:sz w:val="28"/>
          <w:szCs w:val="28"/>
        </w:rPr>
        <w:t>1)).</w:t>
      </w:r>
    </w:p>
    <w:p w:rsidR="007B2F29" w:rsidRPr="007B2F29" w:rsidRDefault="007B2F29" w:rsidP="007B2F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>Задаются параметры источника света (</w:t>
      </w:r>
      <w:proofErr w:type="spellStart"/>
      <w:r w:rsidRPr="007B2F29">
        <w:rPr>
          <w:rFonts w:ascii="Times New Roman" w:hAnsi="Times New Roman" w:cs="Times New Roman"/>
          <w:sz w:val="28"/>
          <w:szCs w:val="28"/>
        </w:rPr>
        <w:t>glLightfv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7B2F29">
        <w:rPr>
          <w:rFonts w:ascii="Times New Roman" w:hAnsi="Times New Roman" w:cs="Times New Roman"/>
          <w:sz w:val="28"/>
          <w:szCs w:val="28"/>
        </w:rPr>
        <w:t>фоного</w:t>
      </w:r>
      <w:proofErr w:type="spellEnd"/>
      <w:r w:rsidRPr="007B2F29">
        <w:rPr>
          <w:rFonts w:ascii="Times New Roman" w:hAnsi="Times New Roman" w:cs="Times New Roman"/>
          <w:sz w:val="28"/>
          <w:szCs w:val="28"/>
        </w:rPr>
        <w:t>, диффузного и отражаемого цвета, а также положение источника.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2F29" w:rsidRPr="007B2F29" w:rsidRDefault="007B2F29" w:rsidP="007B2F29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2F29">
        <w:rPr>
          <w:rFonts w:ascii="Times New Roman" w:hAnsi="Times New Roman" w:cs="Times New Roman"/>
          <w:i/>
          <w:sz w:val="28"/>
          <w:szCs w:val="28"/>
        </w:rPr>
        <w:t xml:space="preserve">Как построить тень с помощью </w:t>
      </w:r>
      <w:r w:rsidRPr="007B2F29">
        <w:rPr>
          <w:rFonts w:ascii="Times New Roman" w:hAnsi="Times New Roman" w:cs="Times New Roman"/>
          <w:i/>
          <w:sz w:val="28"/>
          <w:szCs w:val="28"/>
          <w:lang w:val="en-US"/>
        </w:rPr>
        <w:t>OpenGL</w:t>
      </w:r>
      <w:r w:rsidRPr="007B2F29">
        <w:rPr>
          <w:rFonts w:ascii="Times New Roman" w:hAnsi="Times New Roman" w:cs="Times New Roman"/>
          <w:i/>
          <w:sz w:val="28"/>
          <w:szCs w:val="28"/>
        </w:rPr>
        <w:t>?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>Для реализации тени требуется построить проекцию объекта на плоскость, куда падает тень. Для  этого необходимо найти точки пересечения лучей исходящих из источника света и проходящих через вершины граней. Пусть имеем</w:t>
      </w:r>
      <w:proofErr w:type="gramStart"/>
      <w:r w:rsidRPr="007B2F29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7B2F29">
        <w:rPr>
          <w:rFonts w:ascii="Times New Roman" w:hAnsi="Times New Roman" w:cs="Times New Roman"/>
          <w:sz w:val="28"/>
          <w:szCs w:val="28"/>
        </w:rPr>
        <w:t xml:space="preserve"> - центр источника света, А - точку объекта и плоскость заданную уравнением 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2F29">
        <w:rPr>
          <w:rFonts w:ascii="Times New Roman" w:hAnsi="Times New Roman" w:cs="Times New Roman"/>
          <w:sz w:val="28"/>
          <w:szCs w:val="28"/>
        </w:rPr>
        <w:t>*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2F29">
        <w:rPr>
          <w:rFonts w:ascii="Times New Roman" w:hAnsi="Times New Roman" w:cs="Times New Roman"/>
          <w:sz w:val="28"/>
          <w:szCs w:val="28"/>
        </w:rPr>
        <w:t>+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B2F29">
        <w:rPr>
          <w:rFonts w:ascii="Times New Roman" w:hAnsi="Times New Roman" w:cs="Times New Roman"/>
          <w:sz w:val="28"/>
          <w:szCs w:val="28"/>
        </w:rPr>
        <w:t xml:space="preserve">=0, на которой строится тень. Тогда точка пересечения 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2F29">
        <w:rPr>
          <w:rFonts w:ascii="Times New Roman" w:hAnsi="Times New Roman" w:cs="Times New Roman"/>
          <w:sz w:val="28"/>
          <w:szCs w:val="28"/>
        </w:rPr>
        <w:t xml:space="preserve"> находится следующим образом: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2F29">
        <w:rPr>
          <w:rFonts w:ascii="Times New Roman" w:hAnsi="Times New Roman" w:cs="Times New Roman"/>
          <w:sz w:val="28"/>
          <w:szCs w:val="28"/>
        </w:rPr>
        <w:t>=-(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2F29">
        <w:rPr>
          <w:rFonts w:ascii="Times New Roman" w:hAnsi="Times New Roman" w:cs="Times New Roman"/>
          <w:sz w:val="28"/>
          <w:szCs w:val="28"/>
        </w:rPr>
        <w:t>*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B2F29">
        <w:rPr>
          <w:rFonts w:ascii="Times New Roman" w:hAnsi="Times New Roman" w:cs="Times New Roman"/>
          <w:sz w:val="28"/>
          <w:szCs w:val="28"/>
        </w:rPr>
        <w:t>+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B2F29">
        <w:rPr>
          <w:rFonts w:ascii="Times New Roman" w:hAnsi="Times New Roman" w:cs="Times New Roman"/>
          <w:sz w:val="28"/>
          <w:szCs w:val="28"/>
        </w:rPr>
        <w:t>) / (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2F29">
        <w:rPr>
          <w:rFonts w:ascii="Times New Roman" w:hAnsi="Times New Roman" w:cs="Times New Roman"/>
          <w:sz w:val="28"/>
          <w:szCs w:val="28"/>
        </w:rPr>
        <w:t>*(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2F29">
        <w:rPr>
          <w:rFonts w:ascii="Times New Roman" w:hAnsi="Times New Roman" w:cs="Times New Roman"/>
          <w:sz w:val="28"/>
          <w:szCs w:val="28"/>
        </w:rPr>
        <w:t>-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B2F29">
        <w:rPr>
          <w:rFonts w:ascii="Times New Roman" w:hAnsi="Times New Roman" w:cs="Times New Roman"/>
          <w:sz w:val="28"/>
          <w:szCs w:val="28"/>
        </w:rPr>
        <w:t>))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2F29">
        <w:rPr>
          <w:rFonts w:ascii="Times New Roman" w:hAnsi="Times New Roman" w:cs="Times New Roman"/>
          <w:sz w:val="28"/>
          <w:szCs w:val="28"/>
        </w:rPr>
        <w:t>=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Start"/>
      <w:r w:rsidRPr="007B2F29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7B2F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2F29">
        <w:rPr>
          <w:rFonts w:ascii="Times New Roman" w:hAnsi="Times New Roman" w:cs="Times New Roman"/>
          <w:sz w:val="28"/>
          <w:szCs w:val="28"/>
        </w:rPr>
        <w:t>-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B2F29">
        <w:rPr>
          <w:rFonts w:ascii="Times New Roman" w:hAnsi="Times New Roman" w:cs="Times New Roman"/>
          <w:sz w:val="28"/>
          <w:szCs w:val="28"/>
        </w:rPr>
        <w:t>)*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7B2F29" w:rsidRPr="007B2F29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B2F29">
        <w:rPr>
          <w:rFonts w:ascii="Times New Roman" w:hAnsi="Times New Roman" w:cs="Times New Roman"/>
          <w:sz w:val="28"/>
          <w:szCs w:val="28"/>
        </w:rPr>
        <w:t xml:space="preserve">При построении теней с помощью </w:t>
      </w:r>
      <w:r w:rsidRPr="007B2F29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7B2F29">
        <w:rPr>
          <w:rFonts w:ascii="Times New Roman" w:hAnsi="Times New Roman" w:cs="Times New Roman"/>
          <w:sz w:val="28"/>
          <w:szCs w:val="28"/>
        </w:rPr>
        <w:t xml:space="preserve"> необходимо построить плоскость, на которую падает тень с включенными источниками света, затем отключить освещенность, построить тень, а затем включить освещенность и построить объект.</w:t>
      </w:r>
    </w:p>
    <w:p w:rsidR="007B2F29" w:rsidRPr="00E55C4D" w:rsidRDefault="007B2F29" w:rsidP="007B2F2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B0084" w:rsidRPr="00E55C4D" w:rsidRDefault="002B0084" w:rsidP="00E55C4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2B0084" w:rsidRPr="00E55C4D" w:rsidSect="007B66B1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4195"/>
    <w:multiLevelType w:val="hybridMultilevel"/>
    <w:tmpl w:val="6E5C4D7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29A13352"/>
    <w:multiLevelType w:val="hybridMultilevel"/>
    <w:tmpl w:val="1688C3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656C26"/>
    <w:multiLevelType w:val="hybridMultilevel"/>
    <w:tmpl w:val="8FA092FE"/>
    <w:lvl w:ilvl="0" w:tplc="99B09E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121E1"/>
    <w:rsid w:val="00061685"/>
    <w:rsid w:val="000D2E5A"/>
    <w:rsid w:val="001E45F1"/>
    <w:rsid w:val="002121E1"/>
    <w:rsid w:val="002B0084"/>
    <w:rsid w:val="00326A99"/>
    <w:rsid w:val="004453A5"/>
    <w:rsid w:val="005A5497"/>
    <w:rsid w:val="006B382C"/>
    <w:rsid w:val="00730E44"/>
    <w:rsid w:val="007342F4"/>
    <w:rsid w:val="007757FA"/>
    <w:rsid w:val="007A60DC"/>
    <w:rsid w:val="007B2F29"/>
    <w:rsid w:val="007B66B1"/>
    <w:rsid w:val="007D3FC4"/>
    <w:rsid w:val="007F1978"/>
    <w:rsid w:val="0086327F"/>
    <w:rsid w:val="00891C53"/>
    <w:rsid w:val="008C0BD3"/>
    <w:rsid w:val="009076ED"/>
    <w:rsid w:val="0096576E"/>
    <w:rsid w:val="00A93F8F"/>
    <w:rsid w:val="00C77987"/>
    <w:rsid w:val="00DD5341"/>
    <w:rsid w:val="00E55C4D"/>
    <w:rsid w:val="00E832A1"/>
    <w:rsid w:val="00FE0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5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C4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55C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F4E1C-C3B2-4DDF-9857-7D3A06C15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5</cp:revision>
  <dcterms:created xsi:type="dcterms:W3CDTF">2018-02-14T15:29:00Z</dcterms:created>
  <dcterms:modified xsi:type="dcterms:W3CDTF">2018-02-15T00:37:00Z</dcterms:modified>
</cp:coreProperties>
</file>